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E8" w:rsidRPr="004C4CF3" w:rsidRDefault="00280DE8" w:rsidP="00280DE8">
      <w:pPr>
        <w:pStyle w:val="Normal"/>
        <w:widowControl w:val="0"/>
        <w:spacing w:after="120"/>
        <w:ind w:firstLine="709"/>
        <w:jc w:val="center"/>
        <w:rPr>
          <w:b/>
          <w:sz w:val="28"/>
        </w:rPr>
      </w:pPr>
      <w:bookmarkStart w:id="0" w:name="_GoBack"/>
      <w:bookmarkEnd w:id="0"/>
      <w:r w:rsidRPr="004C4CF3">
        <w:rPr>
          <w:b/>
          <w:sz w:val="28"/>
        </w:rPr>
        <w:t xml:space="preserve">Разработка документов градостроительного зонирования </w:t>
      </w:r>
      <w:r w:rsidR="007A309C" w:rsidRPr="004C4CF3">
        <w:rPr>
          <w:b/>
          <w:sz w:val="28"/>
        </w:rPr>
        <w:t>сель</w:t>
      </w:r>
      <w:r w:rsidR="004053E1" w:rsidRPr="004C4CF3">
        <w:rPr>
          <w:b/>
          <w:sz w:val="28"/>
        </w:rPr>
        <w:t>ского поселения</w:t>
      </w:r>
      <w:r w:rsidR="00F50398" w:rsidRPr="004C4CF3">
        <w:rPr>
          <w:b/>
          <w:sz w:val="28"/>
        </w:rPr>
        <w:t xml:space="preserve"> «</w:t>
      </w:r>
      <w:r w:rsidRPr="004C4CF3">
        <w:rPr>
          <w:b/>
          <w:sz w:val="28"/>
        </w:rPr>
        <w:t xml:space="preserve">Правила землепользования и застройки муниципального образования  </w:t>
      </w:r>
      <w:r w:rsidR="000E504A">
        <w:rPr>
          <w:b/>
          <w:sz w:val="28"/>
        </w:rPr>
        <w:t>«Усть-Наринзорское»</w:t>
      </w:r>
      <w:r w:rsidRPr="004C4CF3">
        <w:rPr>
          <w:b/>
          <w:sz w:val="28"/>
        </w:rPr>
        <w:t xml:space="preserve"> </w:t>
      </w:r>
      <w:r w:rsidR="00802208" w:rsidRPr="004C4CF3">
        <w:rPr>
          <w:b/>
          <w:sz w:val="28"/>
        </w:rPr>
        <w:t>Забайкальского края</w:t>
      </w:r>
    </w:p>
    <w:p w:rsidR="00280DE8" w:rsidRPr="004C4CF3" w:rsidRDefault="00280DE8" w:rsidP="00280DE8">
      <w:pPr>
        <w:pStyle w:val="a4"/>
        <w:spacing w:after="120"/>
        <w:ind w:firstLine="709"/>
      </w:pPr>
    </w:p>
    <w:p w:rsidR="00280DE8" w:rsidRPr="004C4CF3" w:rsidRDefault="00280DE8" w:rsidP="00280DE8">
      <w:pPr>
        <w:pStyle w:val="Normal"/>
        <w:widowControl w:val="0"/>
        <w:spacing w:after="120"/>
        <w:ind w:firstLine="709"/>
        <w:outlineLvl w:val="0"/>
      </w:pPr>
      <w:r w:rsidRPr="004C4CF3">
        <w:t>СОДЕРЖАНИЕ</w:t>
      </w:r>
    </w:p>
    <w:p w:rsidR="00280DE8" w:rsidRPr="004C4CF3" w:rsidRDefault="00280DE8" w:rsidP="00DE43BA">
      <w:pPr>
        <w:pStyle w:val="Normal"/>
        <w:widowControl w:val="0"/>
        <w:numPr>
          <w:ilvl w:val="0"/>
          <w:numId w:val="2"/>
        </w:numPr>
        <w:tabs>
          <w:tab w:val="clear" w:pos="420"/>
        </w:tabs>
        <w:spacing w:after="120"/>
        <w:ind w:left="0" w:firstLine="709"/>
        <w:jc w:val="both"/>
      </w:pPr>
      <w:r w:rsidRPr="004C4CF3">
        <w:t>Введение</w:t>
      </w:r>
    </w:p>
    <w:p w:rsidR="00280DE8" w:rsidRPr="004C4CF3" w:rsidRDefault="00280DE8" w:rsidP="00DE43BA">
      <w:pPr>
        <w:pStyle w:val="Normal"/>
        <w:widowControl w:val="0"/>
        <w:numPr>
          <w:ilvl w:val="0"/>
          <w:numId w:val="2"/>
        </w:numPr>
        <w:tabs>
          <w:tab w:val="clear" w:pos="420"/>
        </w:tabs>
        <w:spacing w:after="120"/>
        <w:ind w:left="0" w:firstLine="709"/>
        <w:jc w:val="both"/>
      </w:pPr>
      <w:r w:rsidRPr="004C4CF3">
        <w:t>Правовые основания разработки и принятия правил землепользования и застройки муниципальных образований</w:t>
      </w:r>
    </w:p>
    <w:p w:rsidR="00280DE8" w:rsidRPr="004C4CF3" w:rsidRDefault="00280DE8" w:rsidP="00DE43BA">
      <w:pPr>
        <w:pStyle w:val="Normal"/>
        <w:widowControl w:val="0"/>
        <w:numPr>
          <w:ilvl w:val="0"/>
          <w:numId w:val="2"/>
        </w:numPr>
        <w:tabs>
          <w:tab w:val="clear" w:pos="420"/>
        </w:tabs>
        <w:spacing w:after="120"/>
        <w:ind w:left="0" w:firstLine="709"/>
        <w:jc w:val="both"/>
      </w:pPr>
      <w:r w:rsidRPr="004C4CF3">
        <w:t>Основные подходы к установлению содержания правил землепользования и застройки в российской нормотворческой практике</w:t>
      </w:r>
    </w:p>
    <w:p w:rsidR="00280DE8" w:rsidRPr="004C4CF3" w:rsidRDefault="00280DE8" w:rsidP="00DE43BA">
      <w:pPr>
        <w:pStyle w:val="Normal"/>
        <w:widowControl w:val="0"/>
        <w:numPr>
          <w:ilvl w:val="0"/>
          <w:numId w:val="2"/>
        </w:numPr>
        <w:tabs>
          <w:tab w:val="clear" w:pos="420"/>
        </w:tabs>
        <w:spacing w:after="120"/>
        <w:ind w:left="0" w:firstLine="709"/>
        <w:jc w:val="both"/>
      </w:pPr>
      <w:r w:rsidRPr="004C4CF3">
        <w:t xml:space="preserve">Методика разработки и содержание нормативно-правовой части Правил землепользования и застройки муниципального образования </w:t>
      </w:r>
      <w:r w:rsidR="000E504A">
        <w:t>«Усть-Наринзорское»</w:t>
      </w:r>
      <w:r w:rsidRPr="004C4CF3">
        <w:t xml:space="preserve">. Особенности регулирования земельных и градостроительных правоотношений </w:t>
      </w:r>
    </w:p>
    <w:p w:rsidR="00280DE8" w:rsidRPr="004C4CF3" w:rsidRDefault="00280DE8" w:rsidP="00DE43BA">
      <w:pPr>
        <w:pStyle w:val="Normal"/>
        <w:widowControl w:val="0"/>
        <w:numPr>
          <w:ilvl w:val="0"/>
          <w:numId w:val="2"/>
        </w:numPr>
        <w:tabs>
          <w:tab w:val="clear" w:pos="420"/>
        </w:tabs>
        <w:spacing w:after="120"/>
        <w:ind w:left="0" w:firstLine="709"/>
        <w:jc w:val="both"/>
      </w:pPr>
      <w:r w:rsidRPr="004C4CF3">
        <w:t>Приложения</w:t>
      </w:r>
    </w:p>
    <w:p w:rsidR="00280DE8" w:rsidRPr="004C4CF3" w:rsidRDefault="00280DE8" w:rsidP="00E94E91">
      <w:pPr>
        <w:numPr>
          <w:ilvl w:val="0"/>
          <w:numId w:val="5"/>
        </w:numPr>
        <w:tabs>
          <w:tab w:val="clear" w:pos="720"/>
        </w:tabs>
        <w:spacing w:before="360" w:after="120"/>
        <w:ind w:left="0" w:firstLine="709"/>
        <w:jc w:val="both"/>
        <w:rPr>
          <w:b/>
        </w:rPr>
      </w:pPr>
      <w:r w:rsidRPr="004C4CF3">
        <w:rPr>
          <w:b/>
        </w:rPr>
        <w:t>Введение</w:t>
      </w:r>
    </w:p>
    <w:p w:rsidR="00280DE8" w:rsidRPr="004C4CF3" w:rsidRDefault="00280DE8" w:rsidP="00280DE8">
      <w:pPr>
        <w:pStyle w:val="ConsNormal"/>
        <w:widowControl/>
        <w:spacing w:after="120"/>
        <w:ind w:firstLine="709"/>
        <w:jc w:val="both"/>
        <w:rPr>
          <w:rFonts w:ascii="Times New Roman" w:hAnsi="Times New Roman"/>
          <w:snapToGrid w:val="0"/>
          <w:sz w:val="24"/>
          <w:szCs w:val="24"/>
        </w:rPr>
      </w:pPr>
      <w:r w:rsidRPr="004C4CF3">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r w:rsidRPr="004C4CF3">
        <w:rPr>
          <w:rFonts w:ascii="Times New Roman" w:hAnsi="Times New Roman"/>
          <w:snapToGrid w:val="0"/>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Разрешенное использование земельных участков и иных объектов недвижимости в градостроительстве – это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Российской Федерации, а также сервитуты;</w:t>
      </w:r>
    </w:p>
    <w:p w:rsidR="00280DE8" w:rsidRPr="004C4CF3" w:rsidRDefault="00280DE8" w:rsidP="00280DE8">
      <w:pPr>
        <w:spacing w:after="120"/>
        <w:ind w:firstLine="709"/>
        <w:jc w:val="both"/>
      </w:pPr>
      <w:r w:rsidRPr="004C4CF3">
        <w:t xml:space="preserve">Юридические механизмы регулирования землепользования и застройки в поселениях, как правило, включают все виды функциональных действий уполномоченных органов. </w:t>
      </w:r>
    </w:p>
    <w:p w:rsidR="00280DE8" w:rsidRPr="004C4CF3" w:rsidRDefault="00280DE8" w:rsidP="00280DE8">
      <w:pPr>
        <w:spacing w:after="120"/>
        <w:ind w:firstLine="709"/>
        <w:jc w:val="both"/>
      </w:pPr>
      <w:r w:rsidRPr="004C4CF3">
        <w:t>Роль градостроительного зонирования в современных поселениях трудно переоценить. Основным правовым инструментом реализации градостроительного зонирования земель являются правила землепользования и застройки поселений.</w:t>
      </w:r>
    </w:p>
    <w:p w:rsidR="00280DE8" w:rsidRPr="004C4CF3" w:rsidRDefault="00280DE8" w:rsidP="00280DE8">
      <w:pPr>
        <w:spacing w:after="120"/>
        <w:ind w:firstLine="709"/>
        <w:jc w:val="both"/>
      </w:pPr>
      <w:r w:rsidRPr="004C4CF3">
        <w:t>Цель градостроительного зонирования:</w:t>
      </w:r>
    </w:p>
    <w:p w:rsidR="00280DE8" w:rsidRPr="004C4CF3" w:rsidRDefault="00280DE8" w:rsidP="00280DE8">
      <w:pPr>
        <w:spacing w:after="120"/>
        <w:ind w:firstLine="709"/>
        <w:jc w:val="both"/>
      </w:pPr>
      <w:r w:rsidRPr="004C4CF3">
        <w:t>1) 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280DE8" w:rsidRPr="004C4CF3" w:rsidRDefault="00280DE8" w:rsidP="00280DE8">
      <w:pPr>
        <w:spacing w:after="120"/>
        <w:ind w:firstLine="709"/>
        <w:jc w:val="both"/>
      </w:pPr>
      <w:r w:rsidRPr="004C4CF3">
        <w:t>2)</w:t>
      </w:r>
      <w:r w:rsidR="00E94E91" w:rsidRPr="004C4CF3">
        <w:t xml:space="preserve"> </w:t>
      </w:r>
      <w:r w:rsidRPr="004C4CF3">
        <w:t>создание условий для планировки территорий муниципальных образований;</w:t>
      </w:r>
    </w:p>
    <w:p w:rsidR="00280DE8" w:rsidRPr="004C4CF3" w:rsidRDefault="00280DE8" w:rsidP="00280DE8">
      <w:pPr>
        <w:spacing w:after="120"/>
        <w:ind w:firstLine="709"/>
        <w:jc w:val="both"/>
      </w:pPr>
      <w:r w:rsidRPr="004C4CF3">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280DE8" w:rsidRPr="004C4CF3" w:rsidRDefault="00280DE8" w:rsidP="00280DE8">
      <w:pPr>
        <w:spacing w:after="120"/>
        <w:ind w:firstLine="709"/>
        <w:jc w:val="both"/>
      </w:pPr>
      <w:r w:rsidRPr="004C4CF3">
        <w:lastRenderedPageBreak/>
        <w:t>4)</w:t>
      </w:r>
      <w:r w:rsidR="004E1B0F" w:rsidRPr="004C4CF3">
        <w:t xml:space="preserve"> </w:t>
      </w:r>
      <w:r w:rsidRPr="004C4CF3">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80DE8" w:rsidRPr="004C4CF3" w:rsidRDefault="00280DE8" w:rsidP="00280DE8">
      <w:pPr>
        <w:spacing w:after="120"/>
        <w:ind w:firstLine="709"/>
        <w:jc w:val="both"/>
      </w:pPr>
      <w:r w:rsidRPr="004C4CF3">
        <w:t>Данное исследование направлено на установление содержания и структуры правил землепользования и застройки, исходя из требований законодательства, и имеющейся нормотворческой практики, а также на разработку соответствующей цифровой системы картографического наблюдения (мониторинга реализации правил землепользования и застройки).</w:t>
      </w:r>
    </w:p>
    <w:p w:rsidR="00280DE8" w:rsidRPr="004C4CF3" w:rsidRDefault="00280DE8" w:rsidP="00810423">
      <w:pPr>
        <w:numPr>
          <w:ilvl w:val="0"/>
          <w:numId w:val="5"/>
        </w:numPr>
        <w:tabs>
          <w:tab w:val="clear" w:pos="720"/>
        </w:tabs>
        <w:spacing w:after="120"/>
        <w:ind w:left="0" w:firstLine="709"/>
        <w:jc w:val="both"/>
        <w:rPr>
          <w:b/>
        </w:rPr>
      </w:pPr>
      <w:r w:rsidRPr="004C4CF3">
        <w:rPr>
          <w:b/>
        </w:rPr>
        <w:t>Правовые основания разработки и принятия правил землепользования и застройки муниципальных образований.</w:t>
      </w:r>
    </w:p>
    <w:p w:rsidR="00280DE8" w:rsidRPr="004C4CF3" w:rsidRDefault="00280DE8" w:rsidP="00280DE8">
      <w:pPr>
        <w:pStyle w:val="ConsNormal"/>
        <w:widowControl/>
        <w:spacing w:after="120"/>
        <w:ind w:firstLine="709"/>
        <w:jc w:val="both"/>
        <w:rPr>
          <w:rFonts w:ascii="Times New Roman" w:hAnsi="Times New Roman"/>
          <w:bCs/>
          <w:sz w:val="24"/>
        </w:rPr>
      </w:pPr>
      <w:r w:rsidRPr="004C4CF3">
        <w:rPr>
          <w:rFonts w:ascii="Times New Roman" w:hAnsi="Times New Roman"/>
          <w:bCs/>
          <w:sz w:val="24"/>
        </w:rPr>
        <w:t>Нормативные правовые акты, содержат прав</w:t>
      </w:r>
      <w:r w:rsidRPr="004C4CF3">
        <w:rPr>
          <w:rFonts w:ascii="Times New Roman" w:hAnsi="Times New Roman"/>
          <w:bCs/>
          <w:sz w:val="24"/>
        </w:rPr>
        <w:t>о</w:t>
      </w:r>
      <w:r w:rsidRPr="004C4CF3">
        <w:rPr>
          <w:rFonts w:ascii="Times New Roman" w:hAnsi="Times New Roman"/>
          <w:bCs/>
          <w:sz w:val="24"/>
        </w:rPr>
        <w:t xml:space="preserve">вые нормы, по использованию и охране земель, как основы жизнедеятельности людей, проживающих на соответствующей территории и регулирующие земельные правоотношения в пределах установленной компетенции органов государственной власти и органов местного самоуправления. </w:t>
      </w:r>
    </w:p>
    <w:p w:rsidR="00280DE8" w:rsidRPr="004C4CF3" w:rsidRDefault="00280DE8" w:rsidP="00280DE8">
      <w:pPr>
        <w:pStyle w:val="31"/>
        <w:spacing w:after="120" w:line="240" w:lineRule="auto"/>
        <w:ind w:firstLine="709"/>
      </w:pPr>
      <w:r w:rsidRPr="004C4CF3">
        <w:t xml:space="preserve">Нормативные правовые акты регулируют отношения между участниками земельных правоотношений, закрепляют их права и обязанности, в целях использования и охраны земель, являющихся природным ресурсом, используемым в качестве основы для осуществления хозяйственной и иной деятельности на территории поселения. </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Нормативные правовые акты органов местного самоуправления основываются на земельном законодательстве Российской Фед</w:t>
      </w:r>
      <w:r w:rsidRPr="004C4CF3">
        <w:rPr>
          <w:rFonts w:ascii="Times New Roman" w:hAnsi="Times New Roman"/>
          <w:sz w:val="24"/>
        </w:rPr>
        <w:t>е</w:t>
      </w:r>
      <w:r w:rsidRPr="004C4CF3">
        <w:rPr>
          <w:rFonts w:ascii="Times New Roman" w:hAnsi="Times New Roman"/>
          <w:sz w:val="24"/>
        </w:rPr>
        <w:t>рации и уточняют его применительно к условиям поселения в части, касающейся:</w:t>
      </w:r>
    </w:p>
    <w:p w:rsidR="00280DE8" w:rsidRPr="004C4CF3" w:rsidRDefault="00280DE8" w:rsidP="00DE43BA">
      <w:pPr>
        <w:pStyle w:val="ConsNormal"/>
        <w:widowControl/>
        <w:spacing w:after="120"/>
        <w:ind w:firstLine="709"/>
        <w:jc w:val="both"/>
        <w:rPr>
          <w:rFonts w:ascii="Times New Roman" w:hAnsi="Times New Roman"/>
          <w:sz w:val="24"/>
        </w:rPr>
      </w:pPr>
      <w:r w:rsidRPr="004C4CF3">
        <w:rPr>
          <w:rFonts w:ascii="Times New Roman" w:hAnsi="Times New Roman"/>
          <w:sz w:val="24"/>
        </w:rPr>
        <w:t>- средств и способов регулирования земельных правоотношений органами местного самоуправления;</w:t>
      </w:r>
    </w:p>
    <w:p w:rsidR="00280DE8" w:rsidRPr="004C4CF3" w:rsidRDefault="00280DE8" w:rsidP="00DE43BA">
      <w:pPr>
        <w:pStyle w:val="ConsNormal"/>
        <w:widowControl/>
        <w:spacing w:after="120"/>
        <w:ind w:firstLine="709"/>
        <w:jc w:val="both"/>
        <w:rPr>
          <w:rFonts w:ascii="Times New Roman" w:hAnsi="Times New Roman"/>
          <w:sz w:val="24"/>
        </w:rPr>
      </w:pPr>
      <w:r w:rsidRPr="004C4CF3">
        <w:rPr>
          <w:rFonts w:ascii="Times New Roman" w:hAnsi="Times New Roman"/>
          <w:sz w:val="24"/>
        </w:rPr>
        <w:t>- особенностей проведения землеустройства на территории поселения;</w:t>
      </w:r>
    </w:p>
    <w:p w:rsidR="00280DE8" w:rsidRPr="004C4CF3" w:rsidRDefault="00280DE8" w:rsidP="00DE43BA">
      <w:pPr>
        <w:pStyle w:val="ConsNormal"/>
        <w:widowControl/>
        <w:spacing w:after="120"/>
        <w:ind w:firstLine="709"/>
        <w:jc w:val="both"/>
        <w:rPr>
          <w:rFonts w:ascii="Times New Roman" w:hAnsi="Times New Roman"/>
          <w:sz w:val="24"/>
        </w:rPr>
      </w:pPr>
      <w:r w:rsidRPr="004C4CF3">
        <w:rPr>
          <w:rFonts w:ascii="Times New Roman" w:hAnsi="Times New Roman"/>
          <w:sz w:val="24"/>
        </w:rPr>
        <w:t>- порядка предоставления земельных участков, находящихся в муниципальной собственности для строительства и других целей;</w:t>
      </w:r>
    </w:p>
    <w:p w:rsidR="00280DE8" w:rsidRPr="004C4CF3" w:rsidRDefault="00280DE8" w:rsidP="00DE43BA">
      <w:pPr>
        <w:pStyle w:val="ConsNormal"/>
        <w:widowControl/>
        <w:spacing w:after="120"/>
        <w:ind w:firstLine="709"/>
        <w:jc w:val="both"/>
        <w:rPr>
          <w:rFonts w:ascii="Times New Roman" w:hAnsi="Times New Roman"/>
          <w:sz w:val="24"/>
        </w:rPr>
      </w:pPr>
      <w:r w:rsidRPr="004C4CF3">
        <w:rPr>
          <w:rFonts w:ascii="Times New Roman" w:hAnsi="Times New Roman"/>
          <w:sz w:val="24"/>
        </w:rPr>
        <w:t>- изъятия земельных участков для муниципальных нужд;</w:t>
      </w:r>
    </w:p>
    <w:p w:rsidR="00280DE8" w:rsidRPr="004C4CF3" w:rsidRDefault="004E1B0F" w:rsidP="004E1B0F">
      <w:pPr>
        <w:pStyle w:val="ConsNormal"/>
        <w:widowControl/>
        <w:spacing w:after="120"/>
        <w:ind w:firstLine="709"/>
        <w:jc w:val="both"/>
        <w:rPr>
          <w:rFonts w:ascii="Times New Roman" w:hAnsi="Times New Roman"/>
          <w:sz w:val="24"/>
        </w:rPr>
      </w:pPr>
      <w:r w:rsidRPr="004C4CF3">
        <w:rPr>
          <w:rFonts w:ascii="Times New Roman" w:hAnsi="Times New Roman"/>
          <w:sz w:val="24"/>
        </w:rPr>
        <w:t xml:space="preserve">- </w:t>
      </w:r>
      <w:r w:rsidR="00280DE8" w:rsidRPr="004C4CF3">
        <w:rPr>
          <w:rFonts w:ascii="Times New Roman" w:hAnsi="Times New Roman"/>
          <w:sz w:val="24"/>
        </w:rPr>
        <w:t>организации муниципального контроля над использованием земель и организация охраны земель в поселении;</w:t>
      </w:r>
    </w:p>
    <w:p w:rsidR="00280DE8" w:rsidRPr="004C4CF3" w:rsidRDefault="004E1B0F" w:rsidP="004E1B0F">
      <w:pPr>
        <w:pStyle w:val="ConsNormal"/>
        <w:widowControl/>
        <w:spacing w:after="120"/>
        <w:ind w:firstLine="709"/>
        <w:jc w:val="both"/>
        <w:rPr>
          <w:rFonts w:ascii="Times New Roman" w:hAnsi="Times New Roman"/>
          <w:sz w:val="24"/>
        </w:rPr>
      </w:pPr>
      <w:r w:rsidRPr="004C4CF3">
        <w:rPr>
          <w:rFonts w:ascii="Times New Roman" w:hAnsi="Times New Roman"/>
          <w:sz w:val="24"/>
        </w:rPr>
        <w:t xml:space="preserve">- </w:t>
      </w:r>
      <w:r w:rsidR="00280DE8" w:rsidRPr="004C4CF3">
        <w:rPr>
          <w:rFonts w:ascii="Times New Roman" w:hAnsi="Times New Roman"/>
          <w:sz w:val="24"/>
        </w:rPr>
        <w:t>порядка определения размеров арендной платы, порядка, условий и сроков внесения арендной платы за земли, находящиеся в муниципальной собственности;</w:t>
      </w:r>
    </w:p>
    <w:p w:rsidR="00280DE8" w:rsidRPr="004C4CF3" w:rsidRDefault="004E1B0F" w:rsidP="004E1B0F">
      <w:pPr>
        <w:pStyle w:val="ConsNormal"/>
        <w:widowControl/>
        <w:spacing w:after="120"/>
        <w:ind w:left="709" w:firstLine="0"/>
        <w:jc w:val="both"/>
        <w:rPr>
          <w:rFonts w:ascii="Times New Roman" w:hAnsi="Times New Roman"/>
          <w:sz w:val="24"/>
        </w:rPr>
      </w:pPr>
      <w:r w:rsidRPr="004C4CF3">
        <w:rPr>
          <w:rFonts w:ascii="Times New Roman" w:hAnsi="Times New Roman"/>
          <w:sz w:val="24"/>
        </w:rPr>
        <w:t xml:space="preserve">- </w:t>
      </w:r>
      <w:r w:rsidR="00280DE8" w:rsidRPr="004C4CF3">
        <w:rPr>
          <w:rFonts w:ascii="Times New Roman" w:hAnsi="Times New Roman"/>
          <w:sz w:val="24"/>
        </w:rPr>
        <w:t>порядка резервирования земель для муниципальных нужд.</w:t>
      </w:r>
    </w:p>
    <w:p w:rsidR="00280DE8" w:rsidRPr="004C4CF3" w:rsidRDefault="00280DE8" w:rsidP="00280DE8">
      <w:pPr>
        <w:pStyle w:val="a4"/>
        <w:spacing w:after="120"/>
        <w:ind w:firstLine="709"/>
        <w:jc w:val="both"/>
        <w:rPr>
          <w:bCs w:val="0"/>
        </w:rPr>
      </w:pPr>
      <w:r w:rsidRPr="004C4CF3">
        <w:rPr>
          <w:b w:val="0"/>
        </w:rPr>
        <w:t xml:space="preserve">К полномочиям органов местного самоуправления в соответствии со статьей 11 Земельного кодекса Российской Федерации </w:t>
      </w:r>
      <w:r w:rsidRPr="004C4CF3">
        <w:rPr>
          <w:bCs w:val="0"/>
        </w:rPr>
        <w:t xml:space="preserve">относится установление с учетом требований законодательства Российской Федерации правил землепользования и застройки территорий </w:t>
      </w:r>
      <w:r w:rsidR="00D41534" w:rsidRPr="004C4CF3">
        <w:rPr>
          <w:bCs w:val="0"/>
        </w:rPr>
        <w:t>городс</w:t>
      </w:r>
      <w:r w:rsidRPr="004C4CF3">
        <w:rPr>
          <w:bCs w:val="0"/>
        </w:rPr>
        <w:t>ких и сельских поселений, территорий других муниципальных образований.</w:t>
      </w:r>
    </w:p>
    <w:p w:rsidR="00280DE8" w:rsidRPr="004C4CF3" w:rsidRDefault="00280DE8" w:rsidP="004E1B0F">
      <w:pPr>
        <w:pStyle w:val="af"/>
        <w:spacing w:before="0" w:beforeAutospacing="0" w:after="120" w:afterAutospacing="0"/>
        <w:ind w:firstLine="709"/>
        <w:jc w:val="both"/>
        <w:rPr>
          <w:rFonts w:ascii="Times New Roman" w:hAnsi="Times New Roman" w:cs="Times New Roman"/>
        </w:rPr>
      </w:pPr>
      <w:r w:rsidRPr="004C4CF3">
        <w:rPr>
          <w:rFonts w:ascii="Times New Roman" w:hAnsi="Times New Roman" w:cs="Times New Roman"/>
          <w:bCs/>
        </w:rPr>
        <w:t>В соответствии со статьей 83 Земельного кодекса Российской Федерации з</w:t>
      </w:r>
      <w:r w:rsidRPr="004C4CF3">
        <w:rPr>
          <w:rFonts w:ascii="Times New Roman" w:hAnsi="Times New Roman" w:cs="Times New Roman"/>
        </w:rPr>
        <w:t xml:space="preserve">емлями населенных пунктов признаются земли, используемые и предназначенные для застройки и развития населенных пунктов. Границы </w:t>
      </w:r>
      <w:r w:rsidR="00D41534" w:rsidRPr="004C4CF3">
        <w:rPr>
          <w:rFonts w:ascii="Times New Roman" w:hAnsi="Times New Roman" w:cs="Times New Roman"/>
        </w:rPr>
        <w:t>город</w:t>
      </w:r>
      <w:r w:rsidRPr="004C4CF3">
        <w:rPr>
          <w:rFonts w:ascii="Times New Roman" w:hAnsi="Times New Roman" w:cs="Times New Roman"/>
        </w:rPr>
        <w:t xml:space="preserve">ских, сельских населенных пунктов отделяют земли населенных пунктов от земель иных категорий. Границы </w:t>
      </w:r>
      <w:r w:rsidR="00D41534" w:rsidRPr="004C4CF3">
        <w:rPr>
          <w:rFonts w:ascii="Times New Roman" w:hAnsi="Times New Roman" w:cs="Times New Roman"/>
        </w:rPr>
        <w:t>город</w:t>
      </w:r>
      <w:r w:rsidRPr="004C4CF3">
        <w:rPr>
          <w:rFonts w:ascii="Times New Roman" w:hAnsi="Times New Roman" w:cs="Times New Roman"/>
        </w:rPr>
        <w:t>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80DE8" w:rsidRPr="004C4CF3" w:rsidRDefault="00280DE8" w:rsidP="004E1B0F">
      <w:pPr>
        <w:pStyle w:val="af"/>
        <w:spacing w:before="0" w:beforeAutospacing="0" w:after="120" w:afterAutospacing="0"/>
        <w:ind w:firstLine="709"/>
        <w:jc w:val="both"/>
        <w:rPr>
          <w:rFonts w:ascii="Times New Roman" w:hAnsi="Times New Roman" w:cs="Times New Roman"/>
        </w:rPr>
      </w:pPr>
      <w:r w:rsidRPr="004C4CF3">
        <w:rPr>
          <w:rFonts w:ascii="Times New Roman" w:hAnsi="Times New Roman" w:cs="Times New Roman"/>
        </w:rPr>
        <w:t>Установлением или изменением границ населенных пунктов является:</w:t>
      </w:r>
    </w:p>
    <w:p w:rsidR="00280DE8" w:rsidRPr="004C4CF3" w:rsidRDefault="00280DE8" w:rsidP="004E1B0F">
      <w:pPr>
        <w:pStyle w:val="af"/>
        <w:spacing w:before="0" w:beforeAutospacing="0" w:after="120" w:afterAutospacing="0"/>
        <w:ind w:firstLine="709"/>
        <w:jc w:val="both"/>
        <w:rPr>
          <w:rFonts w:ascii="Times New Roman" w:hAnsi="Times New Roman" w:cs="Times New Roman"/>
        </w:rPr>
      </w:pPr>
      <w:r w:rsidRPr="004C4CF3">
        <w:rPr>
          <w:rFonts w:ascii="Times New Roman" w:hAnsi="Times New Roman" w:cs="Times New Roman"/>
        </w:rPr>
        <w:t xml:space="preserve">1) утверждение или изменение генерального плана </w:t>
      </w:r>
      <w:r w:rsidR="004053E1" w:rsidRPr="004C4CF3">
        <w:rPr>
          <w:rFonts w:ascii="Times New Roman" w:hAnsi="Times New Roman" w:cs="Times New Roman"/>
        </w:rPr>
        <w:t>городского поселения</w:t>
      </w:r>
      <w:r w:rsidRPr="004C4CF3">
        <w:rPr>
          <w:rFonts w:ascii="Times New Roman" w:hAnsi="Times New Roman" w:cs="Times New Roman"/>
        </w:rPr>
        <w:t xml:space="preserve">, </w:t>
      </w:r>
      <w:r w:rsidR="004E1B0F" w:rsidRPr="004C4CF3">
        <w:rPr>
          <w:rFonts w:ascii="Times New Roman" w:hAnsi="Times New Roman" w:cs="Times New Roman"/>
        </w:rPr>
        <w:t>сельского</w:t>
      </w:r>
      <w:r w:rsidR="00901342" w:rsidRPr="004C4CF3">
        <w:rPr>
          <w:rFonts w:ascii="Times New Roman" w:hAnsi="Times New Roman" w:cs="Times New Roman"/>
        </w:rPr>
        <w:t xml:space="preserve"> </w:t>
      </w:r>
      <w:r w:rsidRPr="004C4CF3">
        <w:rPr>
          <w:rFonts w:ascii="Times New Roman" w:hAnsi="Times New Roman" w:cs="Times New Roman"/>
        </w:rPr>
        <w:t>поселения, отображающего границы населенных пунктов, расположенных в границах соответствующего муниципального образования;</w:t>
      </w:r>
    </w:p>
    <w:p w:rsidR="00280DE8" w:rsidRPr="004C4CF3" w:rsidRDefault="00280DE8" w:rsidP="00280DE8">
      <w:pPr>
        <w:pStyle w:val="af"/>
        <w:spacing w:after="120" w:afterAutospacing="0"/>
        <w:ind w:firstLine="709"/>
        <w:jc w:val="both"/>
        <w:rPr>
          <w:rFonts w:ascii="Times New Roman" w:hAnsi="Times New Roman" w:cs="Times New Roman"/>
        </w:rPr>
      </w:pPr>
      <w:r w:rsidRPr="004C4CF3">
        <w:rPr>
          <w:rFonts w:ascii="Times New Roman" w:hAnsi="Times New Roman" w:cs="Times New Roman"/>
        </w:rPr>
        <w:lastRenderedPageBreak/>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Территория поселения в пределах его административных границ делится на территориальные зоны. Документы зонирования территорий утверждаются и изменяются нормативными правовыми актами местного самоуправления (правилами землепользования и застройки).</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 xml:space="preserve">В состав земель </w:t>
      </w:r>
      <w:r w:rsidR="00D16E16" w:rsidRPr="004C4CF3">
        <w:rPr>
          <w:rFonts w:ascii="Times New Roman" w:hAnsi="Times New Roman"/>
          <w:sz w:val="24"/>
        </w:rPr>
        <w:t>населенных пунктов</w:t>
      </w:r>
      <w:r w:rsidRPr="004C4CF3">
        <w:rPr>
          <w:rFonts w:ascii="Times New Roman" w:hAnsi="Times New Roman"/>
          <w:sz w:val="24"/>
        </w:rPr>
        <w:t xml:space="preserve"> (ст. 85 ЗК РФ) могут входить земельные участки, отнесенные в соответствии с градостроительными регламентами к следующим территориальным зонам: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1) жилым;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2) общественно - деловым;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3) производственным;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4) инженерных и транспортных инфраструктур;</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5) рекреационным;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6) сельскохозяйственного использования;</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7) специального назначения;</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8) военных объектов;</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9) иным территориальным зонам.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Границы территориальных зон должны отвечать требованиям принадлежности каждого земельного участка только к одной зоне.</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 - делового, производственного, рекреационного и иных видов использования земельных участков).</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 виды их использования не входят в перечень видов разрешенного использования;</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 их размеры не соответствуют предельным значениям, установленным градостроительным регламентом.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Запрет на использование земельного участка и прочно связанных с ним объектов недвижимости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недвижимости в соответствие с градостроительным регламентом устанавливается органом местного самоуправления.</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Земельные участки в составе жилых зон предназначены для застройки жилыми зданиями, а также объектами культурно - 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Земельные участки в составе общественно - деловых зон предназначены для застройки административными зданиями, объектами образовательного, культурно - 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 xml:space="preserve">Земельные участки в составе рекреационных зон, в том числе земельные участки, занятые </w:t>
      </w:r>
      <w:r w:rsidR="00D41534" w:rsidRPr="004C4CF3">
        <w:rPr>
          <w:rFonts w:ascii="Times New Roman" w:hAnsi="Times New Roman"/>
          <w:sz w:val="24"/>
        </w:rPr>
        <w:t>город</w:t>
      </w:r>
      <w:r w:rsidRPr="004C4CF3">
        <w:rPr>
          <w:rFonts w:ascii="Times New Roman" w:hAnsi="Times New Roman"/>
          <w:sz w:val="24"/>
        </w:rPr>
        <w:t xml:space="preserve">скими лесами, скверами, парками, </w:t>
      </w:r>
      <w:r w:rsidR="00D41534" w:rsidRPr="004C4CF3">
        <w:rPr>
          <w:rFonts w:ascii="Times New Roman" w:hAnsi="Times New Roman"/>
          <w:sz w:val="24"/>
        </w:rPr>
        <w:t>город</w:t>
      </w:r>
      <w:r w:rsidRPr="004C4CF3">
        <w:rPr>
          <w:rFonts w:ascii="Times New Roman" w:hAnsi="Times New Roman"/>
          <w:sz w:val="24"/>
        </w:rPr>
        <w:t>скими садами, прудами, озерами, водохранилищами, используются для отдыха граждан и туризма.</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 xml:space="preserve">В пределах границ </w:t>
      </w:r>
      <w:r w:rsidR="00D41534" w:rsidRPr="004C4CF3">
        <w:rPr>
          <w:rFonts w:ascii="Times New Roman" w:hAnsi="Times New Roman"/>
          <w:sz w:val="24"/>
        </w:rPr>
        <w:t>город</w:t>
      </w:r>
      <w:r w:rsidRPr="004C4CF3">
        <w:rPr>
          <w:rFonts w:ascii="Times New Roman" w:hAnsi="Times New Roman"/>
          <w:sz w:val="24"/>
        </w:rPr>
        <w:t>ских,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Земельные участки, включенные в состав зон особо охраняемых территорий, используются в соответствии с требованиями, установленными статьями 94 - 100 Земельного кодекса.</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Земельные участки в составе зон сельскохозяйственного использования в поселениях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поселений и правилами землепользования и застройки.</w:t>
      </w:r>
    </w:p>
    <w:p w:rsidR="00280DE8" w:rsidRPr="004C4CF3" w:rsidRDefault="00280DE8" w:rsidP="00280DE8">
      <w:pPr>
        <w:pStyle w:val="ConsNormal"/>
        <w:widowControl/>
        <w:spacing w:after="120"/>
        <w:ind w:firstLine="709"/>
        <w:jc w:val="both"/>
        <w:rPr>
          <w:rFonts w:ascii="Times New Roman" w:hAnsi="Times New Roman"/>
        </w:rPr>
      </w:pPr>
      <w:r w:rsidRPr="004C4CF3">
        <w:rPr>
          <w:rFonts w:ascii="Times New Roman" w:hAnsi="Times New Roman"/>
          <w:sz w:val="24"/>
        </w:rPr>
        <w:t>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могут включаться в состав различных территориальных зон и не подлежат приватизации.</w:t>
      </w:r>
    </w:p>
    <w:p w:rsidR="00280DE8" w:rsidRPr="004C4CF3" w:rsidRDefault="00280DE8" w:rsidP="00280DE8">
      <w:pPr>
        <w:pStyle w:val="ConsNormal"/>
        <w:widowControl/>
        <w:spacing w:after="120"/>
        <w:ind w:firstLine="709"/>
        <w:jc w:val="both"/>
        <w:rPr>
          <w:rFonts w:ascii="Times New Roman" w:hAnsi="Times New Roman"/>
          <w:b/>
          <w:bCs/>
          <w:sz w:val="24"/>
        </w:rPr>
      </w:pPr>
      <w:r w:rsidRPr="004C4CF3">
        <w:rPr>
          <w:rFonts w:ascii="Times New Roman" w:hAnsi="Times New Roman"/>
          <w:b/>
          <w:bCs/>
          <w:sz w:val="24"/>
        </w:rPr>
        <w:t>Право и обязанность принятия правил землепользования и застройки муниципальных образований устанавливается также статьей 30 Градостроительного кодекса Российской Федерации.</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В соответствии с нормами закона:</w:t>
      </w:r>
    </w:p>
    <w:p w:rsidR="00280DE8" w:rsidRPr="004C4CF3" w:rsidRDefault="00280DE8" w:rsidP="00280DE8">
      <w:pPr>
        <w:spacing w:after="120"/>
        <w:ind w:firstLine="709"/>
        <w:jc w:val="both"/>
      </w:pPr>
      <w:r w:rsidRPr="004C4CF3">
        <w:t>Правила землепользования и застройки включают в себя:</w:t>
      </w:r>
    </w:p>
    <w:p w:rsidR="00280DE8" w:rsidRPr="004C4CF3" w:rsidRDefault="00280DE8" w:rsidP="00280DE8">
      <w:pPr>
        <w:spacing w:after="120"/>
        <w:ind w:firstLine="709"/>
        <w:jc w:val="both"/>
      </w:pPr>
      <w:r w:rsidRPr="004C4CF3">
        <w:t>- порядок их применения и внесения изменений в указанные правила;</w:t>
      </w:r>
    </w:p>
    <w:p w:rsidR="00280DE8" w:rsidRPr="004C4CF3" w:rsidRDefault="00280DE8" w:rsidP="00280DE8">
      <w:pPr>
        <w:spacing w:after="120"/>
        <w:ind w:firstLine="709"/>
        <w:jc w:val="both"/>
      </w:pPr>
      <w:r w:rsidRPr="004C4CF3">
        <w:t>-</w:t>
      </w:r>
      <w:r w:rsidR="004E1B0F" w:rsidRPr="004C4CF3">
        <w:t xml:space="preserve"> </w:t>
      </w:r>
      <w:r w:rsidRPr="004C4CF3">
        <w:t>карту градостроительного зонирования;</w:t>
      </w:r>
    </w:p>
    <w:p w:rsidR="00280DE8" w:rsidRPr="004C4CF3" w:rsidRDefault="00280DE8" w:rsidP="00280DE8">
      <w:pPr>
        <w:spacing w:after="120"/>
        <w:ind w:firstLine="709"/>
        <w:jc w:val="both"/>
      </w:pPr>
      <w:r w:rsidRPr="004C4CF3">
        <w:t>- градостроительные регламенты.</w:t>
      </w:r>
    </w:p>
    <w:p w:rsidR="00280DE8" w:rsidRPr="004C4CF3" w:rsidRDefault="00280DE8" w:rsidP="00280DE8">
      <w:pPr>
        <w:spacing w:after="120"/>
        <w:ind w:firstLine="709"/>
        <w:jc w:val="both"/>
      </w:pPr>
      <w:r w:rsidRPr="004C4CF3">
        <w:t>Порядок применения правил землепользования и застройки и внесения в них изменений включает в себя положения:</w:t>
      </w:r>
    </w:p>
    <w:p w:rsidR="00280DE8" w:rsidRPr="004C4CF3" w:rsidRDefault="004E1B0F" w:rsidP="00280DE8">
      <w:pPr>
        <w:spacing w:after="120"/>
        <w:ind w:firstLine="709"/>
        <w:jc w:val="both"/>
      </w:pPr>
      <w:r w:rsidRPr="004C4CF3">
        <w:t>-</w:t>
      </w:r>
      <w:r w:rsidR="00280DE8" w:rsidRPr="004C4CF3">
        <w:t xml:space="preserve"> о регулировании землепользования и застройки органами местного самоуправления;</w:t>
      </w:r>
    </w:p>
    <w:p w:rsidR="00280DE8" w:rsidRPr="004C4CF3" w:rsidRDefault="00280DE8" w:rsidP="00280DE8">
      <w:pPr>
        <w:spacing w:after="120"/>
        <w:ind w:firstLine="709"/>
        <w:jc w:val="both"/>
      </w:pPr>
      <w:r w:rsidRPr="004C4CF3">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80DE8" w:rsidRPr="004C4CF3" w:rsidRDefault="004E1B0F" w:rsidP="00280DE8">
      <w:pPr>
        <w:spacing w:after="120"/>
        <w:ind w:firstLine="709"/>
        <w:jc w:val="both"/>
      </w:pPr>
      <w:r w:rsidRPr="004C4CF3">
        <w:t xml:space="preserve">- </w:t>
      </w:r>
      <w:r w:rsidR="00280DE8" w:rsidRPr="004C4CF3">
        <w:t>о подготовке документации по планировке территории органами местного самоуправления;</w:t>
      </w:r>
    </w:p>
    <w:p w:rsidR="00280DE8" w:rsidRPr="004C4CF3" w:rsidRDefault="004E1B0F" w:rsidP="00280DE8">
      <w:pPr>
        <w:spacing w:after="120"/>
        <w:ind w:firstLine="709"/>
        <w:jc w:val="both"/>
      </w:pPr>
      <w:r w:rsidRPr="004C4CF3">
        <w:t xml:space="preserve">- </w:t>
      </w:r>
      <w:r w:rsidR="00280DE8" w:rsidRPr="004C4CF3">
        <w:t>о проведении публичных слушаний по вопросам землепользования и застройки;</w:t>
      </w:r>
    </w:p>
    <w:p w:rsidR="00280DE8" w:rsidRPr="004C4CF3" w:rsidRDefault="00280DE8" w:rsidP="00280DE8">
      <w:pPr>
        <w:spacing w:after="120"/>
        <w:ind w:firstLine="709"/>
        <w:jc w:val="both"/>
      </w:pPr>
      <w:r w:rsidRPr="004C4CF3">
        <w:t>-</w:t>
      </w:r>
      <w:r w:rsidR="004E1B0F" w:rsidRPr="004C4CF3">
        <w:t xml:space="preserve"> </w:t>
      </w:r>
      <w:r w:rsidRPr="004C4CF3">
        <w:t>о внесении изменений в правила землепользования и застройки;</w:t>
      </w:r>
    </w:p>
    <w:p w:rsidR="00280DE8" w:rsidRPr="004C4CF3" w:rsidRDefault="00280DE8" w:rsidP="00280DE8">
      <w:pPr>
        <w:spacing w:after="120"/>
        <w:ind w:firstLine="709"/>
        <w:jc w:val="both"/>
      </w:pPr>
      <w:r w:rsidRPr="004C4CF3">
        <w:t>-</w:t>
      </w:r>
      <w:r w:rsidR="004E1B0F" w:rsidRPr="004C4CF3">
        <w:t xml:space="preserve"> </w:t>
      </w:r>
      <w:r w:rsidRPr="004C4CF3">
        <w:t>о регулировании иных вопросов землепользования и застройки.</w:t>
      </w:r>
    </w:p>
    <w:p w:rsidR="00280DE8" w:rsidRPr="004C4CF3" w:rsidRDefault="00280DE8" w:rsidP="00280DE8">
      <w:pPr>
        <w:spacing w:after="120"/>
        <w:ind w:firstLine="709"/>
        <w:jc w:val="both"/>
      </w:pPr>
      <w:r w:rsidRPr="004C4CF3">
        <w:t>На карте градостроительного зонирования устанавливаются границы территориальных зон. Границы территориальных зон должны отвечать требованию прина</w:t>
      </w:r>
      <w:r w:rsidRPr="004C4CF3">
        <w:t>д</w:t>
      </w:r>
      <w:r w:rsidRPr="004C4CF3">
        <w:t>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80DE8" w:rsidRPr="004C4CF3" w:rsidRDefault="00280DE8" w:rsidP="00280DE8">
      <w:pPr>
        <w:spacing w:after="120"/>
        <w:ind w:firstLine="709"/>
        <w:jc w:val="both"/>
      </w:pPr>
      <w:r w:rsidRPr="004C4CF3">
        <w:t xml:space="preserve">На карте градостроительного зонирования в обязательном порядке отображаются границы зон </w:t>
      </w:r>
      <w:r w:rsidRPr="004C4CF3">
        <w:rPr>
          <w:snapToGrid w:val="0"/>
        </w:rPr>
        <w:t>с особыми условиями использования территорий, границы территорий объектов культурного наследия</w:t>
      </w:r>
      <w:r w:rsidRPr="004C4CF3">
        <w:t>. Границы указанных зон могут отображаться на отдельных картах.</w:t>
      </w:r>
    </w:p>
    <w:p w:rsidR="00280DE8" w:rsidRPr="004C4CF3" w:rsidRDefault="00280DE8" w:rsidP="00280DE8">
      <w:pPr>
        <w:spacing w:after="120"/>
        <w:ind w:firstLine="709"/>
        <w:jc w:val="both"/>
      </w:pPr>
      <w:r w:rsidRPr="004C4CF3">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80DE8" w:rsidRPr="004C4CF3" w:rsidRDefault="00280DE8" w:rsidP="00280DE8">
      <w:pPr>
        <w:spacing w:after="120"/>
        <w:ind w:firstLine="709"/>
        <w:jc w:val="both"/>
      </w:pPr>
      <w:r w:rsidRPr="004C4CF3">
        <w:t>-</w:t>
      </w:r>
      <w:r w:rsidR="004E1B0F" w:rsidRPr="004C4CF3">
        <w:t xml:space="preserve"> </w:t>
      </w:r>
      <w:r w:rsidRPr="004C4CF3">
        <w:t xml:space="preserve">виды разрешенного использования земельных участков и объектов капитального строительства; </w:t>
      </w:r>
    </w:p>
    <w:p w:rsidR="00280DE8" w:rsidRPr="004C4CF3" w:rsidRDefault="00280DE8" w:rsidP="00280DE8">
      <w:pPr>
        <w:spacing w:after="120"/>
        <w:ind w:firstLine="709"/>
        <w:jc w:val="both"/>
      </w:pPr>
      <w:r w:rsidRPr="004C4CF3">
        <w:t>-</w:t>
      </w:r>
      <w:r w:rsidR="004E1B0F" w:rsidRPr="004C4CF3">
        <w:t xml:space="preserve"> </w:t>
      </w:r>
      <w:r w:rsidRPr="004C4CF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0DE8" w:rsidRPr="004C4CF3" w:rsidRDefault="00280DE8" w:rsidP="00280DE8">
      <w:pPr>
        <w:spacing w:after="120"/>
        <w:ind w:firstLine="709"/>
        <w:jc w:val="both"/>
      </w:pPr>
      <w:r w:rsidRPr="004C4CF3">
        <w:t>-</w:t>
      </w:r>
      <w:r w:rsidR="004E1B0F" w:rsidRPr="004C4CF3">
        <w:t xml:space="preserve"> </w:t>
      </w:r>
      <w:r w:rsidRPr="004C4CF3">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E1B0F" w:rsidRPr="004C4CF3" w:rsidRDefault="004E1B0F" w:rsidP="00280DE8">
      <w:pPr>
        <w:pStyle w:val="ConsNormal"/>
        <w:widowControl/>
        <w:spacing w:after="120"/>
        <w:ind w:firstLine="709"/>
        <w:jc w:val="both"/>
        <w:rPr>
          <w:rFonts w:ascii="Times New Roman" w:hAnsi="Times New Roman"/>
          <w:b/>
          <w:bCs/>
          <w:sz w:val="24"/>
        </w:rPr>
        <w:sectPr w:rsidR="004E1B0F" w:rsidRPr="004C4CF3" w:rsidSect="00321099">
          <w:headerReference w:type="default" r:id="rId7"/>
          <w:footerReference w:type="default" r:id="rId8"/>
          <w:pgSz w:w="11906" w:h="16838"/>
          <w:pgMar w:top="1134" w:right="746" w:bottom="1134" w:left="900" w:header="708" w:footer="708" w:gutter="0"/>
          <w:pgBorders w:offsetFrom="page">
            <w:top w:val="single" w:sz="4" w:space="24" w:color="auto"/>
            <w:left w:val="single" w:sz="4" w:space="24" w:color="auto"/>
            <w:bottom w:val="single" w:sz="4" w:space="24" w:color="auto"/>
            <w:right w:val="single" w:sz="4" w:space="24" w:color="auto"/>
          </w:pgBorders>
          <w:pgNumType w:start="3"/>
          <w:cols w:space="708"/>
          <w:docGrid w:linePitch="360"/>
        </w:sectPr>
      </w:pPr>
    </w:p>
    <w:p w:rsidR="00280DE8" w:rsidRPr="004C4CF3" w:rsidRDefault="00280DE8" w:rsidP="00280DE8">
      <w:pPr>
        <w:pStyle w:val="ConsNormal"/>
        <w:widowControl/>
        <w:spacing w:after="120"/>
        <w:ind w:firstLine="709"/>
        <w:jc w:val="both"/>
        <w:rPr>
          <w:rFonts w:ascii="Times New Roman" w:hAnsi="Times New Roman"/>
          <w:b/>
          <w:bCs/>
          <w:sz w:val="24"/>
        </w:rPr>
      </w:pPr>
      <w:r w:rsidRPr="004C4CF3">
        <w:rPr>
          <w:rFonts w:ascii="Times New Roman" w:hAnsi="Times New Roman"/>
          <w:b/>
          <w:bCs/>
          <w:sz w:val="24"/>
        </w:rPr>
        <w:t>Закон устанавливает виды территориальных зон</w:t>
      </w:r>
    </w:p>
    <w:p w:rsidR="00280DE8" w:rsidRPr="004C4CF3" w:rsidRDefault="00280DE8" w:rsidP="00280DE8">
      <w:pPr>
        <w:spacing w:after="120"/>
        <w:ind w:firstLine="709"/>
        <w:jc w:val="both"/>
      </w:pPr>
      <w:r w:rsidRPr="004C4CF3">
        <w:t xml:space="preserve">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280DE8" w:rsidRPr="004C4CF3" w:rsidRDefault="00280DE8" w:rsidP="00280DE8">
      <w:pPr>
        <w:spacing w:after="120"/>
        <w:ind w:firstLine="709"/>
        <w:jc w:val="both"/>
      </w:pPr>
      <w:r w:rsidRPr="004C4CF3">
        <w:t>В состав жилых зон могут включаться:</w:t>
      </w:r>
    </w:p>
    <w:p w:rsidR="00280DE8" w:rsidRPr="004C4CF3" w:rsidRDefault="00280DE8" w:rsidP="00280DE8">
      <w:pPr>
        <w:spacing w:after="120"/>
        <w:ind w:firstLine="709"/>
        <w:jc w:val="both"/>
      </w:pPr>
      <w:r w:rsidRPr="004C4CF3">
        <w:t>-</w:t>
      </w:r>
      <w:r w:rsidR="00D33B3A" w:rsidRPr="004C4CF3">
        <w:t xml:space="preserve"> </w:t>
      </w:r>
      <w:r w:rsidRPr="004C4CF3">
        <w:t>зоны застройки индивидуальными жилыми домами;</w:t>
      </w:r>
    </w:p>
    <w:p w:rsidR="00280DE8" w:rsidRPr="004C4CF3" w:rsidRDefault="00280DE8" w:rsidP="00280DE8">
      <w:pPr>
        <w:spacing w:after="120"/>
        <w:ind w:firstLine="709"/>
        <w:jc w:val="both"/>
      </w:pPr>
      <w:r w:rsidRPr="004C4CF3">
        <w:t>-</w:t>
      </w:r>
      <w:r w:rsidR="00D33B3A" w:rsidRPr="004C4CF3">
        <w:t xml:space="preserve"> </w:t>
      </w:r>
      <w:r w:rsidRPr="004C4CF3">
        <w:t>зоны застройки малоэтажными жилыми домами;</w:t>
      </w:r>
    </w:p>
    <w:p w:rsidR="00280DE8" w:rsidRPr="004C4CF3" w:rsidRDefault="00280DE8" w:rsidP="00280DE8">
      <w:pPr>
        <w:spacing w:after="120"/>
        <w:ind w:firstLine="709"/>
        <w:jc w:val="both"/>
      </w:pPr>
      <w:r w:rsidRPr="004C4CF3">
        <w:t>-</w:t>
      </w:r>
      <w:r w:rsidR="00D33B3A" w:rsidRPr="004C4CF3">
        <w:t xml:space="preserve"> </w:t>
      </w:r>
      <w:r w:rsidRPr="004C4CF3">
        <w:t>зоны застройки среднеэтажными жилыми домами;</w:t>
      </w:r>
    </w:p>
    <w:p w:rsidR="00280DE8" w:rsidRPr="004C4CF3" w:rsidRDefault="00280DE8" w:rsidP="00280DE8">
      <w:pPr>
        <w:spacing w:after="120"/>
        <w:ind w:firstLine="709"/>
        <w:jc w:val="both"/>
      </w:pPr>
      <w:r w:rsidRPr="004C4CF3">
        <w:t>-</w:t>
      </w:r>
      <w:r w:rsidR="00D33B3A" w:rsidRPr="004C4CF3">
        <w:t xml:space="preserve"> </w:t>
      </w:r>
      <w:r w:rsidRPr="004C4CF3">
        <w:t>зоны застройки многоэтажными жилыми домами;</w:t>
      </w:r>
    </w:p>
    <w:p w:rsidR="00280DE8" w:rsidRPr="004C4CF3" w:rsidRDefault="00280DE8" w:rsidP="00280DE8">
      <w:pPr>
        <w:spacing w:after="120"/>
        <w:ind w:firstLine="709"/>
        <w:jc w:val="both"/>
      </w:pPr>
      <w:r w:rsidRPr="004C4CF3">
        <w:t>-</w:t>
      </w:r>
      <w:r w:rsidR="00D33B3A" w:rsidRPr="004C4CF3">
        <w:t xml:space="preserve"> </w:t>
      </w:r>
      <w:r w:rsidRPr="004C4CF3">
        <w:t>зоны жилой застройки иных видов.</w:t>
      </w:r>
    </w:p>
    <w:p w:rsidR="00280DE8" w:rsidRPr="004C4CF3" w:rsidRDefault="00280DE8" w:rsidP="00280DE8">
      <w:pPr>
        <w:spacing w:after="120"/>
        <w:ind w:firstLine="709"/>
        <w:jc w:val="both"/>
      </w:pPr>
      <w:r w:rsidRPr="004C4CF3">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280DE8" w:rsidRPr="004C4CF3" w:rsidRDefault="00280DE8" w:rsidP="00280DE8">
      <w:pPr>
        <w:spacing w:after="120"/>
        <w:ind w:firstLine="709"/>
        <w:jc w:val="both"/>
      </w:pPr>
      <w:r w:rsidRPr="004C4CF3">
        <w:t>В состав общественно-деловых зон могут включаться:</w:t>
      </w:r>
    </w:p>
    <w:p w:rsidR="00280DE8" w:rsidRPr="004C4CF3" w:rsidRDefault="00280DE8" w:rsidP="00280DE8">
      <w:pPr>
        <w:spacing w:after="120"/>
        <w:ind w:firstLine="709"/>
        <w:jc w:val="both"/>
      </w:pPr>
      <w:r w:rsidRPr="004C4CF3">
        <w:t>-</w:t>
      </w:r>
      <w:r w:rsidR="00D33B3A" w:rsidRPr="004C4CF3">
        <w:t xml:space="preserve"> </w:t>
      </w:r>
      <w:r w:rsidRPr="004C4CF3">
        <w:t>зоны делового, общественного и коммерческого назначения;</w:t>
      </w:r>
    </w:p>
    <w:p w:rsidR="00280DE8" w:rsidRPr="004C4CF3" w:rsidRDefault="00280DE8" w:rsidP="00280DE8">
      <w:pPr>
        <w:spacing w:after="120"/>
        <w:ind w:firstLine="709"/>
        <w:jc w:val="both"/>
      </w:pPr>
      <w:r w:rsidRPr="004C4CF3">
        <w:t>-</w:t>
      </w:r>
      <w:r w:rsidR="00D33B3A" w:rsidRPr="004C4CF3">
        <w:t xml:space="preserve"> </w:t>
      </w:r>
      <w:r w:rsidRPr="004C4CF3">
        <w:t>зоны размещения объектов социального и коммунально-бытового назначения;</w:t>
      </w:r>
    </w:p>
    <w:p w:rsidR="00280DE8" w:rsidRPr="004C4CF3" w:rsidRDefault="00280DE8" w:rsidP="00280DE8">
      <w:pPr>
        <w:spacing w:after="120"/>
        <w:ind w:firstLine="709"/>
        <w:jc w:val="both"/>
      </w:pPr>
      <w:r w:rsidRPr="004C4CF3">
        <w:t>-</w:t>
      </w:r>
      <w:r w:rsidR="00D33B3A" w:rsidRPr="004C4CF3">
        <w:t xml:space="preserve"> </w:t>
      </w:r>
      <w:r w:rsidRPr="004C4CF3">
        <w:t>зоны обслуживания объектов, необходимых для осуществления производственной и предпринимательской деятельности;</w:t>
      </w:r>
    </w:p>
    <w:p w:rsidR="00280DE8" w:rsidRPr="004C4CF3" w:rsidRDefault="00D33B3A" w:rsidP="00280DE8">
      <w:pPr>
        <w:spacing w:after="120"/>
        <w:ind w:firstLine="709"/>
        <w:jc w:val="both"/>
      </w:pPr>
      <w:r w:rsidRPr="004C4CF3">
        <w:t>-</w:t>
      </w:r>
      <w:r w:rsidR="00280DE8" w:rsidRPr="004C4CF3">
        <w:t xml:space="preserve"> общественно-деловые зоны иных видов.</w:t>
      </w:r>
    </w:p>
    <w:p w:rsidR="00280DE8" w:rsidRPr="004C4CF3" w:rsidRDefault="00280DE8" w:rsidP="00280DE8">
      <w:pPr>
        <w:spacing w:after="120"/>
        <w:ind w:firstLine="709"/>
        <w:jc w:val="both"/>
      </w:pPr>
      <w:r w:rsidRPr="004C4CF3">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w:t>
      </w:r>
      <w:r w:rsidR="00D33B3A" w:rsidRPr="004C4CF3">
        <w:t xml:space="preserve"> </w:t>
      </w:r>
      <w:r w:rsidRPr="004C4CF3">
        <w:t>назначения, иных объектов, связанных с обеспечением жизнедеятельности граждан.</w:t>
      </w:r>
    </w:p>
    <w:p w:rsidR="00280DE8" w:rsidRPr="004C4CF3" w:rsidRDefault="00280DE8" w:rsidP="00280DE8">
      <w:pPr>
        <w:spacing w:after="120"/>
        <w:ind w:firstLine="709"/>
        <w:jc w:val="both"/>
      </w:pPr>
      <w:r w:rsidRPr="004C4CF3">
        <w:t xml:space="preserve">В перечень объектов </w:t>
      </w:r>
      <w:r w:rsidRPr="004C4CF3">
        <w:rPr>
          <w:snapToGrid w:val="0"/>
        </w:rPr>
        <w:t>капитального строительства</w:t>
      </w:r>
      <w:r w:rsidRPr="004C4CF3">
        <w:t>, разрешенных для размещения в общественно-деловых зонах, могут включаться жилые дома, гостиницы, подземные или многоэтажные гаражи.</w:t>
      </w:r>
    </w:p>
    <w:p w:rsidR="00280DE8" w:rsidRPr="004C4CF3" w:rsidRDefault="00280DE8" w:rsidP="00280DE8">
      <w:pPr>
        <w:spacing w:after="120"/>
        <w:ind w:firstLine="709"/>
        <w:jc w:val="both"/>
      </w:pPr>
      <w:r w:rsidRPr="004C4CF3">
        <w:t>В состав производственных зон, зон инженерной и транспортной инфраструктур могут включаться:</w:t>
      </w:r>
    </w:p>
    <w:p w:rsidR="00280DE8" w:rsidRPr="004C4CF3" w:rsidRDefault="00280DE8" w:rsidP="00280DE8">
      <w:pPr>
        <w:spacing w:after="120"/>
        <w:ind w:firstLine="709"/>
        <w:jc w:val="both"/>
      </w:pPr>
      <w:r w:rsidRPr="004C4CF3">
        <w:t xml:space="preserve">-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280DE8" w:rsidRPr="004C4CF3" w:rsidRDefault="00280DE8" w:rsidP="00280DE8">
      <w:pPr>
        <w:spacing w:after="120"/>
        <w:ind w:firstLine="709"/>
        <w:jc w:val="both"/>
      </w:pPr>
      <w:r w:rsidRPr="004C4CF3">
        <w:t>-</w:t>
      </w:r>
      <w:r w:rsidR="00D33B3A" w:rsidRPr="004C4CF3">
        <w:t xml:space="preserve"> производственные зоны - зоны размещения производственных объектов с различными нормативами</w:t>
      </w:r>
      <w:r w:rsidRPr="004C4CF3">
        <w:t xml:space="preserve"> воздействия</w:t>
      </w:r>
      <w:r w:rsidR="00D33B3A" w:rsidRPr="004C4CF3">
        <w:t xml:space="preserve"> на окружающую</w:t>
      </w:r>
      <w:r w:rsidRPr="004C4CF3">
        <w:t xml:space="preserve"> среду;</w:t>
      </w:r>
    </w:p>
    <w:p w:rsidR="00280DE8" w:rsidRPr="004C4CF3" w:rsidRDefault="00D33B3A" w:rsidP="00280DE8">
      <w:pPr>
        <w:spacing w:after="120"/>
        <w:ind w:firstLine="709"/>
        <w:jc w:val="both"/>
      </w:pPr>
      <w:r w:rsidRPr="004C4CF3">
        <w:t>- иные виды производственной,</w:t>
      </w:r>
      <w:r w:rsidR="00280DE8" w:rsidRPr="004C4CF3">
        <w:t xml:space="preserve"> инженерной и транспортной инфраструктур. </w:t>
      </w:r>
    </w:p>
    <w:p w:rsidR="00280DE8" w:rsidRPr="004C4CF3" w:rsidRDefault="00280DE8" w:rsidP="00280DE8">
      <w:pPr>
        <w:spacing w:after="120"/>
        <w:ind w:firstLine="709"/>
        <w:jc w:val="both"/>
      </w:pPr>
      <w:r w:rsidRPr="004C4CF3">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80DE8" w:rsidRPr="004C4CF3" w:rsidRDefault="00280DE8" w:rsidP="00280DE8">
      <w:pPr>
        <w:spacing w:after="120"/>
        <w:ind w:firstLine="709"/>
        <w:jc w:val="both"/>
      </w:pPr>
      <w:r w:rsidRPr="004C4CF3">
        <w:t>В состав зон сельскохозяйственного использования могут включаться:</w:t>
      </w:r>
    </w:p>
    <w:p w:rsidR="00280DE8" w:rsidRPr="004C4CF3" w:rsidRDefault="00280DE8" w:rsidP="00280DE8">
      <w:pPr>
        <w:spacing w:after="120"/>
        <w:ind w:firstLine="709"/>
        <w:jc w:val="both"/>
      </w:pPr>
      <w:r w:rsidRPr="004C4CF3">
        <w:t>-</w:t>
      </w:r>
      <w:r w:rsidR="00D377B2" w:rsidRPr="004C4CF3">
        <w:t xml:space="preserve"> </w:t>
      </w:r>
      <w:r w:rsidRPr="004C4CF3">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280DE8" w:rsidRPr="004C4CF3" w:rsidRDefault="00280DE8" w:rsidP="00280DE8">
      <w:pPr>
        <w:spacing w:after="120"/>
        <w:ind w:firstLine="709"/>
        <w:jc w:val="both"/>
      </w:pPr>
      <w:r w:rsidRPr="004C4CF3">
        <w:t>-</w:t>
      </w:r>
      <w:r w:rsidR="00D377B2" w:rsidRPr="004C4CF3">
        <w:t xml:space="preserve"> </w:t>
      </w:r>
      <w:r w:rsidRPr="004C4CF3">
        <w:t xml:space="preserve">зоны, занятые объектами сельскохозяйственного назначения и предназначенные для ведения </w:t>
      </w:r>
      <w:r w:rsidR="00802208" w:rsidRPr="004C4CF3">
        <w:t>сельского</w:t>
      </w:r>
      <w:r w:rsidRPr="004C4CF3">
        <w:t xml:space="preserve"> хозяйства, дачного хозяйства, садоводства, личного подсобного хозяйства, развития объектов сельскохозяйственного назначения. </w:t>
      </w:r>
    </w:p>
    <w:p w:rsidR="00280DE8" w:rsidRPr="004C4CF3" w:rsidRDefault="00280DE8" w:rsidP="00280DE8">
      <w:pPr>
        <w:spacing w:after="120"/>
        <w:ind w:firstLine="709"/>
        <w:jc w:val="both"/>
      </w:pPr>
      <w:r w:rsidRPr="004C4CF3">
        <w:t xml:space="preserve">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w:t>
      </w:r>
      <w:r w:rsidR="00802208" w:rsidRPr="004C4CF3">
        <w:t>сельского</w:t>
      </w:r>
      <w:r w:rsidRPr="004C4CF3">
        <w:t xml:space="preserve"> хозяйства, дачного хозяйства, садоводства, развития объектов сельскохозяйственного назначения. </w:t>
      </w:r>
    </w:p>
    <w:p w:rsidR="00280DE8" w:rsidRPr="004C4CF3" w:rsidRDefault="00280DE8" w:rsidP="00280DE8">
      <w:pPr>
        <w:spacing w:after="120"/>
        <w:ind w:firstLine="709"/>
        <w:jc w:val="both"/>
      </w:pPr>
      <w:r w:rsidRPr="004C4CF3">
        <w:t xml:space="preserve">В состав зон рекреационного назначения могут включаться зоны в границах территорий, занятых </w:t>
      </w:r>
      <w:r w:rsidR="00D41534" w:rsidRPr="004C4CF3">
        <w:t>город</w:t>
      </w:r>
      <w:r w:rsidRPr="004C4CF3">
        <w:t xml:space="preserve">скими лесами, скверами, парками, </w:t>
      </w:r>
      <w:r w:rsidR="00D41534" w:rsidRPr="004C4CF3">
        <w:t>город</w:t>
      </w:r>
      <w:r w:rsidRPr="004C4CF3">
        <w:t>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80DE8" w:rsidRPr="004C4CF3" w:rsidRDefault="00280DE8" w:rsidP="00280DE8">
      <w:pPr>
        <w:spacing w:after="120"/>
        <w:ind w:firstLine="709"/>
        <w:jc w:val="both"/>
      </w:pPr>
      <w:r w:rsidRPr="004C4CF3">
        <w:t xml:space="preserve">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280DE8" w:rsidRPr="004C4CF3" w:rsidRDefault="00280DE8" w:rsidP="00280DE8">
      <w:pPr>
        <w:spacing w:after="120"/>
        <w:ind w:firstLine="709"/>
        <w:jc w:val="both"/>
      </w:pPr>
      <w:r w:rsidRPr="004C4CF3">
        <w:t>В состав зон специального назначения могут включаться зоны,</w:t>
      </w:r>
      <w:r w:rsidR="00B934C8" w:rsidRPr="004C4CF3">
        <w:t xml:space="preserve"> занятые кладбищами, крематориями, скотомогильниками, объектами</w:t>
      </w:r>
      <w:r w:rsidRPr="004C4CF3">
        <w:t xml:space="preserve">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80DE8" w:rsidRPr="004C4CF3" w:rsidRDefault="00280DE8" w:rsidP="00280DE8">
      <w:pPr>
        <w:spacing w:after="120"/>
        <w:ind w:firstLine="709"/>
        <w:jc w:val="both"/>
      </w:pPr>
      <w:r w:rsidRPr="004C4CF3">
        <w:t xml:space="preserve">В состав территориальных зон могут включаться зоны размещения военных объектов и иные зоны специального назначения. </w:t>
      </w:r>
    </w:p>
    <w:p w:rsidR="00280DE8" w:rsidRPr="004C4CF3" w:rsidRDefault="00280DE8" w:rsidP="00280DE8">
      <w:pPr>
        <w:spacing w:after="120"/>
        <w:ind w:firstLine="709"/>
        <w:jc w:val="both"/>
      </w:pPr>
      <w:r w:rsidRPr="004C4CF3">
        <w:t xml:space="preserve">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w:t>
      </w:r>
      <w:r w:rsidRPr="004C4CF3">
        <w:rPr>
          <w:snapToGrid w:val="0"/>
        </w:rPr>
        <w:t>объектов капитального строительства</w:t>
      </w:r>
      <w:r w:rsidRPr="004C4CF3">
        <w:t>.</w:t>
      </w:r>
    </w:p>
    <w:p w:rsidR="00280DE8" w:rsidRPr="004C4CF3" w:rsidRDefault="00280DE8" w:rsidP="00280DE8">
      <w:pPr>
        <w:pStyle w:val="ConsNormal"/>
        <w:widowControl/>
        <w:spacing w:after="120"/>
        <w:ind w:firstLine="709"/>
        <w:jc w:val="both"/>
        <w:rPr>
          <w:rFonts w:ascii="Times New Roman" w:hAnsi="Times New Roman"/>
          <w:b/>
          <w:bCs/>
          <w:sz w:val="24"/>
        </w:rPr>
      </w:pPr>
      <w:r w:rsidRPr="004C4CF3">
        <w:rPr>
          <w:rFonts w:ascii="Times New Roman" w:hAnsi="Times New Roman"/>
          <w:b/>
          <w:bCs/>
          <w:sz w:val="24"/>
        </w:rPr>
        <w:t xml:space="preserve">Градостроительные требования к использованию земельных участков в </w:t>
      </w:r>
      <w:r w:rsidR="00D41534" w:rsidRPr="004C4CF3">
        <w:rPr>
          <w:rFonts w:ascii="Times New Roman" w:hAnsi="Times New Roman"/>
          <w:b/>
          <w:bCs/>
          <w:sz w:val="24"/>
        </w:rPr>
        <w:t>город</w:t>
      </w:r>
      <w:r w:rsidRPr="004C4CF3">
        <w:rPr>
          <w:rFonts w:ascii="Times New Roman" w:hAnsi="Times New Roman"/>
          <w:b/>
          <w:bCs/>
          <w:sz w:val="24"/>
        </w:rPr>
        <w:t>ских и сельских поселениях, определяются статьей 36-40 Градостроительного кодекса Российской Федерации. В соответствии с этими статьями:</w:t>
      </w:r>
    </w:p>
    <w:p w:rsidR="00280DE8" w:rsidRPr="004C4CF3" w:rsidRDefault="00280DE8" w:rsidP="00280DE8">
      <w:pPr>
        <w:spacing w:after="120"/>
        <w:ind w:firstLine="709"/>
        <w:jc w:val="both"/>
      </w:pPr>
      <w:r w:rsidRPr="004C4CF3">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w:t>
      </w:r>
      <w:r w:rsidRPr="004C4CF3">
        <w:rPr>
          <w:snapToGrid w:val="0"/>
        </w:rPr>
        <w:t xml:space="preserve"> используется в процессе их застройки и последующей эксплуатации объектов капитального строительства</w:t>
      </w:r>
      <w:r w:rsidRPr="004C4CF3">
        <w:t xml:space="preserve">. </w:t>
      </w:r>
    </w:p>
    <w:p w:rsidR="00280DE8" w:rsidRPr="004C4CF3" w:rsidRDefault="00280DE8" w:rsidP="00280DE8">
      <w:pPr>
        <w:spacing w:after="120"/>
        <w:ind w:firstLine="709"/>
        <w:jc w:val="both"/>
      </w:pPr>
      <w:r w:rsidRPr="004C4CF3">
        <w:t>Градостроительные регламенты устанавливаются с учетом:</w:t>
      </w:r>
    </w:p>
    <w:p w:rsidR="00280DE8" w:rsidRPr="004C4CF3" w:rsidRDefault="00280DE8" w:rsidP="00280DE8">
      <w:pPr>
        <w:spacing w:after="120"/>
        <w:ind w:firstLine="709"/>
        <w:jc w:val="both"/>
      </w:pPr>
      <w:r w:rsidRPr="004C4CF3">
        <w:t>- фактического использования земельных участков и объектов капитального строительства в границах территориальной зоны;</w:t>
      </w:r>
    </w:p>
    <w:p w:rsidR="00280DE8" w:rsidRPr="004C4CF3" w:rsidRDefault="00280DE8" w:rsidP="00280DE8">
      <w:pPr>
        <w:spacing w:after="120"/>
        <w:ind w:firstLine="709"/>
        <w:jc w:val="both"/>
      </w:pPr>
      <w:r w:rsidRPr="004C4CF3">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80DE8" w:rsidRPr="004C4CF3" w:rsidRDefault="00280DE8" w:rsidP="00280DE8">
      <w:pPr>
        <w:spacing w:after="120"/>
        <w:ind w:firstLine="709"/>
        <w:jc w:val="both"/>
      </w:pPr>
      <w:r w:rsidRPr="004C4CF3">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80DE8" w:rsidRPr="004C4CF3" w:rsidRDefault="00280DE8" w:rsidP="00280DE8">
      <w:pPr>
        <w:spacing w:after="120"/>
        <w:ind w:firstLine="709"/>
        <w:jc w:val="both"/>
        <w:rPr>
          <w:snapToGrid w:val="0"/>
        </w:rPr>
      </w:pPr>
      <w:r w:rsidRPr="004C4CF3">
        <w:rPr>
          <w:snapToGrid w:val="0"/>
        </w:rPr>
        <w:t>- видов территориальных зон;</w:t>
      </w:r>
    </w:p>
    <w:p w:rsidR="00280DE8" w:rsidRPr="004C4CF3" w:rsidRDefault="00280DE8" w:rsidP="00280DE8">
      <w:pPr>
        <w:spacing w:after="120"/>
        <w:ind w:firstLine="709"/>
        <w:jc w:val="both"/>
      </w:pPr>
      <w:r w:rsidRPr="004C4CF3">
        <w:t>- требований охраны объектов культурного наследия, а также особо охраняемых природных территорий, иных природных объектов.</w:t>
      </w:r>
    </w:p>
    <w:p w:rsidR="00280DE8" w:rsidRPr="004C4CF3" w:rsidRDefault="00280DE8" w:rsidP="00280DE8">
      <w:pPr>
        <w:spacing w:after="120"/>
        <w:ind w:firstLine="709"/>
        <w:jc w:val="both"/>
      </w:pPr>
      <w:r w:rsidRPr="004C4CF3">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80DE8" w:rsidRPr="004C4CF3" w:rsidRDefault="00280DE8" w:rsidP="00280DE8">
      <w:pPr>
        <w:spacing w:after="120"/>
        <w:ind w:firstLine="709"/>
        <w:jc w:val="both"/>
      </w:pPr>
      <w:r w:rsidRPr="004C4CF3">
        <w:t>Действие градостроительного регламента не распространяется на земельные участки:</w:t>
      </w:r>
    </w:p>
    <w:p w:rsidR="00280DE8" w:rsidRPr="004C4CF3" w:rsidRDefault="00280DE8" w:rsidP="00280DE8">
      <w:pPr>
        <w:spacing w:after="120"/>
        <w:ind w:firstLine="709"/>
        <w:jc w:val="both"/>
      </w:pPr>
      <w:r w:rsidRPr="004C4CF3">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w:t>
      </w:r>
      <w:r w:rsidRPr="004C4CF3">
        <w:t>е</w:t>
      </w:r>
      <w:r w:rsidRPr="004C4CF3">
        <w:t>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80DE8" w:rsidRPr="004C4CF3" w:rsidRDefault="00280DE8" w:rsidP="00280DE8">
      <w:pPr>
        <w:spacing w:after="120"/>
        <w:ind w:firstLine="709"/>
        <w:jc w:val="both"/>
      </w:pPr>
      <w:r w:rsidRPr="004C4CF3">
        <w:t>- в границах территорий общего пользования;</w:t>
      </w:r>
    </w:p>
    <w:p w:rsidR="00280DE8" w:rsidRPr="004C4CF3" w:rsidRDefault="00280DE8" w:rsidP="00280DE8">
      <w:pPr>
        <w:spacing w:after="120"/>
        <w:ind w:firstLine="709"/>
        <w:jc w:val="both"/>
      </w:pPr>
      <w:r w:rsidRPr="004C4CF3">
        <w:t>- занятые линейными объектами.</w:t>
      </w:r>
    </w:p>
    <w:p w:rsidR="00280DE8" w:rsidRPr="004C4CF3" w:rsidRDefault="00280DE8" w:rsidP="00280DE8">
      <w:pPr>
        <w:spacing w:after="120"/>
        <w:ind w:firstLine="709"/>
        <w:jc w:val="both"/>
      </w:pPr>
      <w:r w:rsidRPr="004C4CF3">
        <w:t>Применительно к территориям</w:t>
      </w:r>
      <w:r w:rsidRPr="004C4CF3">
        <w:rPr>
          <w:snapToGrid w:val="0"/>
        </w:rPr>
        <w:t xml:space="preserve">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w:t>
      </w:r>
      <w:r w:rsidRPr="004C4CF3">
        <w:t xml:space="preserve"> градостроительные регламенты устанавливаются в соответствии с законодательством Российской Федерации.</w:t>
      </w:r>
    </w:p>
    <w:p w:rsidR="00280DE8" w:rsidRPr="004C4CF3" w:rsidRDefault="00280DE8" w:rsidP="00280DE8">
      <w:pPr>
        <w:spacing w:after="120"/>
        <w:ind w:firstLine="709"/>
        <w:jc w:val="both"/>
        <w:rPr>
          <w:snapToGrid w:val="0"/>
        </w:rPr>
      </w:pPr>
      <w:r w:rsidRPr="004C4CF3">
        <w:t>Градостроительные регламенты не устанавливаются для земель лесного фонда, земель водного фонда, земель запаса, земель особо охраняемых природных</w:t>
      </w:r>
      <w:r w:rsidRPr="004C4CF3">
        <w:rPr>
          <w:snapToGrid w:val="0"/>
        </w:rPr>
        <w:t xml:space="preserve">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w:t>
      </w:r>
    </w:p>
    <w:p w:rsidR="00280DE8" w:rsidRPr="004C4CF3" w:rsidRDefault="00280DE8" w:rsidP="00280DE8">
      <w:pPr>
        <w:spacing w:after="120"/>
        <w:ind w:firstLine="709"/>
        <w:jc w:val="both"/>
      </w:pPr>
      <w:r w:rsidRPr="004C4CF3">
        <w:rPr>
          <w:snapToGrid w:val="0"/>
        </w:rPr>
        <w:t xml:space="preserve">Использование земельных участков, на которые действие градостроительных </w:t>
      </w:r>
      <w:r w:rsidRPr="004C4CF3">
        <w:t xml:space="preserve">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280DE8" w:rsidRPr="004C4CF3" w:rsidRDefault="00280DE8" w:rsidP="00280DE8">
      <w:pPr>
        <w:spacing w:after="120"/>
        <w:ind w:firstLine="709"/>
        <w:jc w:val="both"/>
        <w:rPr>
          <w:snapToGrid w:val="0"/>
        </w:rPr>
      </w:pPr>
      <w:r w:rsidRPr="004C4CF3">
        <w:rPr>
          <w:snapToGrid w:val="0"/>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80DE8" w:rsidRPr="004C4CF3" w:rsidRDefault="00280DE8" w:rsidP="00280DE8">
      <w:pPr>
        <w:spacing w:after="120"/>
        <w:ind w:firstLine="709"/>
        <w:jc w:val="both"/>
        <w:rPr>
          <w:snapToGrid w:val="0"/>
        </w:rPr>
      </w:pPr>
      <w:r w:rsidRPr="004C4CF3">
        <w:rPr>
          <w:snapToGrid w:val="0"/>
        </w:rPr>
        <w:t>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80DE8" w:rsidRPr="004C4CF3" w:rsidRDefault="00280DE8" w:rsidP="00280DE8">
      <w:pPr>
        <w:spacing w:after="120"/>
        <w:ind w:firstLine="709"/>
        <w:jc w:val="both"/>
        <w:rPr>
          <w:snapToGrid w:val="0"/>
        </w:rPr>
      </w:pPr>
      <w:r w:rsidRPr="004C4CF3">
        <w:rPr>
          <w:snapToGrid w:val="0"/>
        </w:rPr>
        <w:t>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80DE8" w:rsidRPr="004C4CF3" w:rsidRDefault="00280DE8" w:rsidP="00280DE8">
      <w:pPr>
        <w:spacing w:after="120"/>
        <w:ind w:firstLine="709"/>
        <w:jc w:val="both"/>
      </w:pPr>
      <w:r w:rsidRPr="004C4CF3">
        <w:t xml:space="preserve">Разрешенное использование земельных участков и </w:t>
      </w:r>
      <w:r w:rsidRPr="004C4CF3">
        <w:rPr>
          <w:snapToGrid w:val="0"/>
        </w:rPr>
        <w:t>объектов капитального строительства</w:t>
      </w:r>
      <w:r w:rsidRPr="004C4CF3">
        <w:t xml:space="preserve"> может быть следующих видов:</w:t>
      </w:r>
    </w:p>
    <w:p w:rsidR="00280DE8" w:rsidRPr="004C4CF3" w:rsidRDefault="00280DE8" w:rsidP="00280DE8">
      <w:pPr>
        <w:spacing w:after="120"/>
        <w:ind w:firstLine="709"/>
        <w:jc w:val="both"/>
      </w:pPr>
      <w:r w:rsidRPr="004C4CF3">
        <w:t>- основные виды разрешенного использования;</w:t>
      </w:r>
    </w:p>
    <w:p w:rsidR="00280DE8" w:rsidRPr="004C4CF3" w:rsidRDefault="00280DE8" w:rsidP="00280DE8">
      <w:pPr>
        <w:spacing w:after="120"/>
        <w:ind w:firstLine="709"/>
        <w:jc w:val="both"/>
      </w:pPr>
      <w:r w:rsidRPr="004C4CF3">
        <w:t>-</w:t>
      </w:r>
      <w:r w:rsidR="00D377B2" w:rsidRPr="004C4CF3">
        <w:t xml:space="preserve"> </w:t>
      </w:r>
      <w:r w:rsidRPr="004C4CF3">
        <w:t>условно разрешенные виды</w:t>
      </w:r>
      <w:r w:rsidR="00D377B2" w:rsidRPr="004C4CF3">
        <w:t xml:space="preserve"> </w:t>
      </w:r>
      <w:r w:rsidRPr="004C4CF3">
        <w:t>использования;</w:t>
      </w:r>
    </w:p>
    <w:p w:rsidR="00280DE8" w:rsidRPr="004C4CF3" w:rsidRDefault="00280DE8" w:rsidP="00280DE8">
      <w:pPr>
        <w:spacing w:after="120"/>
        <w:ind w:firstLine="709"/>
        <w:jc w:val="both"/>
      </w:pPr>
      <w:r w:rsidRPr="004C4CF3">
        <w:t>-</w:t>
      </w:r>
      <w:r w:rsidR="00D377B2" w:rsidRPr="004C4CF3">
        <w:t xml:space="preserve"> </w:t>
      </w:r>
      <w:r w:rsidRPr="004C4CF3">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80DE8" w:rsidRPr="004C4CF3" w:rsidRDefault="00280DE8" w:rsidP="00280DE8">
      <w:pPr>
        <w:spacing w:after="120"/>
        <w:ind w:firstLine="709"/>
        <w:jc w:val="both"/>
      </w:pPr>
      <w:r w:rsidRPr="004C4CF3">
        <w:t xml:space="preserve">Применительно к каждой территориальной зоне устанавливаются виды разрешенного использования земельных участков и </w:t>
      </w:r>
      <w:r w:rsidRPr="004C4CF3">
        <w:rPr>
          <w:snapToGrid w:val="0"/>
        </w:rPr>
        <w:t>объектов капитального строительства</w:t>
      </w:r>
      <w:r w:rsidRPr="004C4CF3">
        <w:t>.</w:t>
      </w:r>
    </w:p>
    <w:p w:rsidR="00280DE8" w:rsidRPr="004C4CF3" w:rsidRDefault="00280DE8" w:rsidP="00280DE8">
      <w:pPr>
        <w:spacing w:after="120"/>
        <w:ind w:firstLine="709"/>
        <w:jc w:val="both"/>
      </w:pPr>
      <w:r w:rsidRPr="004C4CF3">
        <w:t xml:space="preserve">Изменение одного вида разрешенного использования земельных участков и </w:t>
      </w:r>
      <w:r w:rsidRPr="004C4CF3">
        <w:rPr>
          <w:snapToGrid w:val="0"/>
        </w:rPr>
        <w:t xml:space="preserve">объектов капитального строительства </w:t>
      </w:r>
      <w:r w:rsidRPr="004C4CF3">
        <w:t>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80DE8" w:rsidRPr="004C4CF3" w:rsidRDefault="00280DE8" w:rsidP="00280DE8">
      <w:pPr>
        <w:spacing w:after="120"/>
        <w:ind w:firstLine="709"/>
        <w:jc w:val="both"/>
      </w:pPr>
      <w:r w:rsidRPr="004C4CF3">
        <w:t xml:space="preserve">Основные и вспомогательные виды разрешенного использования земельных участков и </w:t>
      </w:r>
      <w:r w:rsidRPr="004C4CF3">
        <w:rPr>
          <w:snapToGrid w:val="0"/>
        </w:rPr>
        <w:t>объектов капитального строительства</w:t>
      </w:r>
      <w:r w:rsidRPr="004C4CF3">
        <w:t xml:space="preserve"> правообладателями земельных участков и </w:t>
      </w:r>
      <w:r w:rsidRPr="004C4CF3">
        <w:rPr>
          <w:snapToGrid w:val="0"/>
        </w:rPr>
        <w:t xml:space="preserve">объектов капитального строительства, </w:t>
      </w:r>
      <w:r w:rsidRPr="004C4CF3">
        <w:t>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4C4CF3">
        <w:rPr>
          <w:snapToGrid w:val="0"/>
        </w:rPr>
        <w:t xml:space="preserve"> выбираются </w:t>
      </w:r>
      <w:r w:rsidRPr="004C4CF3">
        <w:t xml:space="preserve">самостоятельно без дополнительных разрешений и согласования. </w:t>
      </w:r>
    </w:p>
    <w:p w:rsidR="00280DE8" w:rsidRPr="004C4CF3" w:rsidRDefault="00280DE8" w:rsidP="00280DE8">
      <w:pPr>
        <w:spacing w:after="120"/>
        <w:ind w:firstLine="709"/>
        <w:jc w:val="both"/>
      </w:pPr>
      <w:r w:rsidRPr="004C4CF3">
        <w:t xml:space="preserve">Решения об изменении одного вида разрешенного использования земельных участков и </w:t>
      </w:r>
      <w:r w:rsidRPr="004C4CF3">
        <w:rPr>
          <w:snapToGrid w:val="0"/>
        </w:rPr>
        <w:t>объектов капитального строительства</w:t>
      </w:r>
      <w:r w:rsidRPr="004C4CF3">
        <w:t>,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80DE8" w:rsidRPr="004C4CF3" w:rsidRDefault="00280DE8" w:rsidP="00280DE8">
      <w:pPr>
        <w:spacing w:after="120"/>
        <w:ind w:firstLine="709"/>
        <w:jc w:val="both"/>
      </w:pPr>
      <w:r w:rsidRPr="004C4CF3">
        <w:t xml:space="preserve">Предоставление разрешения на условно разрешенный вид использования земельного участка или </w:t>
      </w:r>
      <w:r w:rsidRPr="004C4CF3">
        <w:rPr>
          <w:snapToGrid w:val="0"/>
        </w:rPr>
        <w:t xml:space="preserve">объекта капитального строительства </w:t>
      </w:r>
      <w:r w:rsidRPr="004C4CF3">
        <w:t>осуществляется в порядке, предусмотренном статьей 39 Градостроительного кодекса.</w:t>
      </w:r>
    </w:p>
    <w:p w:rsidR="00280DE8" w:rsidRPr="004C4CF3" w:rsidRDefault="00280DE8" w:rsidP="00280DE8">
      <w:pPr>
        <w:spacing w:after="120"/>
        <w:ind w:firstLine="709"/>
        <w:jc w:val="both"/>
      </w:pPr>
      <w:r w:rsidRPr="004C4CF3">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80DE8" w:rsidRPr="004C4CF3" w:rsidRDefault="00280DE8" w:rsidP="00280DE8">
      <w:pPr>
        <w:spacing w:after="120"/>
        <w:ind w:firstLine="709"/>
        <w:jc w:val="both"/>
      </w:pPr>
      <w:r w:rsidRPr="004C4CF3">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80DE8" w:rsidRPr="004C4CF3" w:rsidRDefault="00280DE8" w:rsidP="00280DE8">
      <w:pPr>
        <w:spacing w:after="120"/>
        <w:ind w:firstLine="709"/>
        <w:jc w:val="both"/>
      </w:pPr>
      <w:r w:rsidRPr="004C4CF3">
        <w:t>- предельные (минимальные и (или) максимальные) размеры земельных участков, в том числе их площадь;</w:t>
      </w:r>
    </w:p>
    <w:p w:rsidR="00280DE8" w:rsidRPr="004C4CF3" w:rsidRDefault="00280DE8" w:rsidP="00280DE8">
      <w:pPr>
        <w:spacing w:after="120"/>
        <w:ind w:firstLine="709"/>
        <w:jc w:val="both"/>
      </w:pPr>
      <w:r w:rsidRPr="004C4CF3">
        <w:t>-</w:t>
      </w:r>
      <w:r w:rsidR="005412E5" w:rsidRPr="004C4CF3">
        <w:t xml:space="preserve"> </w:t>
      </w:r>
      <w:r w:rsidRPr="004C4CF3">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0DE8" w:rsidRPr="004C4CF3" w:rsidRDefault="00280DE8" w:rsidP="00280DE8">
      <w:pPr>
        <w:spacing w:after="120"/>
        <w:ind w:firstLine="709"/>
        <w:jc w:val="both"/>
      </w:pPr>
      <w:r w:rsidRPr="004C4CF3">
        <w:t>-</w:t>
      </w:r>
      <w:r w:rsidR="005412E5" w:rsidRPr="004C4CF3">
        <w:t xml:space="preserve"> </w:t>
      </w:r>
      <w:r w:rsidRPr="004C4CF3">
        <w:t>предельное количество этажей или предельную высоту зданий, строений, сооружений;</w:t>
      </w:r>
    </w:p>
    <w:p w:rsidR="00280DE8" w:rsidRPr="004C4CF3" w:rsidRDefault="00280DE8" w:rsidP="00280DE8">
      <w:pPr>
        <w:spacing w:after="120"/>
        <w:ind w:firstLine="709"/>
        <w:jc w:val="both"/>
      </w:pPr>
      <w:r w:rsidRPr="004C4CF3">
        <w:t>-</w:t>
      </w:r>
      <w:r w:rsidR="005412E5" w:rsidRPr="004C4CF3">
        <w:t xml:space="preserve"> </w:t>
      </w:r>
      <w:r w:rsidRPr="004C4CF3">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w:t>
      </w:r>
      <w:r w:rsidRPr="004C4CF3">
        <w:t>о</w:t>
      </w:r>
      <w:r w:rsidRPr="004C4CF3">
        <w:t>щади земельного участка;</w:t>
      </w:r>
    </w:p>
    <w:p w:rsidR="00280DE8" w:rsidRPr="004C4CF3" w:rsidRDefault="00280DE8" w:rsidP="00280DE8">
      <w:pPr>
        <w:spacing w:after="120"/>
        <w:ind w:firstLine="709"/>
        <w:jc w:val="both"/>
      </w:pPr>
      <w:r w:rsidRPr="004C4CF3">
        <w:t>- иные показатели.</w:t>
      </w:r>
    </w:p>
    <w:p w:rsidR="00280DE8" w:rsidRPr="004C4CF3" w:rsidRDefault="00280DE8" w:rsidP="00280DE8">
      <w:pPr>
        <w:spacing w:after="120"/>
        <w:ind w:firstLine="709"/>
        <w:jc w:val="both"/>
      </w:pPr>
      <w:r w:rsidRPr="004C4CF3">
        <w:t>Применительно к каждой территориальной зоне устанавливаются размеры и параметры, их сочетания.</w:t>
      </w:r>
    </w:p>
    <w:p w:rsidR="00280DE8" w:rsidRPr="004C4CF3" w:rsidRDefault="00280DE8" w:rsidP="00280DE8">
      <w:pPr>
        <w:spacing w:after="120"/>
        <w:ind w:firstLine="709"/>
        <w:jc w:val="both"/>
      </w:pPr>
      <w:r w:rsidRPr="004C4CF3">
        <w:t xml:space="preserve">В пределах территориальных зон могут устанавливаться подзоны с одинаковыми видами разрешенного использования земельных участков и </w:t>
      </w:r>
      <w:r w:rsidRPr="004C4CF3">
        <w:rPr>
          <w:snapToGrid w:val="0"/>
        </w:rPr>
        <w:t>объектов капитального строительства</w:t>
      </w:r>
      <w:r w:rsidRPr="004C4CF3">
        <w:t xml:space="preserve">,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280DE8" w:rsidRPr="004C4CF3" w:rsidRDefault="00280DE8" w:rsidP="00280DE8">
      <w:pPr>
        <w:spacing w:after="120"/>
        <w:ind w:firstLine="709"/>
        <w:jc w:val="both"/>
      </w:pPr>
      <w:r w:rsidRPr="004C4CF3">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w:t>
      </w:r>
      <w:r w:rsidRPr="004C4CF3">
        <w:rPr>
          <w:snapToGrid w:val="0"/>
        </w:rPr>
        <w:t>объекта капитального строительства</w:t>
      </w:r>
      <w:r w:rsidRPr="004C4CF3">
        <w:t xml:space="preserve">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280DE8" w:rsidRPr="004C4CF3" w:rsidRDefault="00280DE8" w:rsidP="00280DE8">
      <w:pPr>
        <w:pStyle w:val="12"/>
        <w:spacing w:after="120" w:line="240" w:lineRule="auto"/>
        <w:ind w:firstLine="709"/>
        <w:rPr>
          <w:b w:val="0"/>
        </w:rPr>
      </w:pPr>
      <w:r w:rsidRPr="004C4CF3">
        <w:rPr>
          <w:b w:val="0"/>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280DE8" w:rsidRPr="004C4CF3" w:rsidRDefault="00280DE8" w:rsidP="00280DE8">
      <w:pPr>
        <w:spacing w:after="120"/>
        <w:ind w:firstLine="709"/>
        <w:jc w:val="both"/>
      </w:pPr>
      <w:r w:rsidRPr="004C4CF3">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80DE8" w:rsidRPr="004C4CF3" w:rsidRDefault="00280DE8" w:rsidP="00280DE8">
      <w:pPr>
        <w:spacing w:after="120"/>
        <w:ind w:firstLine="709"/>
        <w:jc w:val="both"/>
      </w:pPr>
      <w:r w:rsidRPr="004C4CF3">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80DE8" w:rsidRPr="004C4CF3" w:rsidRDefault="00280DE8" w:rsidP="00280DE8">
      <w:pPr>
        <w:spacing w:after="120"/>
        <w:ind w:firstLine="709"/>
        <w:jc w:val="both"/>
      </w:pPr>
      <w:r w:rsidRPr="004C4CF3">
        <w:t>Участники публичных слушаний по вопросу о предоставлении разрешения на условно разрешенный вид использования</w:t>
      </w:r>
      <w:r w:rsidRPr="004C4CF3">
        <w:rPr>
          <w:b/>
        </w:rPr>
        <w:t xml:space="preserve"> </w:t>
      </w:r>
      <w:r w:rsidRPr="004C4CF3">
        <w:t>вправе представить в комиссию свои предложения и замечания, касающиеся указанного вопроса, для включения их в протокол публичных слушаний.</w:t>
      </w:r>
    </w:p>
    <w:p w:rsidR="00280DE8" w:rsidRPr="004C4CF3" w:rsidRDefault="00280DE8" w:rsidP="00280DE8">
      <w:pPr>
        <w:spacing w:after="120"/>
        <w:ind w:firstLine="709"/>
        <w:jc w:val="both"/>
      </w:pPr>
      <w:r w:rsidRPr="004C4CF3">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280DE8" w:rsidRPr="004C4CF3" w:rsidRDefault="00280DE8" w:rsidP="00280DE8">
      <w:pPr>
        <w:spacing w:after="120"/>
        <w:ind w:firstLine="709"/>
        <w:jc w:val="both"/>
      </w:pPr>
      <w:r w:rsidRPr="004C4CF3">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280DE8" w:rsidRPr="004C4CF3" w:rsidRDefault="00280DE8" w:rsidP="00280DE8">
      <w:pPr>
        <w:spacing w:after="120"/>
        <w:ind w:firstLine="709"/>
        <w:jc w:val="both"/>
      </w:pPr>
      <w:r w:rsidRPr="004C4CF3">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280DE8" w:rsidRPr="004C4CF3" w:rsidRDefault="00280DE8" w:rsidP="00280DE8">
      <w:pPr>
        <w:spacing w:after="120"/>
        <w:ind w:firstLine="709"/>
        <w:jc w:val="both"/>
      </w:pPr>
      <w:r w:rsidRPr="004C4CF3">
        <w:t xml:space="preserve">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 </w:t>
      </w:r>
    </w:p>
    <w:p w:rsidR="00280DE8" w:rsidRPr="004C4CF3" w:rsidRDefault="00280DE8" w:rsidP="00280DE8">
      <w:pPr>
        <w:spacing w:after="120"/>
        <w:ind w:firstLine="709"/>
        <w:jc w:val="both"/>
        <w:rPr>
          <w:snapToGrid w:val="0"/>
        </w:rPr>
      </w:pPr>
      <w:r w:rsidRPr="004C4CF3">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80DE8" w:rsidRPr="004C4CF3" w:rsidRDefault="00280DE8" w:rsidP="00280DE8">
      <w:pPr>
        <w:spacing w:after="120"/>
        <w:ind w:firstLine="709"/>
        <w:jc w:val="both"/>
      </w:pPr>
      <w:r w:rsidRPr="004C4CF3">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80DE8" w:rsidRPr="004C4CF3" w:rsidRDefault="00280DE8" w:rsidP="00280DE8">
      <w:pPr>
        <w:spacing w:after="120"/>
        <w:ind w:firstLine="709"/>
        <w:jc w:val="both"/>
      </w:pPr>
      <w:r w:rsidRPr="004C4CF3">
        <w:t xml:space="preserve">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280DE8" w:rsidRPr="004C4CF3" w:rsidRDefault="00280DE8" w:rsidP="00280DE8">
      <w:pPr>
        <w:spacing w:after="120"/>
        <w:ind w:firstLine="709"/>
        <w:jc w:val="both"/>
      </w:pPr>
      <w:r w:rsidRPr="004C4CF3">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80DE8" w:rsidRPr="004C4CF3" w:rsidRDefault="00280DE8" w:rsidP="00280DE8">
      <w:pPr>
        <w:spacing w:after="120"/>
        <w:ind w:firstLine="709"/>
        <w:jc w:val="both"/>
      </w:pPr>
      <w:r w:rsidRPr="004C4CF3">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280DE8" w:rsidRPr="004C4CF3" w:rsidRDefault="00280DE8" w:rsidP="00280DE8">
      <w:pPr>
        <w:spacing w:after="120"/>
        <w:ind w:firstLine="709"/>
        <w:jc w:val="both"/>
      </w:pPr>
      <w:r w:rsidRPr="004C4CF3">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280DE8" w:rsidRPr="004C4CF3" w:rsidRDefault="00280DE8" w:rsidP="00280DE8">
      <w:pPr>
        <w:spacing w:after="120"/>
        <w:ind w:firstLine="709"/>
        <w:jc w:val="both"/>
      </w:pPr>
      <w:r w:rsidRPr="004C4CF3">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80DE8" w:rsidRPr="004C4CF3" w:rsidRDefault="00280DE8" w:rsidP="00280DE8">
      <w:pPr>
        <w:spacing w:after="120"/>
        <w:ind w:firstLine="709"/>
        <w:jc w:val="both"/>
      </w:pPr>
      <w:r w:rsidRPr="004C4CF3">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80DE8" w:rsidRPr="004C4CF3" w:rsidRDefault="00280DE8" w:rsidP="00280DE8">
      <w:pPr>
        <w:spacing w:after="120"/>
        <w:ind w:firstLine="709"/>
        <w:jc w:val="both"/>
      </w:pPr>
      <w:r w:rsidRPr="004C4CF3">
        <w:t>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80DE8" w:rsidRPr="004C4CF3" w:rsidRDefault="00280DE8" w:rsidP="00280DE8">
      <w:pPr>
        <w:spacing w:after="120"/>
        <w:ind w:firstLine="709"/>
        <w:jc w:val="both"/>
      </w:pPr>
      <w:r w:rsidRPr="004C4CF3">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80DE8" w:rsidRPr="004C4CF3" w:rsidRDefault="00280DE8" w:rsidP="00280DE8">
      <w:pPr>
        <w:pStyle w:val="ConsNormal"/>
        <w:widowControl/>
        <w:spacing w:after="120"/>
        <w:ind w:firstLine="709"/>
        <w:jc w:val="both"/>
        <w:rPr>
          <w:rFonts w:ascii="Times New Roman" w:hAnsi="Times New Roman"/>
          <w:b/>
          <w:bCs/>
          <w:sz w:val="24"/>
        </w:rPr>
      </w:pPr>
      <w:r w:rsidRPr="004C4CF3">
        <w:rPr>
          <w:rFonts w:ascii="Times New Roman" w:hAnsi="Times New Roman"/>
          <w:b/>
          <w:bCs/>
          <w:sz w:val="24"/>
        </w:rPr>
        <w:t xml:space="preserve">Санитарно - эпидемиологические требования к планировке и застройке </w:t>
      </w:r>
      <w:r w:rsidR="00D41534" w:rsidRPr="004C4CF3">
        <w:rPr>
          <w:rFonts w:ascii="Times New Roman" w:hAnsi="Times New Roman"/>
          <w:b/>
          <w:bCs/>
          <w:sz w:val="24"/>
        </w:rPr>
        <w:t>город</w:t>
      </w:r>
      <w:r w:rsidRPr="004C4CF3">
        <w:rPr>
          <w:rFonts w:ascii="Times New Roman" w:hAnsi="Times New Roman"/>
          <w:b/>
          <w:bCs/>
          <w:sz w:val="24"/>
        </w:rPr>
        <w:t xml:space="preserve">ских и сельских поселений, в том числе и предоставлению земельных участков, предусмотрены статьей 12 федерального закона «О санитарно-эпидемиологическом благополучии населения». </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В соответствии с требованиями этого закона:</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 xml:space="preserve">При планировке и застройке </w:t>
      </w:r>
      <w:r w:rsidR="00D41534" w:rsidRPr="004C4CF3">
        <w:rPr>
          <w:rFonts w:ascii="Times New Roman" w:hAnsi="Times New Roman"/>
          <w:sz w:val="24"/>
        </w:rPr>
        <w:t>город</w:t>
      </w:r>
      <w:r w:rsidRPr="004C4CF3">
        <w:rPr>
          <w:rFonts w:ascii="Times New Roman" w:hAnsi="Times New Roman"/>
          <w:sz w:val="24"/>
        </w:rPr>
        <w:t xml:space="preserve">ских и сельских поселений должно предусматриваться создание благоприятных условий для жизни и здоровья населения путем комплексного благоустройства </w:t>
      </w:r>
      <w:r w:rsidR="00D41534" w:rsidRPr="004C4CF3">
        <w:rPr>
          <w:rFonts w:ascii="Times New Roman" w:hAnsi="Times New Roman"/>
          <w:sz w:val="24"/>
        </w:rPr>
        <w:t>город</w:t>
      </w:r>
      <w:r w:rsidRPr="004C4CF3">
        <w:rPr>
          <w:rFonts w:ascii="Times New Roman" w:hAnsi="Times New Roman"/>
          <w:sz w:val="24"/>
        </w:rPr>
        <w:t>ских и сельских поселений и реализации иных мер по предупреждению и устранению вредного воздействия на человека факторов среды обитания.</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 xml:space="preserve">При разработке нормативов градостроительного проектирования, схем территориального планирования развития территорий, генеральных планов </w:t>
      </w:r>
      <w:r w:rsidR="00D41534" w:rsidRPr="004C4CF3">
        <w:rPr>
          <w:rFonts w:ascii="Times New Roman" w:hAnsi="Times New Roman"/>
          <w:sz w:val="24"/>
        </w:rPr>
        <w:t xml:space="preserve">городских </w:t>
      </w:r>
      <w:r w:rsidRPr="004C4CF3">
        <w:rPr>
          <w:rFonts w:ascii="Times New Roman" w:hAnsi="Times New Roman"/>
          <w:sz w:val="24"/>
        </w:rPr>
        <w:t xml:space="preserve">и сельских поселений, проектов планировки общественных центров, жилых районов, магистралей </w:t>
      </w:r>
      <w:r w:rsidR="00D41534" w:rsidRPr="004C4CF3">
        <w:rPr>
          <w:rFonts w:ascii="Times New Roman" w:hAnsi="Times New Roman"/>
          <w:sz w:val="24"/>
        </w:rPr>
        <w:t>населенный пункт</w:t>
      </w:r>
      <w:r w:rsidRPr="004C4CF3">
        <w:rPr>
          <w:rFonts w:ascii="Times New Roman" w:hAnsi="Times New Roman"/>
          <w:sz w:val="24"/>
        </w:rPr>
        <w:t>ов, решении вопросов размещения объектов гражданского, промышленного и сельскохозяйственного назначения и установления их санитарно - защитных зон, выборе земельных участков под строительство, а также при проектировании, строительстве, реконструкции, техническом перевооружении, расширении, консервации и ликвидации промышленных, транспортных объектов, зданий и сооружений культурно - бытового назначения, жилых домов, объектов инженерной инфраструктуры и благоустройства и иных объектов (далее - объекты) должны соблюдаться санитарные правила.</w:t>
      </w:r>
      <w:r w:rsidRPr="004C4CF3">
        <w:rPr>
          <w:rFonts w:ascii="Times New Roman" w:hAnsi="Times New Roman"/>
          <w:sz w:val="24"/>
          <w:szCs w:val="2"/>
        </w:rPr>
        <w:t xml:space="preserve"> </w:t>
      </w:r>
      <w:r w:rsidRPr="004C4CF3">
        <w:rPr>
          <w:rFonts w:ascii="Times New Roman" w:hAnsi="Times New Roman"/>
          <w:sz w:val="24"/>
        </w:rPr>
        <w:t>(Постановлением Главного государственного санитарного врача РФ от 10.04.2003 г. №38 введены санитарно-эпидемиологические правила и нормативы «Проектирование, строительство, реконструкция и эксплуатация предприятия, планировка и застройка населенных мест. Санитарно-защитные зоны и санитарная классификация предприятий, сооружений и иных объектов»  СанПиН 2.2.1/2.1.1.1200-03)</w:t>
      </w:r>
      <w:r w:rsidR="00810423" w:rsidRPr="004C4CF3">
        <w:rPr>
          <w:rFonts w:ascii="Times New Roman" w:hAnsi="Times New Roman"/>
          <w:sz w:val="24"/>
        </w:rPr>
        <w:t>, последняя редакция 2008 г</w:t>
      </w:r>
      <w:r w:rsidRPr="004C4CF3">
        <w:rPr>
          <w:rFonts w:ascii="Times New Roman" w:hAnsi="Times New Roman"/>
          <w:sz w:val="24"/>
        </w:rPr>
        <w:t>.</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 xml:space="preserve">Утверждение норм градостроительного проектирования и документации о планировке </w:t>
      </w:r>
      <w:r w:rsidR="00D41534" w:rsidRPr="004C4CF3">
        <w:rPr>
          <w:rFonts w:ascii="Times New Roman" w:hAnsi="Times New Roman"/>
          <w:sz w:val="24"/>
        </w:rPr>
        <w:t xml:space="preserve">городских </w:t>
      </w:r>
      <w:r w:rsidRPr="004C4CF3">
        <w:rPr>
          <w:rFonts w:ascii="Times New Roman" w:hAnsi="Times New Roman"/>
          <w:sz w:val="24"/>
        </w:rPr>
        <w:t>и сельских поселений, строительстве, реконструкции, техническом перевооружении, расширении, консервации и ликвидации объектов, предоставление земельных участков под строительство, а также ввод в эксплуатацию построенных и реконструированных объектов допускается при наличии санитарно - эпидемиологических заключений о соответствии таких объектов санитарным правилам.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Граждане, индивидуальные предприниматели и юридические лица, ответственные за выполнение работ по проектированию и строительству объектов, их финансирование и (или) кредитование,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(или) кредитование.</w:t>
      </w:r>
    </w:p>
    <w:p w:rsidR="00280DE8" w:rsidRPr="004C4CF3" w:rsidRDefault="00280DE8" w:rsidP="00280DE8">
      <w:pPr>
        <w:pStyle w:val="ConsNormal"/>
        <w:widowControl/>
        <w:spacing w:after="120"/>
        <w:ind w:firstLine="709"/>
        <w:jc w:val="both"/>
        <w:rPr>
          <w:rFonts w:ascii="Times New Roman" w:hAnsi="Times New Roman"/>
          <w:b/>
          <w:bCs/>
          <w:sz w:val="24"/>
        </w:rPr>
      </w:pPr>
      <w:r w:rsidRPr="004C4CF3">
        <w:rPr>
          <w:rFonts w:ascii="Times New Roman" w:hAnsi="Times New Roman"/>
          <w:b/>
          <w:bCs/>
          <w:sz w:val="24"/>
        </w:rPr>
        <w:t xml:space="preserve">Требования в области охраны окружающей среды при размещении, проектировании, строительстве, реконструкции </w:t>
      </w:r>
      <w:r w:rsidR="00D41534" w:rsidRPr="004C4CF3">
        <w:rPr>
          <w:rFonts w:ascii="Times New Roman" w:hAnsi="Times New Roman"/>
          <w:b/>
          <w:sz w:val="24"/>
        </w:rPr>
        <w:t>городских</w:t>
      </w:r>
      <w:r w:rsidR="00D41534" w:rsidRPr="004C4CF3">
        <w:rPr>
          <w:rFonts w:ascii="Times New Roman" w:hAnsi="Times New Roman"/>
          <w:b/>
          <w:bCs/>
          <w:sz w:val="24"/>
        </w:rPr>
        <w:t xml:space="preserve"> </w:t>
      </w:r>
      <w:r w:rsidRPr="004C4CF3">
        <w:rPr>
          <w:rFonts w:ascii="Times New Roman" w:hAnsi="Times New Roman"/>
          <w:b/>
          <w:bCs/>
          <w:sz w:val="24"/>
        </w:rPr>
        <w:t xml:space="preserve">и сельских поселений определяются статьей 44 федерального закона «Об охране окружающей среды». </w:t>
      </w:r>
    </w:p>
    <w:p w:rsidR="00280DE8" w:rsidRPr="004C4CF3" w:rsidRDefault="00280DE8" w:rsidP="00280DE8">
      <w:pPr>
        <w:pStyle w:val="ConsNormal"/>
        <w:widowControl/>
        <w:spacing w:after="120"/>
        <w:ind w:firstLine="709"/>
        <w:jc w:val="both"/>
        <w:rPr>
          <w:rFonts w:ascii="Times New Roman" w:hAnsi="Times New Roman"/>
          <w:b/>
          <w:bCs/>
          <w:sz w:val="24"/>
        </w:rPr>
      </w:pPr>
      <w:r w:rsidRPr="004C4CF3">
        <w:rPr>
          <w:rFonts w:ascii="Times New Roman" w:hAnsi="Times New Roman"/>
          <w:sz w:val="24"/>
        </w:rPr>
        <w:t>Согласно закону:</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 xml:space="preserve">При размещении, проектировании, строительстве, реконструкции </w:t>
      </w:r>
      <w:r w:rsidR="00D41534" w:rsidRPr="004C4CF3">
        <w:rPr>
          <w:rFonts w:ascii="Times New Roman" w:hAnsi="Times New Roman"/>
          <w:sz w:val="24"/>
        </w:rPr>
        <w:t xml:space="preserve">городских </w:t>
      </w:r>
      <w:r w:rsidRPr="004C4CF3">
        <w:rPr>
          <w:rFonts w:ascii="Times New Roman" w:hAnsi="Times New Roman"/>
          <w:sz w:val="24"/>
        </w:rPr>
        <w:t>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Здания, строения, сооружения и иные объекты должны размещаться с учетом требований в области охраны окружающей среды, санитарно - гигиенических норм и градостроительных требований.</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 xml:space="preserve">При планировании и застройке </w:t>
      </w:r>
      <w:r w:rsidR="00D41534" w:rsidRPr="004C4CF3">
        <w:rPr>
          <w:rFonts w:ascii="Times New Roman" w:hAnsi="Times New Roman"/>
          <w:sz w:val="24"/>
        </w:rPr>
        <w:t xml:space="preserve">городских </w:t>
      </w:r>
      <w:r w:rsidRPr="004C4CF3">
        <w:rPr>
          <w:rFonts w:ascii="Times New Roman" w:hAnsi="Times New Roman"/>
          <w:sz w:val="24"/>
        </w:rPr>
        <w:t>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280DE8" w:rsidRPr="004C4CF3" w:rsidRDefault="00280DE8" w:rsidP="00280DE8">
      <w:pPr>
        <w:pStyle w:val="ConsNormal"/>
        <w:widowControl/>
        <w:spacing w:after="120"/>
        <w:ind w:firstLine="709"/>
        <w:jc w:val="both"/>
        <w:rPr>
          <w:rFonts w:ascii="Times New Roman" w:hAnsi="Times New Roman"/>
        </w:rPr>
      </w:pPr>
      <w:r w:rsidRPr="004C4CF3">
        <w:rPr>
          <w:rFonts w:ascii="Times New Roman" w:hAnsi="Times New Roman"/>
          <w:sz w:val="24"/>
        </w:rPr>
        <w:t xml:space="preserve">В целях охраны окружающей среды </w:t>
      </w:r>
      <w:r w:rsidR="00D41534" w:rsidRPr="004C4CF3">
        <w:rPr>
          <w:rFonts w:ascii="Times New Roman" w:hAnsi="Times New Roman"/>
          <w:sz w:val="24"/>
        </w:rPr>
        <w:t xml:space="preserve">городских </w:t>
      </w:r>
      <w:r w:rsidRPr="004C4CF3">
        <w:rPr>
          <w:rFonts w:ascii="Times New Roman" w:hAnsi="Times New Roman"/>
          <w:sz w:val="24"/>
        </w:rPr>
        <w:t>и сельских поселений создаются защитные и охранные зоны, в том числе санитарно - защитные зоны, озелененные территории, зеленые зоны, включающие в себя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Требования в области охраны окружающей среды при установлении защитных и охранных зон устанавливаются статьей 52 указанного закона. Согласно этой статье:</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В целях охраны условий жизнедеятельности человека, среды обитания растений, животных и других организмов в</w:t>
      </w:r>
      <w:r w:rsidR="00D41534" w:rsidRPr="004C4CF3">
        <w:rPr>
          <w:rFonts w:ascii="Times New Roman" w:hAnsi="Times New Roman"/>
          <w:sz w:val="24"/>
        </w:rPr>
        <w:t xml:space="preserve"> </w:t>
      </w:r>
      <w:r w:rsidR="00802208" w:rsidRPr="004C4CF3">
        <w:rPr>
          <w:rFonts w:ascii="Times New Roman" w:hAnsi="Times New Roman"/>
          <w:sz w:val="24"/>
        </w:rPr>
        <w:t>поселени</w:t>
      </w:r>
      <w:r w:rsidR="00D41534" w:rsidRPr="004C4CF3">
        <w:rPr>
          <w:rFonts w:ascii="Times New Roman" w:hAnsi="Times New Roman"/>
          <w:sz w:val="24"/>
        </w:rPr>
        <w:t>ях,</w:t>
      </w:r>
      <w:r w:rsidRPr="004C4CF3">
        <w:rPr>
          <w:rFonts w:ascii="Times New Roman" w:hAnsi="Times New Roman"/>
          <w:sz w:val="24"/>
        </w:rPr>
        <w:t xml:space="preserve"> промышленных зон</w:t>
      </w:r>
      <w:r w:rsidR="00D41534" w:rsidRPr="004C4CF3">
        <w:rPr>
          <w:rFonts w:ascii="Times New Roman" w:hAnsi="Times New Roman"/>
          <w:sz w:val="24"/>
        </w:rPr>
        <w:t>ах</w:t>
      </w:r>
      <w:r w:rsidRPr="004C4CF3">
        <w:rPr>
          <w:rFonts w:ascii="Times New Roman" w:hAnsi="Times New Roman"/>
          <w:sz w:val="24"/>
        </w:rPr>
        <w:t xml:space="preserve"> и </w:t>
      </w:r>
      <w:r w:rsidR="00D41534" w:rsidRPr="004C4CF3">
        <w:rPr>
          <w:rFonts w:ascii="Times New Roman" w:hAnsi="Times New Roman"/>
          <w:sz w:val="24"/>
        </w:rPr>
        <w:t>на объектах</w:t>
      </w:r>
      <w:r w:rsidRPr="004C4CF3">
        <w:rPr>
          <w:rFonts w:ascii="Times New Roman" w:hAnsi="Times New Roman"/>
          <w:sz w:val="24"/>
        </w:rPr>
        <w:t xml:space="preserve"> хозяйственной и иной деятельности, оказывающих негативное воздействие на окружающую среду, создаются защитные и охранные зоны, в том числе санитарно - защитные зоны, в кварталах, микрорайонах </w:t>
      </w:r>
      <w:r w:rsidR="00D41534" w:rsidRPr="004C4CF3">
        <w:rPr>
          <w:rFonts w:ascii="Times New Roman" w:hAnsi="Times New Roman"/>
          <w:sz w:val="24"/>
        </w:rPr>
        <w:t xml:space="preserve">городских </w:t>
      </w:r>
      <w:r w:rsidRPr="004C4CF3">
        <w:rPr>
          <w:rFonts w:ascii="Times New Roman" w:hAnsi="Times New Roman"/>
          <w:sz w:val="24"/>
        </w:rPr>
        <w:t>и сельских поселений - территории, зеленые зоны, включающие в себя лесопарковые зоны и иные зоны с ограниченным режимом природопользования.</w:t>
      </w:r>
    </w:p>
    <w:p w:rsidR="00280DE8" w:rsidRPr="004C4CF3" w:rsidRDefault="00280DE8" w:rsidP="00280DE8">
      <w:pPr>
        <w:pStyle w:val="ConsNormal"/>
        <w:widowControl/>
        <w:spacing w:after="120"/>
        <w:ind w:firstLine="709"/>
        <w:jc w:val="both"/>
        <w:rPr>
          <w:rFonts w:ascii="Times New Roman" w:hAnsi="Times New Roman"/>
        </w:rPr>
      </w:pPr>
      <w:r w:rsidRPr="004C4CF3">
        <w:rPr>
          <w:rFonts w:ascii="Times New Roman" w:hAnsi="Times New Roman"/>
          <w:sz w:val="24"/>
        </w:rPr>
        <w:t>Порядок установления и создания защитных и охранных зон регулируется законодательством.</w:t>
      </w:r>
    </w:p>
    <w:p w:rsidR="00280DE8" w:rsidRPr="004C4CF3" w:rsidRDefault="00280DE8" w:rsidP="00280DE8">
      <w:pPr>
        <w:widowControl w:val="0"/>
        <w:autoSpaceDE w:val="0"/>
        <w:autoSpaceDN w:val="0"/>
        <w:adjustRightInd w:val="0"/>
        <w:spacing w:after="120"/>
        <w:ind w:firstLine="709"/>
        <w:jc w:val="both"/>
        <w:rPr>
          <w:b/>
          <w:bCs/>
          <w:szCs w:val="20"/>
        </w:rPr>
      </w:pPr>
      <w:r w:rsidRPr="004C4CF3">
        <w:rPr>
          <w:b/>
          <w:bCs/>
          <w:szCs w:val="22"/>
        </w:rPr>
        <w:t xml:space="preserve">Меры по обеспечению сохранности объекта культурного наследия при проектировании и проведении землеустроительных, земляных, строительных, мелиоративных, хозяйственных и иных работ, определяются статьей 36 федерального закона </w:t>
      </w:r>
      <w:r w:rsidRPr="004C4CF3">
        <w:rPr>
          <w:b/>
          <w:bCs/>
        </w:rPr>
        <w:t>«Об объектах культурного наследия (памятниках истории и культуры) субъектов Российской Федерации».</w:t>
      </w:r>
    </w:p>
    <w:p w:rsidR="00280DE8" w:rsidRPr="004C4CF3" w:rsidRDefault="00280DE8" w:rsidP="00280DE8">
      <w:pPr>
        <w:widowControl w:val="0"/>
        <w:autoSpaceDE w:val="0"/>
        <w:autoSpaceDN w:val="0"/>
        <w:adjustRightInd w:val="0"/>
        <w:spacing w:after="120"/>
        <w:ind w:firstLine="709"/>
        <w:jc w:val="both"/>
        <w:rPr>
          <w:sz w:val="20"/>
          <w:szCs w:val="20"/>
        </w:rPr>
      </w:pPr>
      <w:r w:rsidRPr="004C4CF3">
        <w:rPr>
          <w:szCs w:val="2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историко-культурной экспертизы и государственной экологической экспертизы.</w:t>
      </w:r>
    </w:p>
    <w:p w:rsidR="00280DE8" w:rsidRPr="004C4CF3" w:rsidRDefault="00280DE8" w:rsidP="00280DE8">
      <w:pPr>
        <w:pStyle w:val="ConsNormal"/>
        <w:widowControl/>
        <w:spacing w:after="120"/>
        <w:ind w:firstLine="709"/>
        <w:jc w:val="both"/>
        <w:rPr>
          <w:rFonts w:ascii="Times New Roman" w:hAnsi="Times New Roman"/>
          <w:b/>
          <w:bCs/>
          <w:sz w:val="24"/>
        </w:rPr>
      </w:pPr>
      <w:r w:rsidRPr="004C4CF3">
        <w:rPr>
          <w:rFonts w:ascii="Times New Roman" w:hAnsi="Times New Roman"/>
          <w:b/>
          <w:bCs/>
          <w:sz w:val="24"/>
        </w:rPr>
        <w:t xml:space="preserve">В этих и других статьях перечисленных федеральных законов содержатся и иные требования, прямо или косвенно указывающие на необходимость разработки и принятия правил землепользования и застройки поселений и иных муниципальных образований гражданами и юридическими лицами со стороны органов местного самоуправления. </w:t>
      </w:r>
    </w:p>
    <w:p w:rsidR="00280DE8" w:rsidRPr="004C4CF3" w:rsidRDefault="00280DE8" w:rsidP="00280DE8">
      <w:pPr>
        <w:pStyle w:val="ConsNormal"/>
        <w:widowControl/>
        <w:spacing w:after="120"/>
        <w:ind w:firstLine="709"/>
        <w:jc w:val="both"/>
        <w:rPr>
          <w:rFonts w:ascii="Times New Roman" w:hAnsi="Times New Roman"/>
          <w:b/>
          <w:bCs/>
          <w:sz w:val="24"/>
        </w:rPr>
      </w:pPr>
      <w:r w:rsidRPr="004C4CF3">
        <w:rPr>
          <w:rFonts w:ascii="Times New Roman" w:hAnsi="Times New Roman"/>
          <w:b/>
          <w:bCs/>
          <w:sz w:val="24"/>
        </w:rPr>
        <w:t xml:space="preserve">При этом закон не устанавливает детального содержания норм правил землепользования и застройки, а относит это к компетенции органов местного самоуправления. </w:t>
      </w:r>
    </w:p>
    <w:p w:rsidR="00280DE8" w:rsidRPr="004C4CF3" w:rsidRDefault="00280DE8" w:rsidP="00DE43BA">
      <w:pPr>
        <w:pStyle w:val="ConsNormal"/>
        <w:widowControl/>
        <w:numPr>
          <w:ilvl w:val="0"/>
          <w:numId w:val="5"/>
        </w:numPr>
        <w:tabs>
          <w:tab w:val="clear" w:pos="720"/>
        </w:tabs>
        <w:spacing w:after="120"/>
        <w:ind w:left="0" w:firstLine="709"/>
        <w:jc w:val="both"/>
        <w:rPr>
          <w:rFonts w:ascii="Times New Roman" w:hAnsi="Times New Roman"/>
          <w:b/>
          <w:bCs/>
          <w:sz w:val="24"/>
        </w:rPr>
      </w:pPr>
      <w:r w:rsidRPr="004C4CF3">
        <w:rPr>
          <w:rFonts w:ascii="Times New Roman" w:hAnsi="Times New Roman"/>
          <w:b/>
          <w:bCs/>
          <w:sz w:val="24"/>
        </w:rPr>
        <w:t>Основные подходы к установлению содержания правил землепользования и застройки в российской нормотворческой практике.</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До недавнего времени в российской практике присутствовало два различных подхода к разработке правил землепользования и застройки, а, следовательно, к их юридическому содержанию.</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Один из подходов, назовем его традиционным, определяет, что правила должны быть основаны на документах территориального планирования поселения, устанавливающих функциональное (целевое) назначение территорий. Другой подход, назовем его ситуативным, основан на юридическом закреплении существующего (хотя и меняющегося) разрешенного использования территории поселения.</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Не существует законодательно установленного соотношения юридических понятий целевого назначения и разрешенного использования территорий. Разные авторы определяют их различным образом. Некоторые считают, что одно из понятий поглощает второе, некоторые видят в них антитезу, т.е. считают их противоположными по смыслу понятиями.</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Исходя из общих представлений, мы понимаем, что отсутствует необходимость в использовании двух различных понятий для обозначения одного и того же правового объекта, а значит, целевое назначение и разрешенное использование должны быть различными по смыслу понятиями. Это мы подробно обсудим далее.</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Традиционный подход проистекает из представлений о централизованном планировании использования территории поселения местной властью, на основе комплексного исследования особенностей современного использования территории и возможностей ее перспективного развития. Данный подход традиционен для социалистической практики планирования территориального развития и не может в полной мере учитывать характер предпочтений в использовании территории субъектами градостроительной деятельности в рыночных условиях.</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 xml:space="preserve">Ситуативный подход основан на представлениях о том, что градостроительная перспектива развития поселения связана исключительно с поведением субъектов рынка (инвесторов), использующих территорию поселения, при тех или иных сценарных условиях, которые задаются макроэкономическими параметрами, в том числе определяемыми и соответствующими правовыми условиями осуществления инвестиционной деятельности (в частности правилами землепользования и застройки поселения). В этом случае, задача правил сводится к стимулированию инвестиционной деятельности в условиях ограничений, направленных на преодоление негативных последствий для человека и окружающей природной среды в результате свободного рыночного использования территории субъектами градостроительной деятельности. </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Для лучшего понимания сущности указанных подходов рассмотрим их подробнее.</w:t>
      </w:r>
    </w:p>
    <w:p w:rsidR="00280DE8" w:rsidRPr="004C4CF3" w:rsidRDefault="00280DE8" w:rsidP="00280DE8">
      <w:pPr>
        <w:pStyle w:val="ConsNormal"/>
        <w:widowControl/>
        <w:spacing w:after="120"/>
        <w:ind w:firstLine="709"/>
        <w:jc w:val="both"/>
        <w:rPr>
          <w:rFonts w:ascii="Times New Roman" w:hAnsi="Times New Roman"/>
          <w:b/>
          <w:bCs/>
          <w:sz w:val="24"/>
        </w:rPr>
      </w:pPr>
      <w:r w:rsidRPr="004C4CF3">
        <w:rPr>
          <w:rFonts w:ascii="Times New Roman" w:hAnsi="Times New Roman"/>
          <w:sz w:val="24"/>
        </w:rPr>
        <w:t xml:space="preserve">Сторонники традиционного подхода к разработке правил землепользования и застройки, основываются на идее </w:t>
      </w:r>
      <w:r w:rsidRPr="004C4CF3">
        <w:rPr>
          <w:rFonts w:ascii="Times New Roman" w:hAnsi="Times New Roman"/>
          <w:b/>
          <w:bCs/>
          <w:sz w:val="24"/>
        </w:rPr>
        <w:t>планировочного регулирования.</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b/>
          <w:bCs/>
          <w:sz w:val="24"/>
        </w:rPr>
        <w:t>Планировочное регулирование</w:t>
      </w:r>
      <w:r w:rsidRPr="004C4CF3">
        <w:rPr>
          <w:rFonts w:ascii="Times New Roman" w:hAnsi="Times New Roman"/>
          <w:sz w:val="24"/>
        </w:rPr>
        <w:t xml:space="preserve"> заключается в подготовке, принятии и осуществлении решений, стимулирующих или ограничивающих изменения: состояния территории, ее использования, условий ее использования - внешней инфраструктуры (транспортной, инженерной, социальной), доступности внешних природных ресурсов, характера внешних воздействий (на экологическую ситуацию и др.). Планировочное регулирование, базирующееся на законодательно закрепленных правилах соблюдения баланса интересов граждан, их сообществ и государства, стало одним из действенных средств поддержания и улучшения качества среды обитания и создания предпосылок устойчивого развития территории в интересах населения; поддержания правоотношений пользования земельными участками и иной связанной с ними недвижимостью; регулирования рынка недвижимости и привлечения инвестиций в развитие территории.</w:t>
      </w:r>
    </w:p>
    <w:p w:rsidR="00280DE8" w:rsidRPr="004C4CF3" w:rsidRDefault="00280DE8" w:rsidP="00355CD8">
      <w:pPr>
        <w:pStyle w:val="af"/>
        <w:spacing w:before="0" w:beforeAutospacing="0" w:after="120" w:afterAutospacing="0"/>
        <w:ind w:firstLine="709"/>
        <w:jc w:val="both"/>
        <w:rPr>
          <w:rFonts w:ascii="Times New Roman" w:hAnsi="Times New Roman" w:cs="Times New Roman"/>
          <w:szCs w:val="20"/>
        </w:rPr>
      </w:pPr>
      <w:r w:rsidRPr="004C4CF3">
        <w:rPr>
          <w:rFonts w:ascii="Times New Roman" w:hAnsi="Times New Roman" w:cs="Times New Roman"/>
          <w:szCs w:val="20"/>
        </w:rPr>
        <w:t>Административно-управленческая организационная деятельность в области планировочного регулирования возлагается, как правило, на органы градостроительства и архитектуры, призванные обеспечивать организацию разработки, согласования и ввода в действие правовых актов и нормативных документов, документов территориального планирования, организацию ведения информационных систем обеспечения градостроительной деятельности, градостроительного мониторинга и организацию функционирования всей системы планировочного регулирования.</w:t>
      </w:r>
    </w:p>
    <w:p w:rsidR="00280DE8" w:rsidRPr="004C4CF3" w:rsidRDefault="00280DE8" w:rsidP="00355CD8">
      <w:pPr>
        <w:pStyle w:val="af"/>
        <w:spacing w:before="0" w:beforeAutospacing="0" w:after="120" w:afterAutospacing="0"/>
        <w:ind w:firstLine="709"/>
        <w:jc w:val="both"/>
        <w:rPr>
          <w:rFonts w:ascii="Times New Roman" w:hAnsi="Times New Roman" w:cs="Times New Roman"/>
          <w:szCs w:val="20"/>
        </w:rPr>
      </w:pPr>
      <w:r w:rsidRPr="004C4CF3">
        <w:rPr>
          <w:rFonts w:ascii="Times New Roman" w:hAnsi="Times New Roman" w:cs="Times New Roman"/>
          <w:szCs w:val="20"/>
        </w:rPr>
        <w:t>Нормативные правовые акты (и, прежде всего, правила землепользования и застройки) устанавливают при этом состав объектов и участников процесса градорегулирования, их права и обязанности. Они также устанавливают содержание специальных «объектных» регламентов с указанием объектов, на которые они распространяются. Нормативные документы устанавливают состав процедур градорегулирования, требования к их последовательности, содержанию и методикам осуществления.</w:t>
      </w:r>
    </w:p>
    <w:p w:rsidR="00280DE8" w:rsidRPr="004C4CF3" w:rsidRDefault="00280DE8" w:rsidP="00355CD8">
      <w:pPr>
        <w:pStyle w:val="af"/>
        <w:spacing w:before="0" w:beforeAutospacing="0" w:after="120" w:afterAutospacing="0"/>
        <w:ind w:firstLine="709"/>
        <w:jc w:val="both"/>
        <w:rPr>
          <w:rFonts w:ascii="Times New Roman" w:hAnsi="Times New Roman" w:cs="Times New Roman"/>
          <w:szCs w:val="20"/>
        </w:rPr>
      </w:pPr>
      <w:r w:rsidRPr="004C4CF3">
        <w:rPr>
          <w:rFonts w:ascii="Times New Roman" w:hAnsi="Times New Roman" w:cs="Times New Roman"/>
          <w:szCs w:val="20"/>
        </w:rPr>
        <w:t xml:space="preserve">Система градостроительных регламентов должна обеспечивать согласование интересов различных пользователей территории на правовой основе. На федеральном уровне устанавливаются балансы интересов субъектов РФ и федеральных интересов. На уровне субъектов РФ - балансы интересов муниципальных образований (районов, </w:t>
      </w:r>
      <w:r w:rsidR="00D41534" w:rsidRPr="004C4CF3">
        <w:rPr>
          <w:rFonts w:ascii="Times New Roman" w:hAnsi="Times New Roman" w:cs="Times New Roman"/>
          <w:szCs w:val="20"/>
        </w:rPr>
        <w:t>поселений</w:t>
      </w:r>
      <w:r w:rsidRPr="004C4CF3">
        <w:rPr>
          <w:rFonts w:ascii="Times New Roman" w:hAnsi="Times New Roman" w:cs="Times New Roman"/>
          <w:szCs w:val="20"/>
        </w:rPr>
        <w:t xml:space="preserve">), региональных и федеральных интересов. На муниципальном уровне - балансы интересов юридических лиц, физических лиц, муниципального образования (района, </w:t>
      </w:r>
      <w:r w:rsidR="00D41534" w:rsidRPr="004C4CF3">
        <w:rPr>
          <w:rFonts w:ascii="Times New Roman" w:hAnsi="Times New Roman" w:cs="Times New Roman"/>
          <w:szCs w:val="20"/>
        </w:rPr>
        <w:t>поселения</w:t>
      </w:r>
      <w:r w:rsidRPr="004C4CF3">
        <w:rPr>
          <w:rFonts w:ascii="Times New Roman" w:hAnsi="Times New Roman" w:cs="Times New Roman"/>
          <w:szCs w:val="20"/>
        </w:rPr>
        <w:t>), субъекта РФ и Российской Федерации.</w:t>
      </w:r>
    </w:p>
    <w:p w:rsidR="00280DE8" w:rsidRPr="004C4CF3" w:rsidRDefault="00280DE8" w:rsidP="00355CD8">
      <w:pPr>
        <w:pStyle w:val="af"/>
        <w:spacing w:before="0" w:beforeAutospacing="0" w:after="120" w:afterAutospacing="0"/>
        <w:ind w:firstLine="709"/>
        <w:jc w:val="both"/>
        <w:rPr>
          <w:rFonts w:ascii="Times New Roman" w:hAnsi="Times New Roman" w:cs="Times New Roman"/>
          <w:szCs w:val="20"/>
        </w:rPr>
      </w:pPr>
      <w:r w:rsidRPr="004C4CF3">
        <w:rPr>
          <w:rFonts w:ascii="Times New Roman" w:hAnsi="Times New Roman" w:cs="Times New Roman"/>
          <w:szCs w:val="20"/>
        </w:rPr>
        <w:t>Генеральными планами поселений и нормативными правовыми актами органов государственной власти и местного самоуправления определяются состав и содержание градостроительных регламентов. Регламентируются изменения: состава и соотношения видов использования территории (состава функций и доли территории, занимаемой землепользованиями, на которых эти функции реализуются); состав и соотношения типов среды проживания и деятельности граждан; состав и возможности использования транспортных и инженерных узлов и коммуникаций; видов и интенсивности воздействий на окружающую среду, связанных с реализацией или изменением видов использования данной территории; виды и интенсивность внешних воздействий на данную территорию, изменяющих условия ее использования.</w:t>
      </w:r>
    </w:p>
    <w:p w:rsidR="00280DE8" w:rsidRPr="004C4CF3" w:rsidRDefault="00280DE8" w:rsidP="00355CD8">
      <w:pPr>
        <w:pStyle w:val="af"/>
        <w:spacing w:before="0" w:beforeAutospacing="0" w:after="120" w:afterAutospacing="0"/>
        <w:ind w:firstLine="709"/>
        <w:jc w:val="both"/>
        <w:rPr>
          <w:rFonts w:ascii="Times New Roman" w:hAnsi="Times New Roman" w:cs="Times New Roman"/>
          <w:szCs w:val="20"/>
        </w:rPr>
      </w:pPr>
      <w:r w:rsidRPr="004C4CF3">
        <w:rPr>
          <w:rFonts w:ascii="Times New Roman" w:hAnsi="Times New Roman" w:cs="Times New Roman"/>
          <w:szCs w:val="20"/>
        </w:rPr>
        <w:t>Для каждой конкретной территории, каждого ее участка устанавливается определенное сочетание регламентов. Возможность контроля за их соблюдением обеспечивается регистрацией в информационной системе обеспечения градостроительной деятельности. Выборка из информационной системы совокупности регламентов, относящихся к конкретной территории, оформляется специальным документом - градостроительным планом земельного участка, определяющим правовые действия и ответственность органов государственной власти, местного самоуправления и землепользователей.</w:t>
      </w:r>
    </w:p>
    <w:p w:rsidR="00280DE8" w:rsidRPr="004C4CF3" w:rsidRDefault="00280DE8" w:rsidP="00355CD8">
      <w:pPr>
        <w:pStyle w:val="af"/>
        <w:spacing w:before="0" w:beforeAutospacing="0" w:after="120" w:afterAutospacing="0"/>
        <w:ind w:firstLine="709"/>
        <w:jc w:val="both"/>
        <w:rPr>
          <w:rFonts w:ascii="Times New Roman" w:hAnsi="Times New Roman" w:cs="Times New Roman"/>
          <w:szCs w:val="20"/>
        </w:rPr>
      </w:pPr>
      <w:r w:rsidRPr="004C4CF3">
        <w:rPr>
          <w:rFonts w:ascii="Times New Roman" w:hAnsi="Times New Roman" w:cs="Times New Roman"/>
          <w:szCs w:val="20"/>
        </w:rPr>
        <w:t xml:space="preserve">Характер и границы действия определенных сочетаний регламентов устанавливаются </w:t>
      </w:r>
      <w:r w:rsidRPr="004C4CF3">
        <w:rPr>
          <w:rFonts w:ascii="Times New Roman" w:hAnsi="Times New Roman" w:cs="Times New Roman"/>
          <w:b/>
          <w:bCs/>
          <w:szCs w:val="20"/>
        </w:rPr>
        <w:t>регулятивным зонированием</w:t>
      </w:r>
      <w:r w:rsidRPr="004C4CF3">
        <w:rPr>
          <w:rFonts w:ascii="Times New Roman" w:hAnsi="Times New Roman" w:cs="Times New Roman"/>
          <w:szCs w:val="20"/>
        </w:rPr>
        <w:t>, системой регламентов использования транспортных и инженерных узлов и коммуникаций и выделением землепользований (объектов), на которые распространяется действие специальных правовых актов органов государственной власти и местного самоуправления. Регулятивное зонирование - выделение зон действия определенных сочетаний регламентов заданной направленности (функциональных, средозащитных и специализированных градостроительных). Функциональным зонированием выделяются территории с заданным составом и соотношением видов использования (функций). Специализированным градостроительным зонированием могут выделяться территории с заданным составом и соотношением типов среды, обслуживаем транспортной и инженерной инфраструктурой. Средозащитным зонированием выделяются территории, на которые распространяются требования, ограничивающие с заданных позиций воздействия на данную территорию или ее использование (например, водоохранные, санитарно-защитные и т.п. зоны). Весь этот комплекс мер реализуется в территориальном планировании.</w:t>
      </w:r>
    </w:p>
    <w:p w:rsidR="00280DE8" w:rsidRPr="004C4CF3" w:rsidRDefault="00280DE8" w:rsidP="00355CD8">
      <w:pPr>
        <w:pStyle w:val="af"/>
        <w:spacing w:before="0" w:beforeAutospacing="0" w:after="120" w:afterAutospacing="0"/>
        <w:ind w:firstLine="709"/>
        <w:jc w:val="both"/>
        <w:rPr>
          <w:rFonts w:ascii="Times New Roman" w:hAnsi="Times New Roman" w:cs="Times New Roman"/>
          <w:sz w:val="20"/>
          <w:szCs w:val="20"/>
        </w:rPr>
      </w:pPr>
      <w:r w:rsidRPr="004C4CF3">
        <w:rPr>
          <w:rFonts w:ascii="Times New Roman" w:hAnsi="Times New Roman" w:cs="Times New Roman"/>
          <w:szCs w:val="20"/>
        </w:rPr>
        <w:t xml:space="preserve">С точки зрения сторонников традиционного подхода разрешенное использование земельных участков должно определяться регулятивным зонированием и в случае несоответствия этого разрешенного использования соответствующим регламентам оно должно быть прекращено. </w:t>
      </w:r>
    </w:p>
    <w:p w:rsidR="00280DE8" w:rsidRPr="004C4CF3" w:rsidRDefault="00280DE8" w:rsidP="00355CD8">
      <w:pPr>
        <w:pStyle w:val="af"/>
        <w:spacing w:before="0" w:beforeAutospacing="0" w:after="120" w:afterAutospacing="0"/>
        <w:ind w:firstLine="709"/>
        <w:jc w:val="both"/>
        <w:rPr>
          <w:rFonts w:ascii="Times New Roman" w:hAnsi="Times New Roman" w:cs="Times New Roman"/>
        </w:rPr>
      </w:pPr>
      <w:r w:rsidRPr="004C4CF3">
        <w:rPr>
          <w:rFonts w:ascii="Times New Roman" w:hAnsi="Times New Roman" w:cs="Times New Roman"/>
        </w:rPr>
        <w:t xml:space="preserve">Сторонники </w:t>
      </w:r>
      <w:r w:rsidRPr="004C4CF3">
        <w:rPr>
          <w:rFonts w:ascii="Times New Roman" w:hAnsi="Times New Roman" w:cs="Times New Roman"/>
          <w:b/>
          <w:bCs/>
        </w:rPr>
        <w:t xml:space="preserve">ситуативного подхода </w:t>
      </w:r>
      <w:r w:rsidRPr="004C4CF3">
        <w:rPr>
          <w:rFonts w:ascii="Times New Roman" w:hAnsi="Times New Roman" w:cs="Times New Roman"/>
        </w:rPr>
        <w:t xml:space="preserve">считают, что правила землепользования и застройки фиксируют сложившееся разрешенное использование земельных участков. При этом под разрешенным использованием земельного участка, в соответствии с требованиями градостроительного законодательства понимают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РФ, а также сервитуты. В свою очередь, градостроительный регламент - совокупность установленных правилами застройки параметров и видов использования земельных участков и иных объектов недвижимости в </w:t>
      </w:r>
      <w:r w:rsidR="00D41534" w:rsidRPr="004C4CF3">
        <w:rPr>
          <w:rFonts w:ascii="Times New Roman" w:hAnsi="Times New Roman"/>
        </w:rPr>
        <w:t>городских</w:t>
      </w:r>
      <w:r w:rsidR="00D41534" w:rsidRPr="004C4CF3">
        <w:rPr>
          <w:rFonts w:ascii="Times New Roman" w:hAnsi="Times New Roman" w:cs="Times New Roman"/>
        </w:rPr>
        <w:t xml:space="preserve"> </w:t>
      </w:r>
      <w:r w:rsidRPr="004C4CF3">
        <w:rPr>
          <w:rFonts w:ascii="Times New Roman" w:hAnsi="Times New Roman" w:cs="Times New Roman"/>
        </w:rPr>
        <w:t xml:space="preserve">и сельских поселениях, муниципальных образованиях, а также допустимых изменений объектов недвижимости при осуществлении градостроительной деятельности в пределах каждой зоны. </w:t>
      </w:r>
    </w:p>
    <w:p w:rsidR="00280DE8" w:rsidRPr="004C4CF3" w:rsidRDefault="00280DE8" w:rsidP="00355CD8">
      <w:pPr>
        <w:pStyle w:val="af"/>
        <w:spacing w:before="0" w:beforeAutospacing="0" w:after="120" w:afterAutospacing="0"/>
        <w:ind w:firstLine="709"/>
        <w:jc w:val="both"/>
        <w:rPr>
          <w:rFonts w:ascii="Times New Roman" w:hAnsi="Times New Roman" w:cs="Times New Roman"/>
        </w:rPr>
      </w:pPr>
      <w:r w:rsidRPr="004C4CF3">
        <w:rPr>
          <w:rFonts w:ascii="Times New Roman" w:hAnsi="Times New Roman" w:cs="Times New Roman"/>
        </w:rPr>
        <w:t>Очевидно, что планировочное регулирование может предполагать такое функциональное назначение территории, которое не будет соответствовать существующему разрешенному использованию земельных участков, а, следовательно, и установленным регламентам. Например, если документами территориального планирования предусмотрен в отдаленной перспективе вынос производственного объекта, расположенного вблизи плотной жилой застройки, то функциональное назначение территории будет изменено – производственная зона должна в будущем стать, например, рекреационной.  Но, в соответствии с существующим использованием территории в производственных целях, градостроительные регламенты не могут разрешать ее использование в рекреационных целях (понятно, что места отдыха не могут располагаться на  территории действующего производства). Следовательно, в правилах землепользования и застройки невозможно одновременно закрепить два различных разрешенных вида использования одной и той же территории: существующее и перспективное, если их функциональные назначения различны.</w:t>
      </w:r>
    </w:p>
    <w:p w:rsidR="00280DE8" w:rsidRPr="004C4CF3" w:rsidRDefault="00280DE8" w:rsidP="00355CD8">
      <w:pPr>
        <w:pStyle w:val="af"/>
        <w:spacing w:before="0" w:beforeAutospacing="0" w:after="120" w:afterAutospacing="0"/>
        <w:ind w:firstLine="709"/>
        <w:jc w:val="both"/>
        <w:rPr>
          <w:rFonts w:ascii="Times New Roman" w:hAnsi="Times New Roman" w:cs="Times New Roman"/>
        </w:rPr>
      </w:pPr>
      <w:r w:rsidRPr="004C4CF3">
        <w:rPr>
          <w:rFonts w:ascii="Times New Roman" w:hAnsi="Times New Roman" w:cs="Times New Roman"/>
        </w:rPr>
        <w:t>Очень важным обстоятельством при рассмотрении ситуативного подхода является установление его органической связи с земельным законодательством. Действительно, разрешенное использование земельного участка, как правовое понятие, стоит в одном ряду с понятием целевого назначения земель, традиционно используемом в земельном праве. Целевое назначение земель призвано закрепить один из важнейших элементов правового статуса земельного участка. Указание на целевое назначение земельного участка позволяет его владельцу (пользователю) использовать участок только по назначению, закрепленному в правоустанавливающих документах, что по существу и является разрешенным использованием земельного участка. Не случайно понятие «разрешенное использование земельных участков», сегодня является основным и в земельном законодательстве Российской Федерации.</w:t>
      </w:r>
    </w:p>
    <w:p w:rsidR="00280DE8" w:rsidRPr="004C4CF3" w:rsidRDefault="00280DE8" w:rsidP="00355CD8">
      <w:pPr>
        <w:pStyle w:val="af"/>
        <w:spacing w:before="0" w:beforeAutospacing="0" w:after="120" w:afterAutospacing="0"/>
        <w:ind w:firstLine="709"/>
        <w:jc w:val="both"/>
        <w:rPr>
          <w:rFonts w:ascii="Times New Roman" w:hAnsi="Times New Roman" w:cs="Times New Roman"/>
        </w:rPr>
      </w:pPr>
      <w:r w:rsidRPr="004C4CF3">
        <w:rPr>
          <w:rFonts w:ascii="Times New Roman" w:hAnsi="Times New Roman" w:cs="Times New Roman"/>
        </w:rPr>
        <w:t>Таким образом, если в правилах землепользования и застройки будет закреплено функциональное назначение территории, которое не будет соответствовать разрешенному использованию земельного участка, закрепленному в правоустанавливающих документах, будет иметь место коллизия между указанным нормативным актом и правоустанавливающим документом. Если такая коллизия допустима в отношении документа территориального планирования, который не закрепляет юридический статус территории, то в отношении правил землепользования и застройки, которые такой статус устанавливают - это недопустимо.</w:t>
      </w:r>
    </w:p>
    <w:p w:rsidR="00280DE8" w:rsidRPr="004C4CF3" w:rsidRDefault="00280DE8" w:rsidP="00355CD8">
      <w:pPr>
        <w:pStyle w:val="af"/>
        <w:spacing w:before="0" w:beforeAutospacing="0" w:after="120" w:afterAutospacing="0"/>
        <w:ind w:firstLine="709"/>
        <w:jc w:val="both"/>
        <w:rPr>
          <w:rFonts w:ascii="Times New Roman" w:hAnsi="Times New Roman" w:cs="Times New Roman"/>
        </w:rPr>
      </w:pPr>
      <w:r w:rsidRPr="004C4CF3">
        <w:rPr>
          <w:rFonts w:ascii="Times New Roman" w:hAnsi="Times New Roman" w:cs="Times New Roman"/>
        </w:rPr>
        <w:t>При ситуативном подходе любые разрешенные виды использования территорий допускаются в процессе изменения правил землепользования и застройки. В том числе такие изменения могут быть внесены и на основании документов территориального планирования. Однако внесению изменений в правила землепользования и застройки должны предшествовать действия направленные на изменение разрешенного использования земельных участков, например, изъятие земельного участка у прежнего владельца и установление нового вида разрешенного использования земельного участка в правоустанавливающих документах нового владельца. Если такой выкуп осуществлен в общественных интересах (выкуп для муниципальных или государственных нужд), то новый вид разрешенного использования устанавливается соответствующими органами власти.</w:t>
      </w:r>
    </w:p>
    <w:p w:rsidR="00280DE8" w:rsidRPr="004C4CF3" w:rsidRDefault="00280DE8" w:rsidP="00355CD8">
      <w:pPr>
        <w:pStyle w:val="ConsNormal"/>
        <w:widowControl/>
        <w:spacing w:after="120"/>
        <w:ind w:firstLine="709"/>
        <w:jc w:val="both"/>
        <w:rPr>
          <w:rFonts w:ascii="Times New Roman" w:hAnsi="Times New Roman"/>
          <w:sz w:val="24"/>
        </w:rPr>
      </w:pPr>
      <w:r w:rsidRPr="004C4CF3">
        <w:rPr>
          <w:rFonts w:ascii="Times New Roman" w:hAnsi="Times New Roman"/>
          <w:sz w:val="24"/>
        </w:rPr>
        <w:t>Очевидно, что два представленных подхода основаны на различных представлениях их сторонников о процессах регулирования градостроительной деятельности и организации землепользования в современных российских условиях. Какой из подходов является наиболее адекватным, возможно ли в принципе сочетание различных элементов двух обозначенных подходов для разработки правил землепользования и застройки поселений – важнейший вопрос, ответ на который определяет структуру и содержание этого нормативного правового акта.</w:t>
      </w:r>
    </w:p>
    <w:p w:rsidR="00280DE8" w:rsidRPr="004C4CF3" w:rsidRDefault="00280DE8" w:rsidP="00355CD8">
      <w:pPr>
        <w:spacing w:after="120"/>
        <w:ind w:firstLine="709"/>
        <w:jc w:val="both"/>
      </w:pPr>
      <w:r w:rsidRPr="004C4CF3">
        <w:t>В соответствии с федеральным законодательством правила землепользования и застройки разрабатываются на основе документа территориального планирования – генерального плана. В связи с этим правомерен вопрос, в какой мере правила отражают перспективу градостроительного использования территорий поселения?</w:t>
      </w:r>
    </w:p>
    <w:p w:rsidR="00280DE8" w:rsidRPr="004C4CF3" w:rsidRDefault="00280DE8" w:rsidP="00355CD8">
      <w:pPr>
        <w:spacing w:after="120"/>
        <w:ind w:firstLine="709"/>
        <w:jc w:val="both"/>
      </w:pPr>
      <w:r w:rsidRPr="004C4CF3">
        <w:t xml:space="preserve">Вопрос этот чрезвычайно важен, поскольку от его решения зависит не только содержание правил, но и возможность реализации основной цели их принятия – юридического закрепления разрешенного использования земельных участков. </w:t>
      </w:r>
    </w:p>
    <w:p w:rsidR="00280DE8" w:rsidRPr="004C4CF3" w:rsidRDefault="00280DE8" w:rsidP="00355CD8">
      <w:pPr>
        <w:spacing w:after="120"/>
        <w:ind w:firstLine="709"/>
        <w:jc w:val="both"/>
      </w:pPr>
      <w:r w:rsidRPr="004C4CF3">
        <w:t>Решения генерального плана предопределяют характер и содержание градостроительных изменений, которые прогнозируются или планируются в поселении на достаточно отдаленный период – до 25 лет. При этом такие изменения затрагивают не только ранее не освоенные территории поселения (резервные территории или территории, временно используемые по иному назначению), но и застроенные территории (если на них предполагается новое строительство со сносом существующих строений или их реконструкция). Могут ли подобные решения найти свое отражение в правилах землепользования и застройки? На это</w:t>
      </w:r>
      <w:r w:rsidR="00355CD8" w:rsidRPr="004C4CF3">
        <w:t>т</w:t>
      </w:r>
      <w:r w:rsidRPr="004C4CF3">
        <w:t xml:space="preserve"> вопрос мы даем категоричный ответ – нет, не могут. Ибо, как только на карте зонирования будет закреплено, что территориальная зона будет использоваться, например, для малоэтажной жилищной застройки, тотчас же все существующие многоэтажные строения в ней станут несоответствующими градостроительным регламентам. Аналогичным образом, правовое закрепление планируемой жилищной застройки на территории, используемой для коммунально-складских целей, одномоментно утверждает незаконность последних. </w:t>
      </w:r>
    </w:p>
    <w:p w:rsidR="00280DE8" w:rsidRPr="004C4CF3" w:rsidRDefault="00280DE8" w:rsidP="00355CD8">
      <w:pPr>
        <w:spacing w:after="120"/>
        <w:ind w:firstLine="709"/>
        <w:jc w:val="both"/>
      </w:pPr>
      <w:r w:rsidRPr="004C4CF3">
        <w:t xml:space="preserve">Иными словами, карта зонирования должна содержать материалы, закрепляющие такое разрешенное использование территории, которое на момент их принятия является существующим и санкционированным, уполномоченными на это государственными органами и органами местного самоуправления. В противном случае возникает противоречие между ранее принятыми правовыми актами и документами, санкционирующими подобное использование территории и правилами землепользования и застройки, что влечет возможность судебного обжалования правил заинтересованными лицами - землепользователями.  </w:t>
      </w:r>
    </w:p>
    <w:p w:rsidR="00280DE8" w:rsidRPr="004C4CF3" w:rsidRDefault="00280DE8" w:rsidP="00355CD8">
      <w:pPr>
        <w:spacing w:after="120"/>
        <w:ind w:firstLine="709"/>
        <w:jc w:val="both"/>
      </w:pPr>
      <w:r w:rsidRPr="004C4CF3">
        <w:t xml:space="preserve">Указанное обстоятельство, говорит о том, что карта зонирования в части, касающейся застроенной части поселения не может быть основана на материалах генерального плана, определяющих перспективное использование территории, а основывается преимущественно на материалах отражающих современное использование территории. Совершенно очевидно, что в процессе реализации генерального плана, в результате действий, осуществляемых субъектами градостроительной деятельности, в карту зонирования могут вноситься изменения, касающиеся разрешенного использования земельных участков и установления территориальных зон. Однако такие изменения не могут быть внесены до момента принятия решения об удалении с указанных территорий всех субъектов, интересы которых затрагиваются при изменении зонирования. </w:t>
      </w:r>
    </w:p>
    <w:p w:rsidR="00280DE8" w:rsidRPr="004C4CF3" w:rsidRDefault="00280DE8" w:rsidP="00355CD8">
      <w:pPr>
        <w:spacing w:after="120"/>
        <w:ind w:firstLine="709"/>
        <w:jc w:val="both"/>
      </w:pPr>
      <w:r w:rsidRPr="004C4CF3">
        <w:t xml:space="preserve">Исключения составляют зоны перспективного развития, для которых может быть установлен любой вид разрешенного использования, если в этих зонах не осуществляется иная деятельность, кроме инвестиционной, направленной на достижения цели использования территории по указанному виду и отсутствуют объекты, используемые для иных целей.  </w:t>
      </w:r>
    </w:p>
    <w:p w:rsidR="00280DE8" w:rsidRPr="004C4CF3" w:rsidRDefault="00280DE8" w:rsidP="00355CD8">
      <w:pPr>
        <w:spacing w:after="120"/>
        <w:ind w:firstLine="709"/>
        <w:jc w:val="both"/>
      </w:pPr>
      <w:r w:rsidRPr="004C4CF3">
        <w:t xml:space="preserve">Таким образом, карта зонирования, в составе правил землепользования и застройки, является «статическим» документом, закрепляющим современное (на момент утверждения карты) разрешенное использование земельных участков на территории поселения. </w:t>
      </w:r>
    </w:p>
    <w:p w:rsidR="00280DE8" w:rsidRPr="004C4CF3" w:rsidRDefault="00280DE8" w:rsidP="00355CD8">
      <w:pPr>
        <w:spacing w:after="120"/>
        <w:ind w:firstLine="709"/>
        <w:jc w:val="both"/>
      </w:pPr>
      <w:r w:rsidRPr="004C4CF3">
        <w:t xml:space="preserve">В связи с этим представляет интерес вопрос о том, насколько карта зонирования в составе правил землепользования и застройки должна соответствовать карте функционального зонирования в составе генерального плана. Один ли это материал, представленный в разных видах документов или это совершенно разные документы. Из действующих нормативно-методических документов по разработке карт зонирования (например, методических рекомендаций (МДС 30-1.99), разработанных ЦНИИП градостроительства), получить верный ответ на эти вопросы невозможно. </w:t>
      </w:r>
    </w:p>
    <w:p w:rsidR="00280DE8" w:rsidRPr="004C4CF3" w:rsidRDefault="00280DE8" w:rsidP="00355CD8">
      <w:pPr>
        <w:spacing w:after="120"/>
        <w:ind w:firstLine="709"/>
        <w:jc w:val="both"/>
      </w:pPr>
      <w:r w:rsidRPr="004C4CF3">
        <w:t>Нам представляется правомерным предположить, что карта функционального зонирования в составе генерального плана может содержательно соответствовать карте зонирования в составе правил землепользования и застройки. Однако она будет содержать предложения по изменению территориальных зон с учетом решений генерального плана. Такая карта зонирования будет являться «динамическим» документом, ибо в ней будут закрепляться предполагаемые и планируемые изменения, обусловленные решениями генерального плана, основанными на инвестиционных предпочтениях субъектов градостроительной деятельности.</w:t>
      </w:r>
    </w:p>
    <w:p w:rsidR="00280DE8" w:rsidRPr="004C4CF3" w:rsidRDefault="00280DE8" w:rsidP="00355CD8">
      <w:pPr>
        <w:spacing w:after="120"/>
        <w:ind w:firstLine="709"/>
        <w:jc w:val="both"/>
      </w:pPr>
      <w:r w:rsidRPr="004C4CF3">
        <w:t xml:space="preserve">Разработка карты функционального зонирования предполагает проведение этапа научного исследования функционального использования территории поселения субъектами градостроительной деятельности, с учетом ретроспективного и перспективного использования территории. Он предполагает выработку на основе анализа эффективности землепользования, с учетом оценки экономической и социальной значимости того или иного градостроительного объекта, рекомендаций о дальнейшем разрешенном использовании этих территорий, а также о потребности субъектов экономической деятельности в использовании других территорий поселения. В результате на карте функционального зонирования отображаются территории перспективного развития, предложения по изменению разрешенного использования территорий существующей застройки и другие изменения, обусловленные микроэкономическим поведением субъектов градостроительной деятельности. </w:t>
      </w:r>
    </w:p>
    <w:p w:rsidR="00280DE8" w:rsidRPr="004C4CF3" w:rsidRDefault="00280DE8" w:rsidP="00355CD8">
      <w:pPr>
        <w:spacing w:after="120"/>
        <w:ind w:firstLine="709"/>
        <w:jc w:val="both"/>
      </w:pPr>
      <w:r w:rsidRPr="004C4CF3">
        <w:t xml:space="preserve">Орган местного самоуправления указывает на свои намерения, по перспективному функциональному использованию территории поселения, основанные на создании новых объектов социальной, транспортной и инженерной инфраструктуры поселения. Таким образом, в карте функционального зонирования реализуются социально-экономические планы и прогнозы местной власти. </w:t>
      </w:r>
    </w:p>
    <w:p w:rsidR="00280DE8" w:rsidRPr="004C4CF3" w:rsidRDefault="00280DE8" w:rsidP="00355CD8">
      <w:pPr>
        <w:spacing w:after="120"/>
        <w:ind w:firstLine="709"/>
        <w:jc w:val="both"/>
      </w:pPr>
      <w:r w:rsidRPr="004C4CF3">
        <w:t xml:space="preserve">Исходя из содержания статической и динамической карт зонирования, мы можем прийти к выводу, что статическая карта представляет собой как бы «временной срез» динамической карты. </w:t>
      </w:r>
    </w:p>
    <w:p w:rsidR="00280DE8" w:rsidRPr="004C4CF3" w:rsidRDefault="00280DE8" w:rsidP="00355CD8">
      <w:pPr>
        <w:spacing w:after="120"/>
        <w:ind w:firstLine="709"/>
        <w:jc w:val="both"/>
      </w:pPr>
      <w:r w:rsidRPr="004C4CF3">
        <w:t xml:space="preserve">Рассмотренные нами соображения о материалах градостроительного зонирования позволяют сделать вывод о том, что для разработки карт зонирования в составе правил землепользования и застройки нет острой необходимости в разработке актуального генерального плана. Такие карты вполне могут быть разработаны на основе существующего (пусть устаревшего) генерального плана и (или) на основе генеральных планов, разработанных для частей поселения. </w:t>
      </w:r>
    </w:p>
    <w:p w:rsidR="00280DE8" w:rsidRPr="004C4CF3" w:rsidRDefault="00280DE8" w:rsidP="00280DE8">
      <w:pPr>
        <w:spacing w:after="120"/>
        <w:ind w:firstLine="709"/>
        <w:jc w:val="both"/>
      </w:pPr>
      <w:r w:rsidRPr="004C4CF3">
        <w:t xml:space="preserve">Весьма важным является вопрос об ограничениях градостроительной деятельности, обусловленных установлением территориальных зон определенного вида. Графическое закрепление таких ограничений осуществляется путем установления границ соответствующих зон, которые в соответствии с законом не являются территориальными зонами. Границы зон ограничений обозначают территории, на которых действуют установленные законом ограничения. К такого рода зонам ограничений, относятся: санитарно-защитные, защитные, охранные и иные зоны. </w:t>
      </w:r>
    </w:p>
    <w:p w:rsidR="00280DE8" w:rsidRPr="004C4CF3" w:rsidRDefault="00280DE8" w:rsidP="00280DE8">
      <w:pPr>
        <w:spacing w:after="120"/>
        <w:ind w:firstLine="709"/>
        <w:jc w:val="both"/>
      </w:pPr>
      <w:r w:rsidRPr="004C4CF3">
        <w:t xml:space="preserve">Исходя из распространенных представлений, закон устанавливает, что в правилах землепользования и застройки должна содержаться карта ограничений, совмещенная с картой зонирования либо не совмещенная с ней (карта-схема зон с особыми условиями использования территории). Разработка карты ограничений представляет собой самостоятельную и технически сложную задачу. </w:t>
      </w:r>
    </w:p>
    <w:p w:rsidR="00280DE8" w:rsidRPr="004C4CF3" w:rsidRDefault="00280DE8" w:rsidP="00280DE8">
      <w:pPr>
        <w:spacing w:after="120"/>
        <w:ind w:firstLine="709"/>
        <w:jc w:val="both"/>
      </w:pPr>
      <w:r w:rsidRPr="004C4CF3">
        <w:t xml:space="preserve">Значительная часть ограничений устанавливается федеральными законами и принятыми на их основе подзаконными актами. Ограничения в сфере обеспечения санитарного благополучия, регламентированы соответствующими федеральными законами, постановлениями Правительства РФ, нормативными актами ведомств (приказами Госсанэпиднадзора РФ и т.д.). Они определяют порядок установления санитарно-защитных,  водоохранных и иных зон в поселениях и условия использования земельных участков в границах указанных зон. Ограничения по использованию земель памятников истории и культуры, путем установления соответствующих охранных зон, определяются требованиями федерального законодательства об охране объектов культурного наследия. </w:t>
      </w:r>
    </w:p>
    <w:p w:rsidR="00280DE8" w:rsidRPr="004C4CF3" w:rsidRDefault="00280DE8" w:rsidP="00280DE8">
      <w:pPr>
        <w:spacing w:after="120"/>
        <w:ind w:firstLine="709"/>
        <w:jc w:val="both"/>
      </w:pPr>
      <w:r w:rsidRPr="004C4CF3">
        <w:t xml:space="preserve">Как показывает имеющийся опыт, для подавляющего большинства градостроительных объектов в больших и крупных </w:t>
      </w:r>
      <w:r w:rsidR="00D41534" w:rsidRPr="004C4CF3">
        <w:t>поселениях</w:t>
      </w:r>
      <w:r w:rsidRPr="004C4CF3">
        <w:t xml:space="preserve"> (а тем более в поселках и селах) отсутствуют актуальные первичные документы, закрепляющие границы соответствующих зон ограничений: проекты организации санитарно-защитных и водоохранных зон и зон охраны памятников истории и культуры. </w:t>
      </w:r>
    </w:p>
    <w:p w:rsidR="00280DE8" w:rsidRPr="004C4CF3" w:rsidRDefault="00280DE8" w:rsidP="00280DE8">
      <w:pPr>
        <w:spacing w:after="120"/>
        <w:ind w:firstLine="709"/>
        <w:jc w:val="both"/>
      </w:pPr>
      <w:r w:rsidRPr="004C4CF3">
        <w:t xml:space="preserve">Установить эти ограничения для реально существующих обособленных градостроительных объектов или их групп можно только при проведении специальных исследований. Последнее обстоятельство указывает на необходимость проведения таких исследовательских работ на стадии сбора исходных данных для разработки правил землепользования и застройки либо на этапах предшествующих их разработке. </w:t>
      </w:r>
    </w:p>
    <w:p w:rsidR="00280DE8" w:rsidRPr="004C4CF3" w:rsidRDefault="00280DE8" w:rsidP="00280DE8">
      <w:pPr>
        <w:spacing w:after="120"/>
        <w:ind w:firstLine="709"/>
        <w:jc w:val="both"/>
      </w:pPr>
      <w:r w:rsidRPr="004C4CF3">
        <w:t xml:space="preserve">Градостроительное законодательство предусматривает требования о разработке универсального первичного градостроительного документа, который бы позволял закрепить всю совокупность градостроительных ограничений и требований для каждого градостроительного объекта на территории поселения. Такой градостроительный документ называется градостроительным планом земельного участка. </w:t>
      </w:r>
    </w:p>
    <w:p w:rsidR="00280DE8" w:rsidRPr="004C4CF3" w:rsidRDefault="00280DE8" w:rsidP="00280DE8">
      <w:pPr>
        <w:spacing w:after="120"/>
        <w:ind w:firstLine="709"/>
        <w:jc w:val="both"/>
      </w:pPr>
      <w:r w:rsidRPr="004C4CF3">
        <w:t xml:space="preserve">Органическая связь градостроительного и земельного законодательств реализуется, прежде всего, именно в правилах землепользования и застройки. Она основана на неразрывности недвижимых объектов: земельного участка и строительных недвижимых объектов, расположенных на нем. В силу этой связи правила землепользования и застройки регулируют правоотношения по предоставлению земельных участков для строительства, целевому назначению земельных участков на территории поселения, установлению границ землепользований. </w:t>
      </w:r>
    </w:p>
    <w:p w:rsidR="00280DE8" w:rsidRPr="004C4CF3" w:rsidRDefault="00280DE8" w:rsidP="00280DE8">
      <w:pPr>
        <w:spacing w:after="120"/>
        <w:ind w:firstLine="709"/>
        <w:jc w:val="both"/>
      </w:pPr>
      <w:r w:rsidRPr="004C4CF3">
        <w:t xml:space="preserve">В текстовой части правил содержатся нормы о порядке осуществления муниципального контроля над исполнением правил субъектами градостроительной деятельности, в том числе и о земельном муниципальном контроле. </w:t>
      </w:r>
    </w:p>
    <w:p w:rsidR="00280DE8" w:rsidRPr="004C4CF3" w:rsidRDefault="00280DE8" w:rsidP="00280DE8">
      <w:pPr>
        <w:spacing w:after="120"/>
        <w:ind w:firstLine="709"/>
        <w:jc w:val="both"/>
      </w:pPr>
      <w:r w:rsidRPr="004C4CF3">
        <w:t>Вместе с тем, очень многие вопросы земельного правового регулирования, которые в соответствии с федеральными источниками права находятся в компетенции органов местного самоуправления, не могут быть урегулированы в составе правил землепользования и застройки, хотя и могут быть косвенно с ними связанными.</w:t>
      </w:r>
    </w:p>
    <w:p w:rsidR="00280DE8" w:rsidRPr="004C4CF3" w:rsidRDefault="00280DE8" w:rsidP="00280DE8">
      <w:pPr>
        <w:spacing w:after="120"/>
        <w:ind w:firstLine="709"/>
        <w:jc w:val="both"/>
      </w:pPr>
      <w:r w:rsidRPr="004C4CF3">
        <w:t>Такого рода вопросами являются: порядок управления и распоряжения земельными участками, находящимися в муниципальной собственности (ст. 11 Земельного кодекса РФ); порядок предоставления земельных участков находящихся в муниципальной собственности и (или) ведении органов местного самоуправления гражданам и юридическим лицам для целей не связанных со строительством (ст. 34 Земельного кодекса РФ); порядок определения размера арендной платы, порядок и условия ее внесения за земли, находящиеся в муниципальной собственности (ст. 65 Земельного кодекса РФ); порядок использования отдельных видов земель промышленности и иного специального назначения и установления зон с особыми условиями использования земель (ст. 87 Земельного кодекса РФ); порядок указания категорий земель и кода территориальных зон в актах органов местного самоуправления (ст. 8 Земельного кодекса РФ); предельные (максимальные и минимальные) размеры земельных участков, предоставляемых для ведения личного подсобного хозяйства и индивидуального жилищного строительства (ст. 33 Земельного кодекса РФ); порядок осуществления муниципального земельного контроля над использованием земель на территории поселения (ст. 72 Земельного кодекса РФ) и др.</w:t>
      </w:r>
    </w:p>
    <w:p w:rsidR="00280DE8" w:rsidRPr="004C4CF3" w:rsidRDefault="00280DE8" w:rsidP="00280DE8">
      <w:pPr>
        <w:spacing w:after="120"/>
        <w:ind w:firstLine="709"/>
        <w:jc w:val="both"/>
      </w:pPr>
      <w:r w:rsidRPr="004C4CF3">
        <w:t xml:space="preserve">Таким образом, правила землепользования и застройки не рассматривают земельные правоотношения в целом, а касаются только отношений, возникающих при градостроительном использовании земли. Следовательно, при определении сферы правового регулирования мы не должны рассматривать их как универсальный документ, регулирующий всю совокупность земельных правоотношений и перегружать соответствующими нормами. </w:t>
      </w:r>
    </w:p>
    <w:p w:rsidR="00280DE8" w:rsidRPr="004C4CF3" w:rsidRDefault="00280DE8" w:rsidP="00280DE8">
      <w:pPr>
        <w:spacing w:after="120"/>
        <w:ind w:firstLine="709"/>
        <w:jc w:val="both"/>
      </w:pPr>
      <w:r w:rsidRPr="004C4CF3">
        <w:t xml:space="preserve">Действующее градостроительное законодательство не в полной мере нормирует вопросы разработки и принятия правил землепользования и застройки, относя их к компетенции органов государственной власти субъектов Российской Федерации и органов местного самоуправления. Как мы уже отмечали, это не способствует унификации содержания правил землепользования и застройки на территории Российской Федерации. </w:t>
      </w:r>
    </w:p>
    <w:p w:rsidR="00280DE8" w:rsidRPr="004C4CF3" w:rsidRDefault="00280DE8" w:rsidP="00280DE8">
      <w:pPr>
        <w:spacing w:after="120"/>
        <w:ind w:firstLine="709"/>
        <w:jc w:val="both"/>
      </w:pPr>
      <w:r w:rsidRPr="004C4CF3">
        <w:t xml:space="preserve">Подводя предварительные итоги в рассмотрении теоретических аспектов разработки правил землепользования и застройки ответим на вопрос «В чем принципиальное отличие нового подхода к проведению градостроительного зонирования?». Первым и наиболее важным отличием является уточненный состав картографических материалов в составе правил. Если ранее в правилах указывалось только единственное разрешенное использование территориальных зон определенного вида, то теперь оно указывается в сочетании существующего и планируемого использования земельных участков. При этом планируемое использование земельных участков определяется функциональным зонированием и параметрами планируемого развития функциональных зон, определенных генеральным планом поселения (а в отдельных случаях схемой территориального планирования муниципального района). Это отличие носит фундаментальный характер. Оно вводит в процесс градостроительного зонирования еще одно измерение – фактор времени. Действительно, если ранее карта зонирования в принципе не могла отражать процесса преобразования функциональных зон на реконструируемых территориях без правового конфликта интересов субъектов градостроительной деятельности, то теперь отображение существующего и перспективного использования снимает эти противоречие. Более того, отображение на картах зонирования параметров планируемого развития позволяет обозначить и конкретные сроки принятия решений о градостроительном преобразовании территорий, осуществлять планирование ресурсов для реализации проектов реконструкции территорий и т.д. </w:t>
      </w:r>
    </w:p>
    <w:p w:rsidR="00280DE8" w:rsidRPr="004C4CF3" w:rsidRDefault="00280DE8" w:rsidP="00280DE8">
      <w:pPr>
        <w:spacing w:after="120"/>
        <w:ind w:firstLine="709"/>
        <w:jc w:val="both"/>
      </w:pPr>
      <w:r w:rsidRPr="004C4CF3">
        <w:t xml:space="preserve">Хотя закон и не определяет непосредственно состав картографических материалов схемы зонирования можно предположить, что оптимальным будет состав из трех карт: карты существующего использования земельных участков, карты функционального зонирования и карты зон с особыми условиями использования территории. Следует обратить особое внимание на то, что все три карты подвержены динамическим изменениям. Очевидно, что карта существующего использования в процессе реализации документов территориального планирования подвергается постоянным изменениям. Осуществляется постепенный переход (преобразование) функциональных зон в зоны существующего использования земельных участков. При этом может изменяться и карта зон с особыми условиями использования территории. Во-первых, она изменяется при принятии решений о перемещении (ликвидации, создании новых) объектов, для которых формируются такие зоны. Во-вторых, она изменяется при разработке специальных документов, устанавливающих уточненные параметры таких зон в соответствии с техническими регламентами. В-третьих, она подлежит уточнению при внесении изменений в законодательство, устанавливающее параметры таких зон. </w:t>
      </w:r>
    </w:p>
    <w:p w:rsidR="00280DE8" w:rsidRPr="004C4CF3" w:rsidRDefault="00280DE8" w:rsidP="00280DE8">
      <w:pPr>
        <w:spacing w:after="120"/>
        <w:ind w:firstLine="709"/>
        <w:jc w:val="both"/>
      </w:pPr>
      <w:r w:rsidRPr="004C4CF3">
        <w:t>Наконец, как это не парадоксально, но изменению подвержена и карта функционального зонирования. Причиной ее изменения является внесение изменений в документы территориального планирования всех уровней, которые неизбежно затрагивают карту функционального зонирования в составе генерального плана.</w:t>
      </w:r>
    </w:p>
    <w:p w:rsidR="007B3F60" w:rsidRPr="004C4CF3" w:rsidRDefault="00280DE8" w:rsidP="00280DE8">
      <w:pPr>
        <w:spacing w:after="120"/>
        <w:ind w:firstLine="709"/>
        <w:jc w:val="both"/>
      </w:pPr>
      <w:r w:rsidRPr="004C4CF3">
        <w:t>В связи с изложенным, вопрос об отслеживании динамических изменений карты зонирования представляется достаточно сложной технической и юридической задачей. Юридическая сложность возникает в связи с тем, что процедура принятия решений о внесении изменений в карту зонирования проводится с участием заинтересованных субъектов градостроительной деятельности в публичном процессе и основана на балансе интересов всех участвующих лиц. Техническая сложность связана с постоянным оформлением, рассмотрением и утверждением документов о внесении изменений в карту зонирования.  По существу это означает, что уполномоченный орган обязан вести дежурную карту градостроительного зонирования территории. К счастью сегодня этот процесс облегчен возможностью использования соответствующих технических устройств.</w:t>
      </w:r>
    </w:p>
    <w:p w:rsidR="00280DE8" w:rsidRPr="004C4CF3" w:rsidRDefault="00280DE8" w:rsidP="00280DE8">
      <w:pPr>
        <w:spacing w:after="120"/>
        <w:ind w:firstLine="709"/>
        <w:jc w:val="both"/>
      </w:pPr>
      <w:r w:rsidRPr="004C4CF3">
        <w:t>Вторым принципиальным моментом, отличающим новые правила землепользования и застройки является расширение тезиса о порядке использования объектов не соответствующих разрешенному использованию. Такие объекты должны использоваться по установленному виду, если их существующее использование опасно для жизни и здоровья человека (что было и ранее) для окружающей среды и объектов культурного наследия.</w:t>
      </w:r>
    </w:p>
    <w:p w:rsidR="00280DE8" w:rsidRPr="004C4CF3" w:rsidRDefault="00280DE8" w:rsidP="00280DE8">
      <w:pPr>
        <w:spacing w:after="120"/>
        <w:ind w:firstLine="709"/>
        <w:jc w:val="both"/>
      </w:pPr>
      <w:r w:rsidRPr="004C4CF3">
        <w:t xml:space="preserve">Данный тезис создает предпосылки для того, чтобы в условиях современных </w:t>
      </w:r>
      <w:r w:rsidR="00D41534" w:rsidRPr="004C4CF3">
        <w:t>населенных пункт</w:t>
      </w:r>
      <w:r w:rsidRPr="004C4CF3">
        <w:t>ов (с массовыми нарушениями требований по защите и охране объектов и окружающей среды) начать процесс немедленных градостроительных преобразований, которые могут оказаться весьма губительными для социально-экономической основы местного сообщества. Действительно, сегодня по требованиям законодательства многие объекты весьма важные для самого существования поселения должны быть преобразованы или перемещены на другие территории. Таким образом, если к разработке карт зонирования приступить формально, без отображения реальной перспективы постепенных функциональных преобразований, то можно породить массу проблем. Именно, отмеченный выше подход к зонированию в динамическом режиме позволяет избежать последствий от несоответствия существующего использования территории планируемому и снизить риски от формализованных решений.</w:t>
      </w:r>
    </w:p>
    <w:p w:rsidR="00280DE8" w:rsidRPr="004C4CF3" w:rsidRDefault="00280DE8" w:rsidP="00280DE8">
      <w:pPr>
        <w:spacing w:after="120"/>
        <w:ind w:firstLine="709"/>
        <w:jc w:val="both"/>
      </w:pPr>
      <w:r w:rsidRPr="004C4CF3">
        <w:t xml:space="preserve">Следует обратить внимание разработчиков и пользователей правил на органическую связь между нормативами градостроительного проектирования и градостроительными регламентами и параметрами разрешенного строительства. Эта связь не выражается в том, как думают некоторые, что нормативы градостроительного проектирования должны содержать требования к проектированию отдельных видов территориальных зон и являться своеобразной предтечей регламентов. Определяя нормативы градостроительного </w:t>
      </w:r>
      <w:r w:rsidR="00901342" w:rsidRPr="004C4CF3">
        <w:t>проектирования</w:t>
      </w:r>
      <w:r w:rsidRPr="004C4CF3">
        <w:t xml:space="preserve">, орган местного самоуправления организует ресурсную базу будущих градостроительных преобразований. Он определяет параметры размещения будущих объектов с учетом существующего размещения аналогичных объектов, выявленных потребностей населения в общественных услугах и своих возможностей для их удовлетворения. Если общественные ресурсы оказываются недостаточными, необходимо привлечение внешних ресурсов замещающих этот дефицит. Тогда регламенты и предельные параметры становятся «более мягкими», а территория становится более привлекательной для инвестирования. Если, наоборот, на существующей территории наблюдается переизбыток объектов определенного вида, застройка переуплотнена, возникают другие градостроительные проблемы, то нормативы градостроительного проектирования носят сдерживающий характер (и даже могут потребовать разгрузки территории путем ее реконструкции). Понятно, что в этом случае регламенты ужесточаются для существующих видов использования и становятся благоприятными для инвестирования проектов, направленных на реконструкцию территории. </w:t>
      </w:r>
    </w:p>
    <w:p w:rsidR="00280DE8" w:rsidRPr="004C4CF3" w:rsidRDefault="00280DE8" w:rsidP="00280DE8">
      <w:pPr>
        <w:spacing w:after="120"/>
        <w:ind w:firstLine="709"/>
        <w:jc w:val="both"/>
      </w:pPr>
      <w:r w:rsidRPr="004C4CF3">
        <w:t>Очевидно, что регламенты и параметры разрешенного использования в сочетании с нормативами градостроительного планирования выступают регуляторами градостроительной деятельности, которые подвержены таким же динамическим изменениям, как и карты зонирования.</w:t>
      </w:r>
    </w:p>
    <w:p w:rsidR="00280DE8" w:rsidRPr="004C4CF3" w:rsidRDefault="00280DE8" w:rsidP="00280DE8">
      <w:pPr>
        <w:spacing w:after="120"/>
        <w:ind w:firstLine="709"/>
        <w:jc w:val="both"/>
      </w:pPr>
      <w:r w:rsidRPr="004C4CF3">
        <w:t>Все это указывает на то, что градостроительная деятельность на уровне градостроительного зонирования (как и других элементов градостроительной деятельности) сложный и ответственный вид профессиональной деятельности, который должен осуществляться специально подготовленными людьми, обеспеченными соответствующими методичес</w:t>
      </w:r>
      <w:r w:rsidR="007B3F60" w:rsidRPr="004C4CF3">
        <w:t>кими и техническими средствами.</w:t>
      </w:r>
    </w:p>
    <w:p w:rsidR="00280DE8" w:rsidRPr="004C4CF3" w:rsidRDefault="00280DE8" w:rsidP="00280DE8">
      <w:pPr>
        <w:spacing w:after="120"/>
        <w:ind w:firstLine="709"/>
        <w:jc w:val="both"/>
      </w:pPr>
      <w:r w:rsidRPr="004C4CF3">
        <w:t>Анализируя принятые нормативные правовые акты, именуемые правилами землепользования и застройки, мы вынуждены отметить, что эти документы структурированы совершенно произвольным образом. Содержание правил отличается еще большим разнообразием.</w:t>
      </w:r>
    </w:p>
    <w:p w:rsidR="00280DE8" w:rsidRPr="004C4CF3" w:rsidRDefault="00280DE8" w:rsidP="00280DE8">
      <w:pPr>
        <w:spacing w:after="120"/>
        <w:ind w:firstLine="709"/>
        <w:jc w:val="both"/>
      </w:pPr>
      <w:r w:rsidRPr="004C4CF3">
        <w:t>В результате нами отмечены следующие негативные стороны этого процесса.</w:t>
      </w:r>
    </w:p>
    <w:p w:rsidR="00280DE8" w:rsidRPr="004C4CF3" w:rsidRDefault="00280DE8" w:rsidP="00280DE8">
      <w:pPr>
        <w:spacing w:after="120"/>
        <w:ind w:firstLine="709"/>
        <w:jc w:val="both"/>
      </w:pPr>
      <w:r w:rsidRPr="004C4CF3">
        <w:t>1. Наблюдается регулирование правилами правоотношений, находящихся вне пределов компетенции органов местного самоуправления, определенных законом.</w:t>
      </w:r>
    </w:p>
    <w:p w:rsidR="00280DE8" w:rsidRPr="004C4CF3" w:rsidRDefault="00280DE8" w:rsidP="00280DE8">
      <w:pPr>
        <w:spacing w:after="120"/>
        <w:ind w:firstLine="709"/>
        <w:jc w:val="both"/>
      </w:pPr>
      <w:r w:rsidRPr="004C4CF3">
        <w:t>2. Устанавливаются неоправданно завышенные ограничения строительной деятельности в градостроительных регламентах.</w:t>
      </w:r>
    </w:p>
    <w:p w:rsidR="00280DE8" w:rsidRPr="004C4CF3" w:rsidRDefault="00280DE8" w:rsidP="00280DE8">
      <w:pPr>
        <w:spacing w:after="120"/>
        <w:ind w:firstLine="709"/>
        <w:jc w:val="both"/>
      </w:pPr>
      <w:r w:rsidRPr="004C4CF3">
        <w:t>3. Утяжеляются процедуры выдачи разрешений на строительство и оформление иной исходно-разрешительной документации.</w:t>
      </w:r>
    </w:p>
    <w:p w:rsidR="00280DE8" w:rsidRPr="004C4CF3" w:rsidRDefault="00280DE8" w:rsidP="00280DE8">
      <w:pPr>
        <w:spacing w:after="120"/>
        <w:ind w:firstLine="709"/>
        <w:jc w:val="both"/>
      </w:pPr>
      <w:r w:rsidRPr="004C4CF3">
        <w:t>4. У внешних инвесторов формируется представление о невозможности выбора территории с наиболее удобным инвестиционным режимом.</w:t>
      </w:r>
    </w:p>
    <w:p w:rsidR="00280DE8" w:rsidRPr="004C4CF3" w:rsidRDefault="00280DE8" w:rsidP="00280DE8">
      <w:pPr>
        <w:spacing w:after="120"/>
        <w:ind w:firstLine="709"/>
        <w:jc w:val="both"/>
      </w:pPr>
      <w:r w:rsidRPr="004C4CF3">
        <w:t xml:space="preserve">Все указанные обстоятельства говорят о необходимости разработки законодательных требований к содержанию, порядку разработки и принятию правил землепользования и застройки. </w:t>
      </w:r>
    </w:p>
    <w:p w:rsidR="00280DE8" w:rsidRPr="004C4CF3" w:rsidRDefault="00280DE8" w:rsidP="00DE43BA">
      <w:pPr>
        <w:pStyle w:val="a4"/>
        <w:numPr>
          <w:ilvl w:val="0"/>
          <w:numId w:val="5"/>
        </w:numPr>
        <w:tabs>
          <w:tab w:val="clear" w:pos="720"/>
        </w:tabs>
        <w:spacing w:after="120"/>
        <w:ind w:left="0" w:firstLine="709"/>
        <w:jc w:val="both"/>
      </w:pPr>
      <w:r w:rsidRPr="004C4CF3">
        <w:t xml:space="preserve">Методика разработки и содержание нормативно-правовой части Правил землепользования и застройки муниципального образования </w:t>
      </w:r>
      <w:r w:rsidR="000E504A">
        <w:t>«Усть-Наринзорское»</w:t>
      </w:r>
      <w:r w:rsidRPr="004C4CF3">
        <w:t xml:space="preserve">. Особенности регулирования земельных и градостроительных правоотношений. </w:t>
      </w:r>
    </w:p>
    <w:p w:rsidR="00280DE8" w:rsidRPr="004C4CF3" w:rsidRDefault="00280DE8" w:rsidP="00280DE8">
      <w:pPr>
        <w:spacing w:after="120"/>
        <w:ind w:firstLine="709"/>
        <w:jc w:val="both"/>
      </w:pPr>
      <w:r w:rsidRPr="004C4CF3">
        <w:t xml:space="preserve">Правила землепользования и застройки уникальный нормативный правовой акт. Его уникальность обусловлена нетипичной формой изложения содержащихся в нем предписаний. Наряду с правовыми нормами правила содержат (ст. 36 Градостроительного кодекса Российской Федерации) градостроительные регламенты - нормативные ограничения градостроительной деятельности, представляемые, как правило, в таблично-текстовой форме и картографические материалы – схемы устанавливающие границы территориальных зон. </w:t>
      </w:r>
    </w:p>
    <w:p w:rsidR="00280DE8" w:rsidRPr="004C4CF3" w:rsidRDefault="00280DE8" w:rsidP="00280DE8">
      <w:pPr>
        <w:spacing w:after="120"/>
        <w:ind w:firstLine="709"/>
        <w:jc w:val="both"/>
      </w:pPr>
      <w:r w:rsidRPr="004C4CF3">
        <w:t xml:space="preserve">Вопрос о содержательной эквивалентности правовых норм, табличных и картографических материалов заслуживает отдельного обсуждения, поскольку речь идет о различных формах правового закрепления градостроительных требований при единстве содержания. Очевидно, что содержащиеся в таблицах требования градостроительных регламентов могут иметь словесную интерпретацию. Например, если регламентом установлено, что в жилой зоне запрещено строительство объектов с этажностью выше пяти этажей, это может быть выражено символически, отображением в соответствующем столбце таблицы буквы «з» («запрет»), но может быть представлено в текстовой форме. </w:t>
      </w:r>
    </w:p>
    <w:p w:rsidR="00280DE8" w:rsidRPr="004C4CF3" w:rsidRDefault="00280DE8" w:rsidP="00280DE8">
      <w:pPr>
        <w:spacing w:after="120"/>
        <w:ind w:firstLine="709"/>
        <w:jc w:val="both"/>
      </w:pPr>
      <w:r w:rsidRPr="004C4CF3">
        <w:t xml:space="preserve">Так же, обозначенные на карте территориальные зоны могут быть описаны путем детального словесного и числового описания их границ в координатах вершин углов или наименований улиц, по которым проходят их границы. </w:t>
      </w:r>
    </w:p>
    <w:p w:rsidR="00280DE8" w:rsidRPr="004C4CF3" w:rsidRDefault="00280DE8" w:rsidP="00280DE8">
      <w:pPr>
        <w:spacing w:after="120"/>
        <w:ind w:firstLine="709"/>
        <w:jc w:val="both"/>
      </w:pPr>
      <w:r w:rsidRPr="004C4CF3">
        <w:t>Вместе с тем, подобные рассуждения не позволяют установить нормативно-правовую природу правил землепользования и застройки. Теория права определяет, что нормативные правовые акты состоят из идеальных объектов – норм права. Ненормативная природа табличных и картографических материалов очевидна. Однако очевидно и то, что эти материалы являются правоустанавливающими, поскольку они закрепляют особый правовой статус территорий и особый правовой режим осуществления градостроительной деятельности. В этом смысле, такие материалы близки по природе не к нормативным правовым актам, а к градостроительным документам, которые также имеют правоустанавливающее значение. Общая природа картографических материалов, содержащихся в Правилах землепользования и застройки и в некоторых видах градостроительной документации, прослеживается в нормах градостроительного права. Карта зонирования является составной частью правил землепользования и застройки, но территориальное зонирование осуществляется также при разработке генерального плана поселения (ст. 23. Градостроительного кодекса РФ).</w:t>
      </w:r>
    </w:p>
    <w:p w:rsidR="00280DE8" w:rsidRPr="004C4CF3" w:rsidRDefault="00280DE8" w:rsidP="00280DE8">
      <w:pPr>
        <w:spacing w:after="120"/>
        <w:ind w:firstLine="709"/>
        <w:jc w:val="both"/>
      </w:pPr>
      <w:r w:rsidRPr="004C4CF3">
        <w:t xml:space="preserve">С этой точки зрения представляют интерес документы о зонировании, принимаемые муниципалитетами США. Как правило, правовые нормы о зонировании («зонинге») входят в состав </w:t>
      </w:r>
      <w:r w:rsidR="00D41534" w:rsidRPr="004C4CF3">
        <w:t>городских</w:t>
      </w:r>
      <w:r w:rsidRPr="004C4CF3">
        <w:t xml:space="preserve"> ордонансов – кодифицированных муниципальных законодательств, наряду с другими правовыми нормами, регулирующими иные правоотношения. «Зонинги» выполняются в классических канонах американской юридической техники и не содержат ненормативных материалов. Однако в них могут содержаться отсылки к картографическим схемам о зонировании территории поселения, которые выступают здесь скорее не как правоустанавливающие документы, а как рабочие материалы для регулирования застройки специальными комиссиями по планированию использования земель поселений, которые, кстати, вправе вносить в них любые, установленные правилами изменения.</w:t>
      </w:r>
    </w:p>
    <w:p w:rsidR="00280DE8" w:rsidRPr="004C4CF3" w:rsidRDefault="00280DE8" w:rsidP="00280DE8">
      <w:pPr>
        <w:spacing w:after="120"/>
        <w:ind w:firstLine="709"/>
        <w:jc w:val="both"/>
      </w:pPr>
      <w:r w:rsidRPr="004C4CF3">
        <w:t>Другим обстоятельством, является несоответствие между осознанием необходимости правового регулирования каких-либо правоотношений, насущной потребностью принятия правового акта и имеющимися в распоряжении органов местного самоуправления ресурсами для его разработки и реализации.</w:t>
      </w:r>
    </w:p>
    <w:p w:rsidR="00280DE8" w:rsidRPr="004C4CF3" w:rsidRDefault="00280DE8" w:rsidP="00280DE8">
      <w:pPr>
        <w:spacing w:after="120"/>
        <w:ind w:firstLine="709"/>
        <w:jc w:val="both"/>
      </w:pPr>
      <w:r w:rsidRPr="004C4CF3">
        <w:t>Таким образом, можно установить три возможных варианта формирования нормативных правовых актов, регулирующих градостроительную деятельность в муниципальном образовании:</w:t>
      </w:r>
    </w:p>
    <w:p w:rsidR="00280DE8" w:rsidRPr="004C4CF3" w:rsidRDefault="00280DE8" w:rsidP="00DE43BA">
      <w:pPr>
        <w:numPr>
          <w:ilvl w:val="0"/>
          <w:numId w:val="6"/>
        </w:numPr>
        <w:tabs>
          <w:tab w:val="clear" w:pos="1065"/>
        </w:tabs>
        <w:spacing w:after="120"/>
        <w:ind w:left="0" w:firstLine="709"/>
        <w:jc w:val="both"/>
      </w:pPr>
      <w:r w:rsidRPr="004C4CF3">
        <w:t>Правила землепользования и застройки как целостный единый правовой акт.</w:t>
      </w:r>
    </w:p>
    <w:p w:rsidR="00280DE8" w:rsidRPr="004C4CF3" w:rsidRDefault="00280DE8" w:rsidP="00DE43BA">
      <w:pPr>
        <w:numPr>
          <w:ilvl w:val="0"/>
          <w:numId w:val="6"/>
        </w:numPr>
        <w:tabs>
          <w:tab w:val="clear" w:pos="1065"/>
        </w:tabs>
        <w:spacing w:after="120"/>
        <w:ind w:left="0" w:firstLine="709"/>
        <w:jc w:val="both"/>
      </w:pPr>
      <w:r w:rsidRPr="004C4CF3">
        <w:t>Правила землепользования и застройки и местный градостроительный кодекс, как два основополагающих правовых акта.</w:t>
      </w:r>
    </w:p>
    <w:p w:rsidR="00280DE8" w:rsidRPr="004C4CF3" w:rsidRDefault="00280DE8" w:rsidP="00DE43BA">
      <w:pPr>
        <w:numPr>
          <w:ilvl w:val="0"/>
          <w:numId w:val="6"/>
        </w:numPr>
        <w:tabs>
          <w:tab w:val="clear" w:pos="1065"/>
        </w:tabs>
        <w:spacing w:after="120"/>
        <w:ind w:left="0" w:firstLine="709"/>
        <w:jc w:val="both"/>
      </w:pPr>
      <w:r w:rsidRPr="004C4CF3">
        <w:t xml:space="preserve">Правила землепользования и застройки и другие нормативные правовые акты, регулирующие вопросы градостроительства. </w:t>
      </w:r>
    </w:p>
    <w:p w:rsidR="00280DE8" w:rsidRPr="004C4CF3" w:rsidRDefault="00280DE8" w:rsidP="00280DE8">
      <w:pPr>
        <w:spacing w:after="120"/>
        <w:ind w:firstLine="709"/>
        <w:jc w:val="both"/>
        <w:rPr>
          <w:bCs/>
        </w:rPr>
      </w:pPr>
      <w:r w:rsidRPr="004C4CF3">
        <w:rPr>
          <w:b/>
        </w:rPr>
        <w:t xml:space="preserve">Содержание правил землепользования и застройки муниципального образования </w:t>
      </w:r>
      <w:r w:rsidR="000E504A">
        <w:rPr>
          <w:b/>
        </w:rPr>
        <w:t>«Усть-Наринзорское»</w:t>
      </w:r>
      <w:r w:rsidRPr="004C4CF3">
        <w:rPr>
          <w:bCs/>
        </w:rPr>
        <w:t xml:space="preserve"> определяется требованиями федерального законодательства, сложившейся в Российской Федерации практикой разработки указанных правил (аналогичными правовыми актами других муниципальных образований), а также требованиями согласованной заказчиком программы работ.</w:t>
      </w:r>
    </w:p>
    <w:p w:rsidR="00280DE8" w:rsidRPr="004C4CF3" w:rsidRDefault="00280DE8" w:rsidP="00280DE8">
      <w:pPr>
        <w:spacing w:after="120"/>
        <w:ind w:firstLine="709"/>
        <w:jc w:val="both"/>
        <w:rPr>
          <w:b/>
        </w:rPr>
      </w:pPr>
      <w:r w:rsidRPr="004C4CF3">
        <w:rPr>
          <w:b/>
        </w:rPr>
        <w:t>Исходя из этих принципов определения содержания Правил землепользования и застройки в их общей части должны присутствовать следующие разделы, регулирующие земельные и градостроительные правоотношения:</w:t>
      </w:r>
    </w:p>
    <w:p w:rsidR="00280DE8" w:rsidRPr="004C4CF3" w:rsidRDefault="00280DE8" w:rsidP="00280DE8">
      <w:pPr>
        <w:autoSpaceDE w:val="0"/>
        <w:autoSpaceDN w:val="0"/>
        <w:adjustRightInd w:val="0"/>
        <w:spacing w:after="120"/>
        <w:ind w:firstLine="709"/>
        <w:jc w:val="both"/>
        <w:rPr>
          <w:bCs/>
        </w:rPr>
      </w:pPr>
      <w:r w:rsidRPr="004C4CF3">
        <w:rPr>
          <w:bCs/>
        </w:rPr>
        <w:t>Общие положения</w:t>
      </w:r>
    </w:p>
    <w:p w:rsidR="00280DE8" w:rsidRPr="004C4CF3" w:rsidRDefault="00280DE8" w:rsidP="00280DE8">
      <w:pPr>
        <w:pStyle w:val="a4"/>
        <w:spacing w:after="120"/>
        <w:ind w:firstLine="709"/>
        <w:jc w:val="both"/>
        <w:rPr>
          <w:b w:val="0"/>
        </w:rPr>
      </w:pPr>
      <w:r w:rsidRPr="004C4CF3">
        <w:rPr>
          <w:b w:val="0"/>
        </w:rPr>
        <w:t>Правовые</w:t>
      </w:r>
      <w:r w:rsidR="00443BB2" w:rsidRPr="004C4CF3">
        <w:rPr>
          <w:b w:val="0"/>
        </w:rPr>
        <w:t xml:space="preserve"> </w:t>
      </w:r>
      <w:r w:rsidRPr="004C4CF3">
        <w:rPr>
          <w:b w:val="0"/>
        </w:rPr>
        <w:t>основания</w:t>
      </w:r>
      <w:r w:rsidR="00443BB2" w:rsidRPr="004C4CF3">
        <w:rPr>
          <w:b w:val="0"/>
        </w:rPr>
        <w:t xml:space="preserve"> </w:t>
      </w:r>
      <w:r w:rsidRPr="004C4CF3">
        <w:rPr>
          <w:b w:val="0"/>
        </w:rPr>
        <w:t>введения и</w:t>
      </w:r>
      <w:r w:rsidR="00443BB2" w:rsidRPr="004C4CF3">
        <w:rPr>
          <w:b w:val="0"/>
        </w:rPr>
        <w:t xml:space="preserve"> </w:t>
      </w:r>
      <w:r w:rsidRPr="004C4CF3">
        <w:rPr>
          <w:b w:val="0"/>
        </w:rPr>
        <w:t>сфера действия Правил землепользования и застро</w:t>
      </w:r>
      <w:r w:rsidRPr="004C4CF3">
        <w:rPr>
          <w:b w:val="0"/>
        </w:rPr>
        <w:t>й</w:t>
      </w:r>
      <w:r w:rsidRPr="004C4CF3">
        <w:rPr>
          <w:b w:val="0"/>
        </w:rPr>
        <w:t>ки</w:t>
      </w:r>
    </w:p>
    <w:p w:rsidR="00280DE8" w:rsidRPr="004C4CF3" w:rsidRDefault="00280DE8" w:rsidP="00280DE8">
      <w:pPr>
        <w:autoSpaceDE w:val="0"/>
        <w:autoSpaceDN w:val="0"/>
        <w:adjustRightInd w:val="0"/>
        <w:spacing w:after="120"/>
        <w:ind w:firstLine="709"/>
        <w:jc w:val="both"/>
        <w:rPr>
          <w:bCs/>
        </w:rPr>
      </w:pPr>
      <w:r w:rsidRPr="004C4CF3">
        <w:rPr>
          <w:bCs/>
        </w:rPr>
        <w:t>Юридическая сила Правил</w:t>
      </w:r>
    </w:p>
    <w:p w:rsidR="00280DE8" w:rsidRPr="004C4CF3" w:rsidRDefault="00280DE8" w:rsidP="00280DE8">
      <w:pPr>
        <w:autoSpaceDE w:val="0"/>
        <w:autoSpaceDN w:val="0"/>
        <w:adjustRightInd w:val="0"/>
        <w:spacing w:after="120"/>
        <w:ind w:firstLine="709"/>
        <w:jc w:val="both"/>
      </w:pPr>
      <w:r w:rsidRPr="004C4CF3">
        <w:t>Содержание и назначение системы регулирования землепользования и застройки на о</w:t>
      </w:r>
      <w:r w:rsidRPr="004C4CF3">
        <w:t>с</w:t>
      </w:r>
      <w:r w:rsidRPr="004C4CF3">
        <w:t xml:space="preserve">нове градостроительного зонирования территории муниципального образования </w:t>
      </w:r>
      <w:r w:rsidR="000E504A">
        <w:t>«Усть-Наринзорское»</w:t>
      </w:r>
    </w:p>
    <w:p w:rsidR="00280DE8" w:rsidRPr="004C4CF3" w:rsidRDefault="00280DE8" w:rsidP="00280DE8">
      <w:pPr>
        <w:autoSpaceDE w:val="0"/>
        <w:autoSpaceDN w:val="0"/>
        <w:adjustRightInd w:val="0"/>
        <w:spacing w:after="120"/>
        <w:ind w:firstLine="709"/>
        <w:jc w:val="both"/>
      </w:pPr>
      <w:r w:rsidRPr="004C4CF3">
        <w:t xml:space="preserve">Переходный период введения системы регулирования застройки на основе градостроительного зонирования территории муниципального образования </w:t>
      </w:r>
      <w:r w:rsidR="000E504A">
        <w:t>«Усть-Наринзорское»</w:t>
      </w:r>
    </w:p>
    <w:p w:rsidR="00280DE8" w:rsidRPr="004C4CF3" w:rsidRDefault="00280DE8" w:rsidP="00280DE8">
      <w:pPr>
        <w:autoSpaceDE w:val="0"/>
        <w:autoSpaceDN w:val="0"/>
        <w:adjustRightInd w:val="0"/>
        <w:spacing w:after="120"/>
        <w:ind w:firstLine="709"/>
        <w:jc w:val="both"/>
      </w:pPr>
      <w:r w:rsidRPr="004C4CF3">
        <w:t>Открытость и доступность для граждан информации о землепользовании и застро</w:t>
      </w:r>
      <w:r w:rsidRPr="004C4CF3">
        <w:t>й</w:t>
      </w:r>
      <w:r w:rsidRPr="004C4CF3">
        <w:t xml:space="preserve">ке </w:t>
      </w:r>
    </w:p>
    <w:p w:rsidR="00280DE8" w:rsidRPr="004C4CF3" w:rsidRDefault="00280DE8" w:rsidP="00280DE8">
      <w:pPr>
        <w:autoSpaceDE w:val="0"/>
        <w:autoSpaceDN w:val="0"/>
        <w:adjustRightInd w:val="0"/>
        <w:spacing w:after="120"/>
        <w:ind w:firstLine="709"/>
        <w:jc w:val="both"/>
      </w:pPr>
      <w:r w:rsidRPr="004C4CF3">
        <w:t>Публичные слушания</w:t>
      </w:r>
    </w:p>
    <w:p w:rsidR="00280DE8" w:rsidRPr="004C4CF3" w:rsidRDefault="00280DE8" w:rsidP="00280DE8">
      <w:pPr>
        <w:autoSpaceDE w:val="0"/>
        <w:autoSpaceDN w:val="0"/>
        <w:adjustRightInd w:val="0"/>
        <w:spacing w:after="120"/>
        <w:ind w:firstLine="709"/>
        <w:jc w:val="both"/>
      </w:pPr>
      <w:r w:rsidRPr="004C4CF3">
        <w:t xml:space="preserve">Перечень документов в составе Правил землепользования и застройки </w:t>
      </w:r>
    </w:p>
    <w:p w:rsidR="00280DE8" w:rsidRPr="004C4CF3" w:rsidRDefault="00280DE8" w:rsidP="00280DE8">
      <w:pPr>
        <w:autoSpaceDE w:val="0"/>
        <w:autoSpaceDN w:val="0"/>
        <w:adjustRightInd w:val="0"/>
        <w:spacing w:after="120"/>
        <w:ind w:firstLine="709"/>
        <w:jc w:val="both"/>
        <w:rPr>
          <w:bCs/>
        </w:rPr>
      </w:pPr>
      <w:r w:rsidRPr="004C4CF3">
        <w:rPr>
          <w:bCs/>
        </w:rPr>
        <w:t>Основные термины и определения</w:t>
      </w:r>
    </w:p>
    <w:p w:rsidR="00280DE8" w:rsidRPr="004C4CF3" w:rsidRDefault="00280DE8" w:rsidP="00280DE8">
      <w:pPr>
        <w:pStyle w:val="ConsNormal"/>
        <w:widowControl/>
        <w:spacing w:after="120"/>
        <w:ind w:firstLine="709"/>
        <w:jc w:val="both"/>
        <w:rPr>
          <w:rFonts w:ascii="Times New Roman" w:hAnsi="Times New Roman"/>
          <w:bCs/>
          <w:sz w:val="24"/>
        </w:rPr>
      </w:pPr>
      <w:r w:rsidRPr="004C4CF3">
        <w:rPr>
          <w:rFonts w:ascii="Times New Roman" w:hAnsi="Times New Roman"/>
          <w:bCs/>
          <w:sz w:val="24"/>
        </w:rPr>
        <w:t>Картографические документы градостроительного зон</w:t>
      </w:r>
      <w:r w:rsidRPr="004C4CF3">
        <w:rPr>
          <w:rFonts w:ascii="Times New Roman" w:hAnsi="Times New Roman"/>
          <w:bCs/>
          <w:sz w:val="24"/>
        </w:rPr>
        <w:t>и</w:t>
      </w:r>
      <w:r w:rsidRPr="004C4CF3">
        <w:rPr>
          <w:rFonts w:ascii="Times New Roman" w:hAnsi="Times New Roman"/>
          <w:bCs/>
          <w:sz w:val="24"/>
        </w:rPr>
        <w:t>рования</w:t>
      </w:r>
    </w:p>
    <w:p w:rsidR="00280DE8" w:rsidRPr="004C4CF3" w:rsidRDefault="00280DE8" w:rsidP="00280DE8">
      <w:pPr>
        <w:autoSpaceDE w:val="0"/>
        <w:autoSpaceDN w:val="0"/>
        <w:adjustRightInd w:val="0"/>
        <w:spacing w:after="120"/>
        <w:ind w:firstLine="709"/>
        <w:jc w:val="both"/>
      </w:pPr>
      <w:r w:rsidRPr="004C4CF3">
        <w:t>Общее описание Карты зонирования и других картографических док</w:t>
      </w:r>
      <w:r w:rsidRPr="004C4CF3">
        <w:t>у</w:t>
      </w:r>
      <w:r w:rsidRPr="004C4CF3">
        <w:t>ментов</w:t>
      </w:r>
    </w:p>
    <w:p w:rsidR="00280DE8" w:rsidRPr="004C4CF3" w:rsidRDefault="00280DE8" w:rsidP="00280DE8">
      <w:pPr>
        <w:spacing w:after="120"/>
        <w:ind w:firstLine="709"/>
        <w:jc w:val="both"/>
      </w:pPr>
      <w:r w:rsidRPr="004C4CF3">
        <w:t>Разработка проекта Карты зонирования и других картографических документов</w:t>
      </w:r>
    </w:p>
    <w:p w:rsidR="00280DE8" w:rsidRPr="004C4CF3" w:rsidRDefault="00280DE8" w:rsidP="00280DE8">
      <w:pPr>
        <w:spacing w:after="120"/>
        <w:ind w:firstLine="709"/>
        <w:jc w:val="both"/>
      </w:pPr>
      <w:r w:rsidRPr="004C4CF3">
        <w:t>Согласование и публичное обсуждение проекта Карты зонирования и других картографических документов</w:t>
      </w:r>
    </w:p>
    <w:p w:rsidR="00280DE8" w:rsidRPr="004C4CF3" w:rsidRDefault="00280DE8" w:rsidP="00280DE8">
      <w:pPr>
        <w:spacing w:after="120"/>
        <w:ind w:firstLine="709"/>
        <w:jc w:val="both"/>
      </w:pPr>
      <w:r w:rsidRPr="004C4CF3">
        <w:t>Публичное обсуждение Карты зонирования и других картографических документов</w:t>
      </w:r>
    </w:p>
    <w:p w:rsidR="00280DE8" w:rsidRPr="004C4CF3" w:rsidRDefault="00280DE8" w:rsidP="00280DE8">
      <w:pPr>
        <w:spacing w:after="120"/>
        <w:ind w:firstLine="709"/>
        <w:jc w:val="both"/>
        <w:rPr>
          <w:bCs/>
        </w:rPr>
      </w:pPr>
      <w:r w:rsidRPr="004C4CF3">
        <w:t>Принятие Карты зонирования и других картографических документов</w:t>
      </w:r>
      <w:r w:rsidRPr="004C4CF3">
        <w:rPr>
          <w:bCs/>
        </w:rPr>
        <w:t xml:space="preserve"> </w:t>
      </w:r>
    </w:p>
    <w:p w:rsidR="00280DE8" w:rsidRPr="004C4CF3" w:rsidRDefault="00280DE8" w:rsidP="00280DE8">
      <w:pPr>
        <w:spacing w:after="120"/>
        <w:ind w:firstLine="709"/>
        <w:jc w:val="both"/>
      </w:pPr>
      <w:r w:rsidRPr="004C4CF3">
        <w:t>Порядок реализации Карты зонирования и других картографических документов</w:t>
      </w:r>
    </w:p>
    <w:p w:rsidR="00280DE8" w:rsidRPr="004C4CF3" w:rsidRDefault="00280DE8" w:rsidP="00280DE8">
      <w:pPr>
        <w:spacing w:after="120"/>
        <w:ind w:firstLine="709"/>
        <w:jc w:val="both"/>
      </w:pPr>
      <w:r w:rsidRPr="004C4CF3">
        <w:t>Актуализация Карты зонирования и других картографических док</w:t>
      </w:r>
      <w:r w:rsidRPr="004C4CF3">
        <w:t>у</w:t>
      </w:r>
      <w:r w:rsidRPr="004C4CF3">
        <w:t>ментов</w:t>
      </w:r>
    </w:p>
    <w:p w:rsidR="00280DE8" w:rsidRPr="004C4CF3" w:rsidRDefault="00280DE8" w:rsidP="00280DE8">
      <w:pPr>
        <w:autoSpaceDE w:val="0"/>
        <w:autoSpaceDN w:val="0"/>
        <w:adjustRightInd w:val="0"/>
        <w:spacing w:after="120"/>
        <w:ind w:firstLine="709"/>
        <w:jc w:val="both"/>
      </w:pPr>
      <w:r w:rsidRPr="004C4CF3">
        <w:t>Разработка и утверждение планов градостроительного зонирования</w:t>
      </w:r>
    </w:p>
    <w:p w:rsidR="00280DE8" w:rsidRPr="004C4CF3" w:rsidRDefault="00280DE8" w:rsidP="00280DE8">
      <w:pPr>
        <w:pStyle w:val="ConsNormal"/>
        <w:widowControl/>
        <w:spacing w:after="120"/>
        <w:ind w:firstLine="709"/>
        <w:jc w:val="both"/>
        <w:rPr>
          <w:rFonts w:ascii="Times New Roman" w:hAnsi="Times New Roman"/>
          <w:sz w:val="24"/>
        </w:rPr>
      </w:pPr>
      <w:r w:rsidRPr="004C4CF3">
        <w:rPr>
          <w:rFonts w:ascii="Times New Roman" w:hAnsi="Times New Roman"/>
          <w:sz w:val="24"/>
        </w:rPr>
        <w:t>Разработка и утверждение градостроительных регламентов</w:t>
      </w:r>
    </w:p>
    <w:p w:rsidR="00280DE8" w:rsidRPr="004C4CF3" w:rsidRDefault="00280DE8" w:rsidP="00280DE8">
      <w:pPr>
        <w:autoSpaceDE w:val="0"/>
        <w:autoSpaceDN w:val="0"/>
        <w:adjustRightInd w:val="0"/>
        <w:spacing w:after="120"/>
        <w:ind w:firstLine="709"/>
        <w:jc w:val="both"/>
      </w:pPr>
      <w:r w:rsidRPr="004C4CF3">
        <w:t>Градостроительные регламенты территориальных зон, выделе</w:t>
      </w:r>
      <w:r w:rsidRPr="004C4CF3">
        <w:t>н</w:t>
      </w:r>
      <w:r w:rsidRPr="004C4CF3">
        <w:t xml:space="preserve">ных в Карте зонирования территории муниципального образования </w:t>
      </w:r>
      <w:r w:rsidR="000E504A">
        <w:t>«Усть-Наринзорское»</w:t>
      </w:r>
    </w:p>
    <w:p w:rsidR="00280DE8" w:rsidRPr="004C4CF3" w:rsidRDefault="00280DE8" w:rsidP="00280DE8">
      <w:pPr>
        <w:spacing w:after="120"/>
        <w:ind w:firstLine="709"/>
        <w:jc w:val="both"/>
      </w:pPr>
      <w:r w:rsidRPr="004C4CF3">
        <w:t>Учет документов градостроительного зониров</w:t>
      </w:r>
      <w:r w:rsidRPr="004C4CF3">
        <w:t>а</w:t>
      </w:r>
      <w:r w:rsidRPr="004C4CF3">
        <w:t>ния</w:t>
      </w:r>
    </w:p>
    <w:p w:rsidR="00280DE8" w:rsidRPr="004C4CF3" w:rsidRDefault="00280DE8" w:rsidP="00280DE8">
      <w:pPr>
        <w:pStyle w:val="a4"/>
        <w:spacing w:after="120"/>
        <w:ind w:firstLine="709"/>
        <w:jc w:val="both"/>
        <w:rPr>
          <w:b w:val="0"/>
          <w:bCs w:val="0"/>
        </w:rPr>
      </w:pPr>
      <w:r w:rsidRPr="004C4CF3">
        <w:rPr>
          <w:b w:val="0"/>
          <w:bCs w:val="0"/>
        </w:rPr>
        <w:t>Жилые зоны и виды разрешенного использования земельных учас</w:t>
      </w:r>
      <w:r w:rsidRPr="004C4CF3">
        <w:rPr>
          <w:b w:val="0"/>
          <w:bCs w:val="0"/>
        </w:rPr>
        <w:t>т</w:t>
      </w:r>
      <w:r w:rsidRPr="004C4CF3">
        <w:rPr>
          <w:b w:val="0"/>
          <w:bCs w:val="0"/>
        </w:rPr>
        <w:t xml:space="preserve">ков </w:t>
      </w:r>
    </w:p>
    <w:p w:rsidR="00280DE8" w:rsidRPr="004C4CF3" w:rsidRDefault="00280DE8" w:rsidP="00280DE8">
      <w:pPr>
        <w:pStyle w:val="a4"/>
        <w:spacing w:after="120"/>
        <w:ind w:firstLine="709"/>
        <w:jc w:val="both"/>
        <w:rPr>
          <w:b w:val="0"/>
          <w:bCs w:val="0"/>
        </w:rPr>
      </w:pPr>
      <w:r w:rsidRPr="004C4CF3">
        <w:rPr>
          <w:b w:val="0"/>
          <w:bCs w:val="0"/>
        </w:rPr>
        <w:t>Общественно-деловая зона и виды разрешенного использования земельных учас</w:t>
      </w:r>
      <w:r w:rsidRPr="004C4CF3">
        <w:rPr>
          <w:b w:val="0"/>
          <w:bCs w:val="0"/>
        </w:rPr>
        <w:t>т</w:t>
      </w:r>
      <w:r w:rsidRPr="004C4CF3">
        <w:rPr>
          <w:b w:val="0"/>
          <w:bCs w:val="0"/>
        </w:rPr>
        <w:t xml:space="preserve">ков </w:t>
      </w:r>
    </w:p>
    <w:p w:rsidR="00280DE8" w:rsidRPr="004C4CF3" w:rsidRDefault="00280DE8" w:rsidP="00280DE8">
      <w:pPr>
        <w:pStyle w:val="a4"/>
        <w:spacing w:after="120"/>
        <w:ind w:firstLine="709"/>
        <w:jc w:val="both"/>
        <w:rPr>
          <w:b w:val="0"/>
          <w:bCs w:val="0"/>
        </w:rPr>
      </w:pPr>
      <w:r w:rsidRPr="004C4CF3">
        <w:rPr>
          <w:b w:val="0"/>
          <w:bCs w:val="0"/>
        </w:rPr>
        <w:t>Производственные зоны и виды разрешенного использования земельных учас</w:t>
      </w:r>
      <w:r w:rsidRPr="004C4CF3">
        <w:rPr>
          <w:b w:val="0"/>
          <w:bCs w:val="0"/>
        </w:rPr>
        <w:t>т</w:t>
      </w:r>
      <w:r w:rsidRPr="004C4CF3">
        <w:rPr>
          <w:b w:val="0"/>
          <w:bCs w:val="0"/>
        </w:rPr>
        <w:t xml:space="preserve">ков </w:t>
      </w:r>
    </w:p>
    <w:p w:rsidR="00280DE8" w:rsidRPr="004C4CF3" w:rsidRDefault="00280DE8" w:rsidP="00280DE8">
      <w:pPr>
        <w:pStyle w:val="a4"/>
        <w:spacing w:after="120"/>
        <w:ind w:firstLine="709"/>
        <w:jc w:val="both"/>
        <w:rPr>
          <w:b w:val="0"/>
          <w:bCs w:val="0"/>
        </w:rPr>
      </w:pPr>
      <w:r w:rsidRPr="004C4CF3">
        <w:rPr>
          <w:b w:val="0"/>
          <w:bCs w:val="0"/>
        </w:rPr>
        <w:t>Зоны инженерных и транспортных инфраструктур и виды разреше</w:t>
      </w:r>
      <w:r w:rsidRPr="004C4CF3">
        <w:rPr>
          <w:b w:val="0"/>
          <w:bCs w:val="0"/>
        </w:rPr>
        <w:t>н</w:t>
      </w:r>
      <w:r w:rsidRPr="004C4CF3">
        <w:rPr>
          <w:b w:val="0"/>
          <w:bCs w:val="0"/>
        </w:rPr>
        <w:t>ного использования земельных учас</w:t>
      </w:r>
      <w:r w:rsidRPr="004C4CF3">
        <w:rPr>
          <w:b w:val="0"/>
          <w:bCs w:val="0"/>
        </w:rPr>
        <w:t>т</w:t>
      </w:r>
      <w:r w:rsidRPr="004C4CF3">
        <w:rPr>
          <w:b w:val="0"/>
          <w:bCs w:val="0"/>
        </w:rPr>
        <w:t xml:space="preserve">ков </w:t>
      </w:r>
    </w:p>
    <w:p w:rsidR="00280DE8" w:rsidRPr="004C4CF3" w:rsidRDefault="00280DE8" w:rsidP="00280DE8">
      <w:pPr>
        <w:pStyle w:val="a4"/>
        <w:spacing w:after="120"/>
        <w:ind w:firstLine="709"/>
        <w:jc w:val="both"/>
        <w:rPr>
          <w:b w:val="0"/>
          <w:bCs w:val="0"/>
        </w:rPr>
      </w:pPr>
      <w:r w:rsidRPr="004C4CF3">
        <w:rPr>
          <w:b w:val="0"/>
          <w:bCs w:val="0"/>
        </w:rPr>
        <w:t>Рекреационные зоны и виды разрешенного использования земельных учас</w:t>
      </w:r>
      <w:r w:rsidRPr="004C4CF3">
        <w:rPr>
          <w:b w:val="0"/>
          <w:bCs w:val="0"/>
        </w:rPr>
        <w:t>т</w:t>
      </w:r>
      <w:r w:rsidRPr="004C4CF3">
        <w:rPr>
          <w:b w:val="0"/>
          <w:bCs w:val="0"/>
        </w:rPr>
        <w:t xml:space="preserve">ков </w:t>
      </w:r>
    </w:p>
    <w:p w:rsidR="00280DE8" w:rsidRPr="004C4CF3" w:rsidRDefault="00280DE8" w:rsidP="00280DE8">
      <w:pPr>
        <w:pStyle w:val="a4"/>
        <w:spacing w:after="120"/>
        <w:ind w:firstLine="709"/>
        <w:jc w:val="both"/>
        <w:rPr>
          <w:b w:val="0"/>
          <w:bCs w:val="0"/>
        </w:rPr>
      </w:pPr>
      <w:r w:rsidRPr="004C4CF3">
        <w:rPr>
          <w:b w:val="0"/>
          <w:bCs w:val="0"/>
        </w:rPr>
        <w:t>Зоны сельскохозяйственного использования и виды разрешенного использования земельных учас</w:t>
      </w:r>
      <w:r w:rsidRPr="004C4CF3">
        <w:rPr>
          <w:b w:val="0"/>
          <w:bCs w:val="0"/>
        </w:rPr>
        <w:t>т</w:t>
      </w:r>
      <w:r w:rsidRPr="004C4CF3">
        <w:rPr>
          <w:b w:val="0"/>
          <w:bCs w:val="0"/>
        </w:rPr>
        <w:t xml:space="preserve">ков </w:t>
      </w:r>
    </w:p>
    <w:p w:rsidR="00280DE8" w:rsidRPr="004C4CF3" w:rsidRDefault="00280DE8" w:rsidP="00280DE8">
      <w:pPr>
        <w:pStyle w:val="a4"/>
        <w:spacing w:after="120"/>
        <w:ind w:firstLine="709"/>
        <w:jc w:val="both"/>
        <w:rPr>
          <w:b w:val="0"/>
          <w:bCs w:val="0"/>
        </w:rPr>
      </w:pPr>
      <w:r w:rsidRPr="004C4CF3">
        <w:rPr>
          <w:b w:val="0"/>
          <w:bCs w:val="0"/>
        </w:rPr>
        <w:t>Зоны специального назначения и виды разрешенного использования земельных учас</w:t>
      </w:r>
      <w:r w:rsidRPr="004C4CF3">
        <w:rPr>
          <w:b w:val="0"/>
          <w:bCs w:val="0"/>
        </w:rPr>
        <w:t>т</w:t>
      </w:r>
      <w:r w:rsidRPr="004C4CF3">
        <w:rPr>
          <w:b w:val="0"/>
          <w:bCs w:val="0"/>
        </w:rPr>
        <w:t xml:space="preserve">ков </w:t>
      </w:r>
    </w:p>
    <w:p w:rsidR="00280DE8" w:rsidRPr="004C4CF3" w:rsidRDefault="00280DE8" w:rsidP="00280DE8">
      <w:pPr>
        <w:pStyle w:val="a4"/>
        <w:spacing w:after="120"/>
        <w:ind w:firstLine="709"/>
        <w:jc w:val="both"/>
        <w:rPr>
          <w:b w:val="0"/>
          <w:bCs w:val="0"/>
        </w:rPr>
      </w:pPr>
      <w:r w:rsidRPr="004C4CF3">
        <w:rPr>
          <w:b w:val="0"/>
          <w:bCs w:val="0"/>
        </w:rPr>
        <w:t>Зоны военных и иных режимных объектов и виды разрешенного и</w:t>
      </w:r>
      <w:r w:rsidRPr="004C4CF3">
        <w:rPr>
          <w:b w:val="0"/>
          <w:bCs w:val="0"/>
        </w:rPr>
        <w:t>с</w:t>
      </w:r>
      <w:r w:rsidRPr="004C4CF3">
        <w:rPr>
          <w:b w:val="0"/>
          <w:bCs w:val="0"/>
        </w:rPr>
        <w:t>пользования земельных учас</w:t>
      </w:r>
      <w:r w:rsidRPr="004C4CF3">
        <w:rPr>
          <w:b w:val="0"/>
          <w:bCs w:val="0"/>
        </w:rPr>
        <w:t>т</w:t>
      </w:r>
      <w:r w:rsidRPr="004C4CF3">
        <w:rPr>
          <w:b w:val="0"/>
          <w:bCs w:val="0"/>
        </w:rPr>
        <w:t xml:space="preserve">ков </w:t>
      </w:r>
    </w:p>
    <w:p w:rsidR="00901342" w:rsidRPr="004C4CF3" w:rsidRDefault="00901342" w:rsidP="00901342">
      <w:pPr>
        <w:pStyle w:val="a4"/>
        <w:spacing w:after="120"/>
        <w:ind w:firstLine="709"/>
        <w:jc w:val="both"/>
        <w:rPr>
          <w:b w:val="0"/>
        </w:rPr>
      </w:pPr>
      <w:r w:rsidRPr="004C4CF3">
        <w:rPr>
          <w:b w:val="0"/>
        </w:rPr>
        <w:t xml:space="preserve">Зоны земель сельскохозяйственного назначения и виды разрешенного использования земельных участков </w:t>
      </w:r>
    </w:p>
    <w:p w:rsidR="00901342" w:rsidRPr="004C4CF3" w:rsidRDefault="00901342" w:rsidP="00901342">
      <w:pPr>
        <w:pStyle w:val="a4"/>
        <w:spacing w:after="120"/>
        <w:ind w:firstLine="709"/>
        <w:jc w:val="both"/>
        <w:rPr>
          <w:b w:val="0"/>
        </w:rPr>
      </w:pPr>
      <w:r w:rsidRPr="004C4CF3">
        <w:rPr>
          <w:b w:val="0"/>
        </w:rPr>
        <w:t xml:space="preserve">Зоны земель лесного фонда и виды разрешенного использования земельных участков </w:t>
      </w:r>
    </w:p>
    <w:p w:rsidR="00901342" w:rsidRPr="004C4CF3" w:rsidRDefault="00901342" w:rsidP="00901342">
      <w:pPr>
        <w:pStyle w:val="a4"/>
        <w:spacing w:after="120"/>
        <w:ind w:firstLine="709"/>
        <w:jc w:val="both"/>
        <w:rPr>
          <w:b w:val="0"/>
        </w:rPr>
      </w:pPr>
      <w:r w:rsidRPr="004C4CF3">
        <w:rPr>
          <w:b w:val="0"/>
        </w:rPr>
        <w:t xml:space="preserve">Зоны земель водного фонда и виды разрешенного использования земельных участков </w:t>
      </w:r>
    </w:p>
    <w:p w:rsidR="00901342" w:rsidRPr="004C4CF3" w:rsidRDefault="00901342" w:rsidP="00901342">
      <w:pPr>
        <w:pStyle w:val="a4"/>
        <w:spacing w:after="120"/>
        <w:ind w:firstLine="709"/>
        <w:jc w:val="both"/>
        <w:rPr>
          <w:b w:val="0"/>
        </w:rPr>
      </w:pPr>
      <w:r w:rsidRPr="004C4CF3">
        <w:rPr>
          <w:b w:val="0"/>
        </w:rPr>
        <w:t xml:space="preserve">Зоны земель запаса и виды разрешенного использования земельных участков </w:t>
      </w:r>
    </w:p>
    <w:p w:rsidR="00901342" w:rsidRPr="004C4CF3" w:rsidRDefault="00901342" w:rsidP="00901342">
      <w:pPr>
        <w:pStyle w:val="a4"/>
        <w:spacing w:after="120"/>
        <w:ind w:firstLine="709"/>
        <w:jc w:val="both"/>
        <w:rPr>
          <w:b w:val="0"/>
        </w:rPr>
      </w:pPr>
      <w:r w:rsidRPr="004C4CF3">
        <w:rPr>
          <w:b w:val="0"/>
        </w:rPr>
        <w:t xml:space="preserve">Зоны земель особо охраняемых территорий и виды разрешенного использования земельных участков </w:t>
      </w:r>
    </w:p>
    <w:p w:rsidR="00280DE8" w:rsidRPr="004C4CF3" w:rsidRDefault="00280DE8" w:rsidP="00280DE8">
      <w:pPr>
        <w:autoSpaceDE w:val="0"/>
        <w:autoSpaceDN w:val="0"/>
        <w:adjustRightInd w:val="0"/>
        <w:spacing w:after="120"/>
        <w:ind w:firstLine="709"/>
        <w:jc w:val="both"/>
        <w:rPr>
          <w:bCs/>
        </w:rPr>
      </w:pPr>
      <w:r w:rsidRPr="004C4CF3">
        <w:t>Предельные (минимальные и максимальные) размеры земельных участков и предельные параметры разрешенного строительства, реконструкции об</w:t>
      </w:r>
      <w:r w:rsidRPr="004C4CF3">
        <w:t>ъ</w:t>
      </w:r>
      <w:r w:rsidRPr="004C4CF3">
        <w:t>ектов капитального строительства.</w:t>
      </w:r>
      <w:r w:rsidRPr="004C4CF3">
        <w:rPr>
          <w:bCs/>
        </w:rPr>
        <w:t xml:space="preserve">  </w:t>
      </w:r>
    </w:p>
    <w:p w:rsidR="00280DE8" w:rsidRPr="004C4CF3" w:rsidRDefault="00280DE8" w:rsidP="00280DE8">
      <w:pPr>
        <w:autoSpaceDE w:val="0"/>
        <w:autoSpaceDN w:val="0"/>
        <w:adjustRightInd w:val="0"/>
        <w:spacing w:after="120"/>
        <w:ind w:firstLine="709"/>
        <w:jc w:val="both"/>
      </w:pPr>
      <w:r w:rsidRPr="004C4CF3">
        <w:t>Комиссия по подготовке правил землепользования и застройки</w:t>
      </w:r>
    </w:p>
    <w:p w:rsidR="00280DE8" w:rsidRPr="004C4CF3" w:rsidRDefault="00280DE8" w:rsidP="00280DE8">
      <w:pPr>
        <w:autoSpaceDE w:val="0"/>
        <w:autoSpaceDN w:val="0"/>
        <w:adjustRightInd w:val="0"/>
        <w:spacing w:after="120"/>
        <w:ind w:firstLine="709"/>
        <w:jc w:val="both"/>
        <w:rPr>
          <w:bCs/>
        </w:rPr>
      </w:pPr>
      <w:r w:rsidRPr="004C4CF3">
        <w:rPr>
          <w:bCs/>
        </w:rPr>
        <w:t>Иные органы, осуществляющие функции  регулирования з</w:t>
      </w:r>
      <w:r w:rsidRPr="004C4CF3">
        <w:rPr>
          <w:bCs/>
        </w:rPr>
        <w:t>а</w:t>
      </w:r>
      <w:r w:rsidRPr="004C4CF3">
        <w:rPr>
          <w:bCs/>
        </w:rPr>
        <w:t>стройки</w:t>
      </w:r>
    </w:p>
    <w:p w:rsidR="00280DE8" w:rsidRPr="004C4CF3" w:rsidRDefault="00280DE8" w:rsidP="00280DE8">
      <w:pPr>
        <w:pStyle w:val="23"/>
        <w:spacing w:after="120"/>
        <w:ind w:firstLine="709"/>
        <w:rPr>
          <w:rFonts w:ascii="Times New Roman" w:hAnsi="Times New Roman"/>
          <w:i w:val="0"/>
          <w:iCs/>
        </w:rPr>
      </w:pPr>
      <w:r w:rsidRPr="004C4CF3">
        <w:rPr>
          <w:rFonts w:ascii="Times New Roman" w:hAnsi="Times New Roman"/>
          <w:i w:val="0"/>
          <w:iCs/>
        </w:rPr>
        <w:t>Контроль над использованием территорий и строительными изменениями объе</w:t>
      </w:r>
      <w:r w:rsidRPr="004C4CF3">
        <w:rPr>
          <w:rFonts w:ascii="Times New Roman" w:hAnsi="Times New Roman"/>
          <w:i w:val="0"/>
          <w:iCs/>
        </w:rPr>
        <w:t>к</w:t>
      </w:r>
      <w:r w:rsidRPr="004C4CF3">
        <w:rPr>
          <w:rFonts w:ascii="Times New Roman" w:hAnsi="Times New Roman"/>
          <w:i w:val="0"/>
          <w:iCs/>
        </w:rPr>
        <w:t>тов недвижимости, производимыми их владельцами</w:t>
      </w:r>
    </w:p>
    <w:p w:rsidR="00280DE8" w:rsidRPr="004C4CF3" w:rsidRDefault="00280DE8" w:rsidP="00280DE8">
      <w:pPr>
        <w:pStyle w:val="23"/>
        <w:spacing w:after="120"/>
        <w:ind w:firstLine="709"/>
        <w:rPr>
          <w:rFonts w:ascii="Times New Roman" w:hAnsi="Times New Roman"/>
          <w:i w:val="0"/>
          <w:iCs/>
        </w:rPr>
      </w:pPr>
      <w:r w:rsidRPr="004C4CF3">
        <w:rPr>
          <w:rFonts w:ascii="Times New Roman" w:hAnsi="Times New Roman"/>
          <w:i w:val="0"/>
          <w:iCs/>
        </w:rPr>
        <w:t>Основания для осуществления контроля</w:t>
      </w:r>
    </w:p>
    <w:p w:rsidR="00280DE8" w:rsidRPr="004C4CF3" w:rsidRDefault="00280DE8" w:rsidP="00280DE8">
      <w:pPr>
        <w:autoSpaceDE w:val="0"/>
        <w:autoSpaceDN w:val="0"/>
        <w:adjustRightInd w:val="0"/>
        <w:spacing w:after="120"/>
        <w:ind w:firstLine="709"/>
        <w:jc w:val="both"/>
        <w:rPr>
          <w:bCs/>
        </w:rPr>
      </w:pPr>
      <w:r w:rsidRPr="004C4CF3">
        <w:rPr>
          <w:bCs/>
        </w:rPr>
        <w:t>Субъекты контроля</w:t>
      </w:r>
    </w:p>
    <w:p w:rsidR="00280DE8" w:rsidRPr="004C4CF3" w:rsidRDefault="00280DE8" w:rsidP="00280DE8">
      <w:pPr>
        <w:autoSpaceDE w:val="0"/>
        <w:autoSpaceDN w:val="0"/>
        <w:adjustRightInd w:val="0"/>
        <w:spacing w:after="120"/>
        <w:ind w:firstLine="709"/>
        <w:jc w:val="both"/>
        <w:rPr>
          <w:bCs/>
        </w:rPr>
      </w:pPr>
      <w:r w:rsidRPr="004C4CF3">
        <w:rPr>
          <w:bCs/>
        </w:rPr>
        <w:t xml:space="preserve">Виды контроля </w:t>
      </w:r>
    </w:p>
    <w:p w:rsidR="00280DE8" w:rsidRPr="004C4CF3" w:rsidRDefault="00280DE8" w:rsidP="00280DE8">
      <w:pPr>
        <w:autoSpaceDE w:val="0"/>
        <w:autoSpaceDN w:val="0"/>
        <w:adjustRightInd w:val="0"/>
        <w:spacing w:after="120"/>
        <w:ind w:firstLine="709"/>
        <w:jc w:val="both"/>
      </w:pPr>
      <w:r w:rsidRPr="004C4CF3">
        <w:t>Предписания о соблюдении настоящих Правил</w:t>
      </w:r>
    </w:p>
    <w:p w:rsidR="00280DE8" w:rsidRPr="004C4CF3" w:rsidRDefault="00280DE8" w:rsidP="00280DE8">
      <w:pPr>
        <w:autoSpaceDE w:val="0"/>
        <w:autoSpaceDN w:val="0"/>
        <w:adjustRightInd w:val="0"/>
        <w:spacing w:after="120"/>
        <w:ind w:firstLine="709"/>
        <w:jc w:val="both"/>
        <w:rPr>
          <w:bCs/>
        </w:rPr>
      </w:pPr>
      <w:r w:rsidRPr="004C4CF3">
        <w:rPr>
          <w:bCs/>
        </w:rPr>
        <w:t>Порядок пересмотра предписания</w:t>
      </w:r>
    </w:p>
    <w:p w:rsidR="00280DE8" w:rsidRPr="004C4CF3" w:rsidRDefault="00280DE8" w:rsidP="00280DE8">
      <w:pPr>
        <w:pStyle w:val="a4"/>
        <w:spacing w:after="120"/>
        <w:ind w:firstLine="709"/>
        <w:jc w:val="both"/>
        <w:rPr>
          <w:b w:val="0"/>
        </w:rPr>
      </w:pPr>
      <w:r w:rsidRPr="004C4CF3">
        <w:rPr>
          <w:b w:val="0"/>
        </w:rPr>
        <w:t>Меры по выполнению требований предписаний</w:t>
      </w:r>
    </w:p>
    <w:p w:rsidR="00280DE8" w:rsidRPr="004C4CF3" w:rsidRDefault="00280DE8" w:rsidP="00280DE8">
      <w:pPr>
        <w:autoSpaceDE w:val="0"/>
        <w:autoSpaceDN w:val="0"/>
        <w:adjustRightInd w:val="0"/>
        <w:spacing w:after="120"/>
        <w:ind w:firstLine="709"/>
        <w:jc w:val="both"/>
      </w:pPr>
      <w:r w:rsidRPr="004C4CF3">
        <w:t>Предписания о необходимости получения разрешения на строител</w:t>
      </w:r>
      <w:r w:rsidRPr="004C4CF3">
        <w:t>ь</w:t>
      </w:r>
      <w:r w:rsidRPr="004C4CF3">
        <w:t>ство или прекращение строительных работ</w:t>
      </w:r>
    </w:p>
    <w:p w:rsidR="00280DE8" w:rsidRPr="004C4CF3" w:rsidRDefault="00280DE8" w:rsidP="00280DE8">
      <w:pPr>
        <w:autoSpaceDE w:val="0"/>
        <w:autoSpaceDN w:val="0"/>
        <w:adjustRightInd w:val="0"/>
        <w:spacing w:after="120"/>
        <w:ind w:firstLine="709"/>
        <w:jc w:val="both"/>
      </w:pPr>
      <w:r w:rsidRPr="004C4CF3">
        <w:t>Обжалование решений р</w:t>
      </w:r>
      <w:r w:rsidRPr="004C4CF3">
        <w:rPr>
          <w:snapToGrid w:val="0"/>
        </w:rPr>
        <w:t>уководителя уполномоченного органа арх</w:t>
      </w:r>
      <w:r w:rsidRPr="004C4CF3">
        <w:rPr>
          <w:snapToGrid w:val="0"/>
        </w:rPr>
        <w:t>и</w:t>
      </w:r>
      <w:r w:rsidRPr="004C4CF3">
        <w:rPr>
          <w:snapToGrid w:val="0"/>
        </w:rPr>
        <w:t>тектуры и градостроительства</w:t>
      </w:r>
    </w:p>
    <w:p w:rsidR="00280DE8" w:rsidRPr="004C4CF3" w:rsidRDefault="00280DE8" w:rsidP="00280DE8">
      <w:pPr>
        <w:autoSpaceDE w:val="0"/>
        <w:autoSpaceDN w:val="0"/>
        <w:adjustRightInd w:val="0"/>
        <w:spacing w:after="120"/>
        <w:ind w:firstLine="709"/>
        <w:jc w:val="both"/>
      </w:pPr>
      <w:r w:rsidRPr="004C4CF3">
        <w:t>Строительные изменения недвижимости и зональные разрешения</w:t>
      </w:r>
    </w:p>
    <w:p w:rsidR="00280DE8" w:rsidRPr="004C4CF3" w:rsidRDefault="00280DE8" w:rsidP="00280DE8">
      <w:pPr>
        <w:autoSpaceDE w:val="0"/>
        <w:autoSpaceDN w:val="0"/>
        <w:adjustRightInd w:val="0"/>
        <w:spacing w:after="120"/>
        <w:ind w:firstLine="709"/>
        <w:jc w:val="both"/>
      </w:pPr>
      <w:r w:rsidRPr="004C4CF3">
        <w:t>Получение зональных разрешений</w:t>
      </w:r>
    </w:p>
    <w:p w:rsidR="00280DE8" w:rsidRPr="004C4CF3" w:rsidRDefault="00280DE8" w:rsidP="00280DE8">
      <w:pPr>
        <w:autoSpaceDE w:val="0"/>
        <w:autoSpaceDN w:val="0"/>
        <w:adjustRightInd w:val="0"/>
        <w:spacing w:after="120"/>
        <w:ind w:firstLine="709"/>
        <w:jc w:val="both"/>
      </w:pPr>
      <w:r w:rsidRPr="004C4CF3">
        <w:t>Получение разрешения на отклонение от предельных параметров разрешенного строительства</w:t>
      </w:r>
    </w:p>
    <w:p w:rsidR="00280DE8" w:rsidRPr="004C4CF3" w:rsidRDefault="00280DE8" w:rsidP="00280DE8">
      <w:pPr>
        <w:autoSpaceDE w:val="0"/>
        <w:autoSpaceDN w:val="0"/>
        <w:adjustRightInd w:val="0"/>
        <w:spacing w:after="120"/>
        <w:ind w:firstLine="709"/>
        <w:jc w:val="both"/>
      </w:pPr>
      <w:r w:rsidRPr="004C4CF3">
        <w:t>Разрешение на строительство</w:t>
      </w:r>
    </w:p>
    <w:p w:rsidR="00280DE8" w:rsidRPr="004C4CF3" w:rsidRDefault="00280DE8" w:rsidP="00280DE8">
      <w:pPr>
        <w:autoSpaceDE w:val="0"/>
        <w:autoSpaceDN w:val="0"/>
        <w:adjustRightInd w:val="0"/>
        <w:spacing w:after="120"/>
        <w:ind w:firstLine="709"/>
        <w:jc w:val="both"/>
      </w:pPr>
      <w:r w:rsidRPr="004C4CF3">
        <w:t>Основания для внесения дополнений и изменений в настоящие Пр</w:t>
      </w:r>
      <w:r w:rsidRPr="004C4CF3">
        <w:t>а</w:t>
      </w:r>
      <w:r w:rsidRPr="004C4CF3">
        <w:t>вила</w:t>
      </w:r>
    </w:p>
    <w:p w:rsidR="00280DE8" w:rsidRPr="004C4CF3" w:rsidRDefault="00280DE8" w:rsidP="00280DE8">
      <w:pPr>
        <w:autoSpaceDE w:val="0"/>
        <w:autoSpaceDN w:val="0"/>
        <w:adjustRightInd w:val="0"/>
        <w:spacing w:after="120"/>
        <w:ind w:firstLine="709"/>
        <w:jc w:val="both"/>
      </w:pPr>
      <w:r w:rsidRPr="004C4CF3">
        <w:t>Внесение изменений в Карту зонирования, иные картографические документы по инициативе органов местного самоуправления (актуализация Карты з</w:t>
      </w:r>
      <w:r w:rsidRPr="004C4CF3">
        <w:t>о</w:t>
      </w:r>
      <w:r w:rsidRPr="004C4CF3">
        <w:t>нирования, иных картографических документов)</w:t>
      </w:r>
    </w:p>
    <w:p w:rsidR="00280DE8" w:rsidRPr="004C4CF3" w:rsidRDefault="00280DE8" w:rsidP="00280DE8">
      <w:pPr>
        <w:pStyle w:val="23"/>
        <w:spacing w:after="120"/>
        <w:ind w:firstLine="709"/>
        <w:rPr>
          <w:rFonts w:ascii="Times New Roman" w:hAnsi="Times New Roman"/>
          <w:i w:val="0"/>
          <w:iCs/>
        </w:rPr>
      </w:pPr>
      <w:r w:rsidRPr="004C4CF3">
        <w:rPr>
          <w:rFonts w:ascii="Times New Roman" w:hAnsi="Times New Roman"/>
          <w:i w:val="0"/>
          <w:iCs/>
        </w:rPr>
        <w:t>Внесение дополнений и изменений в Карту зонирования, иные карт</w:t>
      </w:r>
      <w:r w:rsidRPr="004C4CF3">
        <w:rPr>
          <w:rFonts w:ascii="Times New Roman" w:hAnsi="Times New Roman"/>
          <w:i w:val="0"/>
          <w:iCs/>
        </w:rPr>
        <w:t>о</w:t>
      </w:r>
      <w:r w:rsidRPr="004C4CF3">
        <w:rPr>
          <w:rFonts w:ascii="Times New Roman" w:hAnsi="Times New Roman"/>
          <w:i w:val="0"/>
          <w:iCs/>
        </w:rPr>
        <w:t>графические документы, производимое по иници</w:t>
      </w:r>
      <w:r w:rsidRPr="004C4CF3">
        <w:rPr>
          <w:rFonts w:ascii="Times New Roman" w:hAnsi="Times New Roman"/>
          <w:i w:val="0"/>
          <w:iCs/>
        </w:rPr>
        <w:t>а</w:t>
      </w:r>
      <w:r w:rsidRPr="004C4CF3">
        <w:rPr>
          <w:rFonts w:ascii="Times New Roman" w:hAnsi="Times New Roman"/>
          <w:i w:val="0"/>
          <w:iCs/>
        </w:rPr>
        <w:t>тиве физических и юридических лиц</w:t>
      </w:r>
    </w:p>
    <w:p w:rsidR="00280DE8" w:rsidRPr="004C4CF3" w:rsidRDefault="00280DE8" w:rsidP="00280DE8">
      <w:pPr>
        <w:pStyle w:val="23"/>
        <w:spacing w:after="120"/>
        <w:ind w:firstLine="709"/>
        <w:rPr>
          <w:rFonts w:ascii="Times New Roman" w:hAnsi="Times New Roman"/>
          <w:i w:val="0"/>
          <w:iCs/>
        </w:rPr>
      </w:pPr>
      <w:r w:rsidRPr="004C4CF3">
        <w:rPr>
          <w:rFonts w:ascii="Times New Roman" w:hAnsi="Times New Roman"/>
          <w:i w:val="0"/>
          <w:iCs/>
        </w:rPr>
        <w:t>Основные положения по подготовке документации по планировке территории</w:t>
      </w:r>
    </w:p>
    <w:p w:rsidR="00280DE8" w:rsidRPr="004C4CF3" w:rsidRDefault="00280DE8" w:rsidP="00280DE8">
      <w:pPr>
        <w:pStyle w:val="23"/>
        <w:spacing w:after="120"/>
        <w:ind w:firstLine="709"/>
        <w:rPr>
          <w:rFonts w:ascii="Times New Roman" w:hAnsi="Times New Roman"/>
          <w:i w:val="0"/>
          <w:iCs/>
        </w:rPr>
      </w:pPr>
      <w:r w:rsidRPr="004C4CF3">
        <w:rPr>
          <w:rFonts w:ascii="Times New Roman" w:hAnsi="Times New Roman"/>
          <w:i w:val="0"/>
          <w:iCs/>
        </w:rPr>
        <w:t>Порядок подготовки документации по планировке на территории поселения по инициативе органов государственной власти и органов местного самоуправления муниципального района</w:t>
      </w:r>
    </w:p>
    <w:p w:rsidR="00280DE8" w:rsidRPr="004C4CF3" w:rsidRDefault="00280DE8" w:rsidP="00280DE8">
      <w:pPr>
        <w:pStyle w:val="23"/>
        <w:spacing w:after="120"/>
        <w:ind w:firstLine="709"/>
        <w:rPr>
          <w:rFonts w:ascii="Times New Roman" w:hAnsi="Times New Roman"/>
          <w:i w:val="0"/>
          <w:iCs/>
        </w:rPr>
      </w:pPr>
      <w:r w:rsidRPr="004C4CF3">
        <w:rPr>
          <w:rFonts w:ascii="Times New Roman" w:hAnsi="Times New Roman"/>
          <w:i w:val="0"/>
          <w:iCs/>
        </w:rPr>
        <w:t xml:space="preserve">Порядок подготовки документации по планировке на территории поселения по инициативе Администрации </w:t>
      </w:r>
      <w:r w:rsidR="00B453BA">
        <w:rPr>
          <w:rFonts w:ascii="Times New Roman" w:hAnsi="Times New Roman"/>
          <w:i w:val="0"/>
          <w:iCs/>
        </w:rPr>
        <w:t>сельского</w:t>
      </w:r>
      <w:r w:rsidR="004053E1" w:rsidRPr="004C4CF3">
        <w:rPr>
          <w:rFonts w:ascii="Times New Roman" w:hAnsi="Times New Roman"/>
          <w:i w:val="0"/>
          <w:iCs/>
        </w:rPr>
        <w:t xml:space="preserve"> поселения</w:t>
      </w:r>
    </w:p>
    <w:p w:rsidR="00280DE8" w:rsidRPr="004C4CF3" w:rsidRDefault="00280DE8" w:rsidP="00280DE8">
      <w:pPr>
        <w:pStyle w:val="23"/>
        <w:spacing w:after="120"/>
        <w:ind w:firstLine="709"/>
        <w:rPr>
          <w:rFonts w:ascii="Times New Roman" w:hAnsi="Times New Roman"/>
          <w:i w:val="0"/>
          <w:iCs/>
        </w:rPr>
      </w:pPr>
      <w:r w:rsidRPr="004C4CF3">
        <w:rPr>
          <w:rFonts w:ascii="Times New Roman" w:hAnsi="Times New Roman"/>
          <w:i w:val="0"/>
          <w:iCs/>
        </w:rPr>
        <w:t>Порядок подготовки документации по планировке по инициативе физических и юридических лиц.</w:t>
      </w:r>
    </w:p>
    <w:p w:rsidR="00280DE8" w:rsidRPr="004C4CF3" w:rsidRDefault="00280DE8" w:rsidP="00280DE8">
      <w:pPr>
        <w:autoSpaceDE w:val="0"/>
        <w:autoSpaceDN w:val="0"/>
        <w:adjustRightInd w:val="0"/>
        <w:spacing w:after="120"/>
        <w:ind w:firstLine="709"/>
        <w:jc w:val="both"/>
        <w:rPr>
          <w:b/>
        </w:rPr>
      </w:pPr>
      <w:r w:rsidRPr="004C4CF3">
        <w:rPr>
          <w:b/>
        </w:rPr>
        <w:t>Помимо общей части правила могут также содержать специальные разделы, регулирующие определенные группы правоотношений по организации землепользования и застройки, в том числе: порядок установления границ земельных участков, порядок предоставления земельных участков для строительства из земель находящихся в муниципальной собственности и т.д.</w:t>
      </w:r>
    </w:p>
    <w:p w:rsidR="00280DE8" w:rsidRPr="004C4CF3" w:rsidRDefault="00280DE8" w:rsidP="00280DE8">
      <w:pPr>
        <w:pStyle w:val="a4"/>
        <w:spacing w:after="120"/>
        <w:ind w:firstLine="709"/>
        <w:jc w:val="both"/>
        <w:rPr>
          <w:b w:val="0"/>
        </w:rPr>
      </w:pPr>
      <w:r w:rsidRPr="004C4CF3">
        <w:rPr>
          <w:b w:val="0"/>
        </w:rPr>
        <w:t xml:space="preserve">В соответствии с предложенной структурой правил определялось и содержание правовых норм. </w:t>
      </w:r>
    </w:p>
    <w:p w:rsidR="00280DE8" w:rsidRPr="004C4CF3" w:rsidRDefault="00280DE8" w:rsidP="00280DE8">
      <w:pPr>
        <w:pStyle w:val="a4"/>
        <w:spacing w:after="120"/>
        <w:ind w:firstLine="709"/>
        <w:jc w:val="both"/>
        <w:rPr>
          <w:b w:val="0"/>
        </w:rPr>
      </w:pPr>
      <w:r w:rsidRPr="004C4CF3">
        <w:rPr>
          <w:b w:val="0"/>
        </w:rPr>
        <w:t>Для разработки структуры и содержания нормативно-правовой части правил нами использовалась оригинальная методика. Она основана на выделении из всей совокупности правовых объектов, регулирующих правоотношения в интересующей области, так называемых, функциональных предписаний, их структурировании, агрегировании, ресурсном анализе, и формировании на этой основе ядра будущего нормативного правового акта.</w:t>
      </w:r>
    </w:p>
    <w:p w:rsidR="00280DE8" w:rsidRPr="004C4CF3" w:rsidRDefault="00280DE8" w:rsidP="00280DE8">
      <w:pPr>
        <w:pStyle w:val="a4"/>
        <w:spacing w:after="120"/>
        <w:ind w:firstLine="709"/>
        <w:jc w:val="both"/>
        <w:rPr>
          <w:b w:val="0"/>
        </w:rPr>
      </w:pPr>
      <w:r w:rsidRPr="004C4CF3">
        <w:rPr>
          <w:b w:val="0"/>
        </w:rPr>
        <w:t>Использование данной методики допустимо, поскольку регулирование градостроительных и земельных правоотношений правилами землепользования и застройки являются функцией органов местного самоуправления.</w:t>
      </w:r>
      <w:r w:rsidR="00443BB2" w:rsidRPr="004C4CF3">
        <w:rPr>
          <w:b w:val="0"/>
        </w:rPr>
        <w:t xml:space="preserve"> </w:t>
      </w:r>
      <w:r w:rsidRPr="004C4CF3">
        <w:rPr>
          <w:b w:val="0"/>
        </w:rPr>
        <w:t>Изложим суть данной методики.</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Функция органа местного самоуправления, как правовое предписание явл</w:t>
      </w:r>
      <w:r w:rsidRPr="004C4CF3">
        <w:rPr>
          <w:rFonts w:ascii="Times New Roman" w:hAnsi="Times New Roman"/>
          <w:bCs/>
        </w:rPr>
        <w:t>я</w:t>
      </w:r>
      <w:r w:rsidRPr="004C4CF3">
        <w:rPr>
          <w:rFonts w:ascii="Times New Roman" w:hAnsi="Times New Roman"/>
          <w:bCs/>
        </w:rPr>
        <w:t>ется первичным элементом - «квантом» системы правовых актов об управлении муниципальным образованием.</w:t>
      </w:r>
      <w:r w:rsidR="00443BB2" w:rsidRPr="004C4CF3">
        <w:rPr>
          <w:rFonts w:ascii="Times New Roman" w:hAnsi="Times New Roman"/>
          <w:bCs/>
        </w:rPr>
        <w:t xml:space="preserve"> </w:t>
      </w:r>
      <w:r w:rsidRPr="004C4CF3">
        <w:rPr>
          <w:rFonts w:ascii="Times New Roman" w:hAnsi="Times New Roman"/>
          <w:bCs/>
        </w:rPr>
        <w:t>Далее мы будем называть такие правовые пре</w:t>
      </w:r>
      <w:r w:rsidRPr="004C4CF3">
        <w:rPr>
          <w:rFonts w:ascii="Times New Roman" w:hAnsi="Times New Roman"/>
          <w:bCs/>
        </w:rPr>
        <w:t>д</w:t>
      </w:r>
      <w:r w:rsidRPr="004C4CF3">
        <w:rPr>
          <w:rFonts w:ascii="Times New Roman" w:hAnsi="Times New Roman"/>
          <w:bCs/>
        </w:rPr>
        <w:t xml:space="preserve">писания - функциональными предписаниями.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Функциональные предписания обладают определенной типологией. П</w:t>
      </w:r>
      <w:r w:rsidRPr="004C4CF3">
        <w:rPr>
          <w:rFonts w:ascii="Times New Roman" w:hAnsi="Times New Roman"/>
          <w:bCs/>
        </w:rPr>
        <w:t>о</w:t>
      </w:r>
      <w:r w:rsidRPr="004C4CF3">
        <w:rPr>
          <w:rFonts w:ascii="Times New Roman" w:hAnsi="Times New Roman"/>
          <w:bCs/>
        </w:rPr>
        <w:t>скольку они устанавливают полномочия органов местного самоуправления, то о</w:t>
      </w:r>
      <w:r w:rsidRPr="004C4CF3">
        <w:rPr>
          <w:rFonts w:ascii="Times New Roman" w:hAnsi="Times New Roman"/>
          <w:bCs/>
        </w:rPr>
        <w:t>т</w:t>
      </w:r>
      <w:r w:rsidRPr="004C4CF3">
        <w:rPr>
          <w:rFonts w:ascii="Times New Roman" w:hAnsi="Times New Roman"/>
          <w:bCs/>
        </w:rPr>
        <w:t>носятся к нормативно-правовым управом</w:t>
      </w:r>
      <w:r w:rsidR="00443BB2" w:rsidRPr="004C4CF3">
        <w:rPr>
          <w:rFonts w:ascii="Times New Roman" w:hAnsi="Times New Roman"/>
          <w:bCs/>
        </w:rPr>
        <w:t>о</w:t>
      </w:r>
      <w:r w:rsidRPr="004C4CF3">
        <w:rPr>
          <w:rFonts w:ascii="Times New Roman" w:hAnsi="Times New Roman"/>
          <w:bCs/>
        </w:rPr>
        <w:t>чивающим и обязывающим (реже - з</w:t>
      </w:r>
      <w:r w:rsidRPr="004C4CF3">
        <w:rPr>
          <w:rFonts w:ascii="Times New Roman" w:hAnsi="Times New Roman"/>
          <w:bCs/>
        </w:rPr>
        <w:t>а</w:t>
      </w:r>
      <w:r w:rsidRPr="004C4CF3">
        <w:rPr>
          <w:rFonts w:ascii="Times New Roman" w:hAnsi="Times New Roman"/>
          <w:bCs/>
        </w:rPr>
        <w:t>прещающим) предписаниям. Последнее обстоятельство определяет технико-юридические приемы изложения функциональных предписаний, заключающиеся в обусловленности содержания предписания закреплением субъективных прав и установлением обязанностей органов местного самоуправления действовать определенным образом. Поэтому, функциональные предписания содержат лингви</w:t>
      </w:r>
      <w:r w:rsidRPr="004C4CF3">
        <w:rPr>
          <w:rFonts w:ascii="Times New Roman" w:hAnsi="Times New Roman"/>
          <w:bCs/>
        </w:rPr>
        <w:t>с</w:t>
      </w:r>
      <w:r w:rsidRPr="004C4CF3">
        <w:rPr>
          <w:rFonts w:ascii="Times New Roman" w:hAnsi="Times New Roman"/>
          <w:bCs/>
        </w:rPr>
        <w:t xml:space="preserve">тические формы: «орган местного самоуправления обязан», «администрация </w:t>
      </w:r>
      <w:r w:rsidR="00D41534" w:rsidRPr="004C4CF3">
        <w:rPr>
          <w:rFonts w:ascii="Times New Roman" w:hAnsi="Times New Roman"/>
          <w:bCs/>
        </w:rPr>
        <w:t>поселения</w:t>
      </w:r>
      <w:r w:rsidRPr="004C4CF3">
        <w:rPr>
          <w:rFonts w:ascii="Times New Roman" w:hAnsi="Times New Roman"/>
          <w:bCs/>
        </w:rPr>
        <w:t xml:space="preserve"> вправе» и т.п. Вместе с тем, функциональные предписания могут излагаться и в повествовательной форме без использования нормативных терминов: «</w:t>
      </w:r>
      <w:r w:rsidR="00D41534" w:rsidRPr="004C4CF3">
        <w:rPr>
          <w:rFonts w:ascii="Times New Roman" w:hAnsi="Times New Roman"/>
          <w:bCs/>
        </w:rPr>
        <w:t>городская</w:t>
      </w:r>
      <w:r w:rsidRPr="004C4CF3">
        <w:rPr>
          <w:rFonts w:ascii="Times New Roman" w:hAnsi="Times New Roman"/>
          <w:bCs/>
        </w:rPr>
        <w:t xml:space="preserve"> Дума рассматривает поступившие предложения…». Последний пример предполагает наличие у органа местного самоуправления субъективного права и обязанности, т.е. полномочий по рассмотрению поступивших предложений.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Наряду с функциональными предписаниями, адресованными органам мес</w:t>
      </w:r>
      <w:r w:rsidRPr="004C4CF3">
        <w:rPr>
          <w:rFonts w:ascii="Times New Roman" w:hAnsi="Times New Roman"/>
          <w:bCs/>
        </w:rPr>
        <w:t>т</w:t>
      </w:r>
      <w:r w:rsidRPr="004C4CF3">
        <w:rPr>
          <w:rFonts w:ascii="Times New Roman" w:hAnsi="Times New Roman"/>
          <w:bCs/>
        </w:rPr>
        <w:t>ного самоуправления, к системе функциональных предписаний можно отнести предписания, адресованные должностным лицам местного самоуправления, о</w:t>
      </w:r>
      <w:r w:rsidRPr="004C4CF3">
        <w:rPr>
          <w:rFonts w:ascii="Times New Roman" w:hAnsi="Times New Roman"/>
          <w:bCs/>
        </w:rPr>
        <w:t>р</w:t>
      </w:r>
      <w:r w:rsidRPr="004C4CF3">
        <w:rPr>
          <w:rFonts w:ascii="Times New Roman" w:hAnsi="Times New Roman"/>
          <w:bCs/>
        </w:rPr>
        <w:t xml:space="preserve">ганам и организациям, координируемым органами местного самоуправления в процессе управления муниципальным образованием.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Функциональные предписания могут быть сгруппированы в совокупности. Совокупности функциональных предписаний образуют разделы и главы правовых актов. Например, совокупность функциональных предписаний, касающихся по</w:t>
      </w:r>
      <w:r w:rsidRPr="004C4CF3">
        <w:rPr>
          <w:rFonts w:ascii="Times New Roman" w:hAnsi="Times New Roman"/>
          <w:bCs/>
        </w:rPr>
        <w:t>л</w:t>
      </w:r>
      <w:r w:rsidRPr="004C4CF3">
        <w:rPr>
          <w:rFonts w:ascii="Times New Roman" w:hAnsi="Times New Roman"/>
          <w:bCs/>
        </w:rPr>
        <w:t>номочий исполнительного органа местного самоуправления, образует главу уст</w:t>
      </w:r>
      <w:r w:rsidRPr="004C4CF3">
        <w:rPr>
          <w:rFonts w:ascii="Times New Roman" w:hAnsi="Times New Roman"/>
          <w:bCs/>
        </w:rPr>
        <w:t>а</w:t>
      </w:r>
      <w:r w:rsidRPr="004C4CF3">
        <w:rPr>
          <w:rFonts w:ascii="Times New Roman" w:hAnsi="Times New Roman"/>
          <w:bCs/>
        </w:rPr>
        <w:t>ва муниципального образования о полномочиях это органа. Совокупность фун</w:t>
      </w:r>
      <w:r w:rsidRPr="004C4CF3">
        <w:rPr>
          <w:rFonts w:ascii="Times New Roman" w:hAnsi="Times New Roman"/>
          <w:bCs/>
        </w:rPr>
        <w:t>к</w:t>
      </w:r>
      <w:r w:rsidRPr="004C4CF3">
        <w:rPr>
          <w:rFonts w:ascii="Times New Roman" w:hAnsi="Times New Roman"/>
          <w:bCs/>
        </w:rPr>
        <w:t>циональных предписаний, касающихся полномочий органов местного самоуправления в сфере управления здравоохранением является составной частью пол</w:t>
      </w:r>
      <w:r w:rsidRPr="004C4CF3">
        <w:rPr>
          <w:rFonts w:ascii="Times New Roman" w:hAnsi="Times New Roman"/>
          <w:bCs/>
        </w:rPr>
        <w:t>о</w:t>
      </w:r>
      <w:r w:rsidRPr="004C4CF3">
        <w:rPr>
          <w:rFonts w:ascii="Times New Roman" w:hAnsi="Times New Roman"/>
          <w:bCs/>
        </w:rPr>
        <w:t>жения о муниципальных органах управления здравоохранением. Вместе с тем, отдельные функциональные предписания могут являться составной частью о</w:t>
      </w:r>
      <w:r w:rsidRPr="004C4CF3">
        <w:rPr>
          <w:rFonts w:ascii="Times New Roman" w:hAnsi="Times New Roman"/>
          <w:bCs/>
        </w:rPr>
        <w:t>т</w:t>
      </w:r>
      <w:r w:rsidRPr="004C4CF3">
        <w:rPr>
          <w:rFonts w:ascii="Times New Roman" w:hAnsi="Times New Roman"/>
          <w:bCs/>
        </w:rPr>
        <w:t>дельных правовых актов. Например, функциональные предписания об управл</w:t>
      </w:r>
      <w:r w:rsidRPr="004C4CF3">
        <w:rPr>
          <w:rFonts w:ascii="Times New Roman" w:hAnsi="Times New Roman"/>
          <w:bCs/>
        </w:rPr>
        <w:t>е</w:t>
      </w:r>
      <w:r w:rsidRPr="004C4CF3">
        <w:rPr>
          <w:rFonts w:ascii="Times New Roman" w:hAnsi="Times New Roman"/>
          <w:bCs/>
        </w:rPr>
        <w:t>нии здравоохранением могут входить в состав правил содержания муниципал</w:t>
      </w:r>
      <w:r w:rsidRPr="004C4CF3">
        <w:rPr>
          <w:rFonts w:ascii="Times New Roman" w:hAnsi="Times New Roman"/>
          <w:bCs/>
        </w:rPr>
        <w:t>ь</w:t>
      </w:r>
      <w:r w:rsidRPr="004C4CF3">
        <w:rPr>
          <w:rFonts w:ascii="Times New Roman" w:hAnsi="Times New Roman"/>
          <w:bCs/>
        </w:rPr>
        <w:t xml:space="preserve">ных учреждений здравоохранения, типового устава муниципального учреждения здравоохранения и в другие правовые акты.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Доля функциональных предписаний в нормативных правовых актах органов местного самоуправления может быть различной. Иногда функциональное пре</w:t>
      </w:r>
      <w:r w:rsidRPr="004C4CF3">
        <w:rPr>
          <w:rFonts w:ascii="Times New Roman" w:hAnsi="Times New Roman"/>
          <w:bCs/>
        </w:rPr>
        <w:t>д</w:t>
      </w:r>
      <w:r w:rsidRPr="004C4CF3">
        <w:rPr>
          <w:rFonts w:ascii="Times New Roman" w:hAnsi="Times New Roman"/>
          <w:bCs/>
        </w:rPr>
        <w:t>писание содержится внутри нормы в скрытой форме и выявляется только в р</w:t>
      </w:r>
      <w:r w:rsidRPr="004C4CF3">
        <w:rPr>
          <w:rFonts w:ascii="Times New Roman" w:hAnsi="Times New Roman"/>
          <w:bCs/>
        </w:rPr>
        <w:t>е</w:t>
      </w:r>
      <w:r w:rsidRPr="004C4CF3">
        <w:rPr>
          <w:rFonts w:ascii="Times New Roman" w:hAnsi="Times New Roman"/>
          <w:bCs/>
        </w:rPr>
        <w:t>зультате ее словесного толкования. Например, норма Правил транспортного о</w:t>
      </w:r>
      <w:r w:rsidRPr="004C4CF3">
        <w:rPr>
          <w:rFonts w:ascii="Times New Roman" w:hAnsi="Times New Roman"/>
          <w:bCs/>
        </w:rPr>
        <w:t>б</w:t>
      </w:r>
      <w:r w:rsidRPr="004C4CF3">
        <w:rPr>
          <w:rFonts w:ascii="Times New Roman" w:hAnsi="Times New Roman"/>
          <w:bCs/>
        </w:rPr>
        <w:t>служивания населения: «Тарифы на общественные пассажирские перевозки, в</w:t>
      </w:r>
      <w:r w:rsidRPr="004C4CF3">
        <w:rPr>
          <w:rFonts w:ascii="Times New Roman" w:hAnsi="Times New Roman"/>
          <w:bCs/>
        </w:rPr>
        <w:t>ы</w:t>
      </w:r>
      <w:r w:rsidRPr="004C4CF3">
        <w:rPr>
          <w:rFonts w:ascii="Times New Roman" w:hAnsi="Times New Roman"/>
          <w:bCs/>
        </w:rPr>
        <w:t>полняемые по социальному муниципальному заказу, устанавливаются в договоре между муниципальным заказчиком и перевозчиком», предполагает наличие суб</w:t>
      </w:r>
      <w:r w:rsidRPr="004C4CF3">
        <w:rPr>
          <w:rFonts w:ascii="Times New Roman" w:hAnsi="Times New Roman"/>
          <w:bCs/>
        </w:rPr>
        <w:t>ъ</w:t>
      </w:r>
      <w:r w:rsidRPr="004C4CF3">
        <w:rPr>
          <w:rFonts w:ascii="Times New Roman" w:hAnsi="Times New Roman"/>
          <w:bCs/>
        </w:rPr>
        <w:t>ективного права и обязанности у муниципального заказчика (уполномоченного о</w:t>
      </w:r>
      <w:r w:rsidRPr="004C4CF3">
        <w:rPr>
          <w:rFonts w:ascii="Times New Roman" w:hAnsi="Times New Roman"/>
          <w:bCs/>
        </w:rPr>
        <w:t>р</w:t>
      </w:r>
      <w:r w:rsidRPr="004C4CF3">
        <w:rPr>
          <w:rFonts w:ascii="Times New Roman" w:hAnsi="Times New Roman"/>
          <w:bCs/>
        </w:rPr>
        <w:t>гана местного самоуправления) на заключение муниципального контракта, в кот</w:t>
      </w:r>
      <w:r w:rsidRPr="004C4CF3">
        <w:rPr>
          <w:rFonts w:ascii="Times New Roman" w:hAnsi="Times New Roman"/>
          <w:bCs/>
        </w:rPr>
        <w:t>о</w:t>
      </w:r>
      <w:r w:rsidRPr="004C4CF3">
        <w:rPr>
          <w:rFonts w:ascii="Times New Roman" w:hAnsi="Times New Roman"/>
          <w:bCs/>
        </w:rPr>
        <w:t>ром предусмотрено установление тарифа на транспортные услуги. Иногда фун</w:t>
      </w:r>
      <w:r w:rsidRPr="004C4CF3">
        <w:rPr>
          <w:rFonts w:ascii="Times New Roman" w:hAnsi="Times New Roman"/>
          <w:bCs/>
        </w:rPr>
        <w:t>к</w:t>
      </w:r>
      <w:r w:rsidRPr="004C4CF3">
        <w:rPr>
          <w:rFonts w:ascii="Times New Roman" w:hAnsi="Times New Roman"/>
          <w:bCs/>
        </w:rPr>
        <w:t>циональные предписания могут содержать запрет и ограничивать права органов местного самоуправления на осуществление определенных управляющих действий (обязывать эти органы воздерживаться от определенных действий). Напр</w:t>
      </w:r>
      <w:r w:rsidRPr="004C4CF3">
        <w:rPr>
          <w:rFonts w:ascii="Times New Roman" w:hAnsi="Times New Roman"/>
          <w:bCs/>
        </w:rPr>
        <w:t>и</w:t>
      </w:r>
      <w:r w:rsidRPr="004C4CF3">
        <w:rPr>
          <w:rFonts w:ascii="Times New Roman" w:hAnsi="Times New Roman"/>
          <w:bCs/>
        </w:rPr>
        <w:t>мер, в тех же Правилах норма: «Финансирование общественного пассажирского транспорта, осуществляющего пассажирские перевозки, без заключения догов</w:t>
      </w:r>
      <w:r w:rsidRPr="004C4CF3">
        <w:rPr>
          <w:rFonts w:ascii="Times New Roman" w:hAnsi="Times New Roman"/>
          <w:bCs/>
        </w:rPr>
        <w:t>о</w:t>
      </w:r>
      <w:r w:rsidRPr="004C4CF3">
        <w:rPr>
          <w:rFonts w:ascii="Times New Roman" w:hAnsi="Times New Roman"/>
          <w:bCs/>
        </w:rPr>
        <w:t xml:space="preserve">ра муниципального заказа, за счет средств </w:t>
      </w:r>
      <w:r w:rsidR="00802208" w:rsidRPr="004C4CF3">
        <w:rPr>
          <w:rFonts w:ascii="Times New Roman" w:hAnsi="Times New Roman"/>
          <w:bCs/>
        </w:rPr>
        <w:t>сельского</w:t>
      </w:r>
      <w:r w:rsidRPr="004C4CF3">
        <w:rPr>
          <w:rFonts w:ascii="Times New Roman" w:hAnsi="Times New Roman"/>
          <w:bCs/>
        </w:rPr>
        <w:t xml:space="preserve"> бюджета не осуществляе</w:t>
      </w:r>
      <w:r w:rsidRPr="004C4CF3">
        <w:rPr>
          <w:rFonts w:ascii="Times New Roman" w:hAnsi="Times New Roman"/>
          <w:bCs/>
        </w:rPr>
        <w:t>т</w:t>
      </w:r>
      <w:r w:rsidRPr="004C4CF3">
        <w:rPr>
          <w:rFonts w:ascii="Times New Roman" w:hAnsi="Times New Roman"/>
          <w:bCs/>
        </w:rPr>
        <w:t>ся», предполагает ограничение субъективного права органа местного самоупра</w:t>
      </w:r>
      <w:r w:rsidRPr="004C4CF3">
        <w:rPr>
          <w:rFonts w:ascii="Times New Roman" w:hAnsi="Times New Roman"/>
          <w:bCs/>
        </w:rPr>
        <w:t>в</w:t>
      </w:r>
      <w:r w:rsidRPr="004C4CF3">
        <w:rPr>
          <w:rFonts w:ascii="Times New Roman" w:hAnsi="Times New Roman"/>
          <w:bCs/>
        </w:rPr>
        <w:t>ления на финансирование данного вида деятельности при определенных услов</w:t>
      </w:r>
      <w:r w:rsidRPr="004C4CF3">
        <w:rPr>
          <w:rFonts w:ascii="Times New Roman" w:hAnsi="Times New Roman"/>
          <w:bCs/>
        </w:rPr>
        <w:t>и</w:t>
      </w:r>
      <w:r w:rsidRPr="004C4CF3">
        <w:rPr>
          <w:rFonts w:ascii="Times New Roman" w:hAnsi="Times New Roman"/>
          <w:bCs/>
        </w:rPr>
        <w:t>ях, что является определенным уточнением функций органа местного самоупра</w:t>
      </w:r>
      <w:r w:rsidRPr="004C4CF3">
        <w:rPr>
          <w:rFonts w:ascii="Times New Roman" w:hAnsi="Times New Roman"/>
          <w:bCs/>
        </w:rPr>
        <w:t>в</w:t>
      </w:r>
      <w:r w:rsidRPr="004C4CF3">
        <w:rPr>
          <w:rFonts w:ascii="Times New Roman" w:hAnsi="Times New Roman"/>
          <w:bCs/>
        </w:rPr>
        <w:t xml:space="preserve">ления в сфере организации транспортного обслуживания населения.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Рассмотренные примеры убеждают, что функциональными могут оказаться практически любые предписания (даже дефинитивные), содержащиеся в муниц</w:t>
      </w:r>
      <w:r w:rsidRPr="004C4CF3">
        <w:rPr>
          <w:rFonts w:ascii="Times New Roman" w:hAnsi="Times New Roman"/>
          <w:bCs/>
        </w:rPr>
        <w:t>и</w:t>
      </w:r>
      <w:r w:rsidRPr="004C4CF3">
        <w:rPr>
          <w:rFonts w:ascii="Times New Roman" w:hAnsi="Times New Roman"/>
          <w:bCs/>
        </w:rPr>
        <w:t>пальных нормативных правовых актах. С учетом этих обстоятельств значение функциональных предписаний в процессах правового регулирования управлен</w:t>
      </w:r>
      <w:r w:rsidRPr="004C4CF3">
        <w:rPr>
          <w:rFonts w:ascii="Times New Roman" w:hAnsi="Times New Roman"/>
          <w:bCs/>
        </w:rPr>
        <w:t>и</w:t>
      </w:r>
      <w:r w:rsidRPr="004C4CF3">
        <w:rPr>
          <w:rFonts w:ascii="Times New Roman" w:hAnsi="Times New Roman"/>
          <w:bCs/>
        </w:rPr>
        <w:t xml:space="preserve">ем муниципальным образованием становится определяющим.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Юридическая те</w:t>
      </w:r>
      <w:r w:rsidRPr="004C4CF3">
        <w:rPr>
          <w:rFonts w:ascii="Times New Roman" w:hAnsi="Times New Roman"/>
          <w:bCs/>
        </w:rPr>
        <w:t>х</w:t>
      </w:r>
      <w:r w:rsidRPr="004C4CF3">
        <w:rPr>
          <w:rFonts w:ascii="Times New Roman" w:hAnsi="Times New Roman"/>
          <w:bCs/>
        </w:rPr>
        <w:t xml:space="preserve">ника написания функциональных предписаний становится важной составляющей муниципальной правотворческой деятельности.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Не менее важным технико-юридическим элементом правотворческой де</w:t>
      </w:r>
      <w:r w:rsidRPr="004C4CF3">
        <w:rPr>
          <w:rFonts w:ascii="Times New Roman" w:hAnsi="Times New Roman"/>
          <w:bCs/>
        </w:rPr>
        <w:t>я</w:t>
      </w:r>
      <w:r w:rsidRPr="004C4CF3">
        <w:rPr>
          <w:rFonts w:ascii="Times New Roman" w:hAnsi="Times New Roman"/>
          <w:bCs/>
        </w:rPr>
        <w:t>тельности является разработка структуры правового акта. Функциональные пре</w:t>
      </w:r>
      <w:r w:rsidRPr="004C4CF3">
        <w:rPr>
          <w:rFonts w:ascii="Times New Roman" w:hAnsi="Times New Roman"/>
          <w:bCs/>
        </w:rPr>
        <w:t>д</w:t>
      </w:r>
      <w:r w:rsidRPr="004C4CF3">
        <w:rPr>
          <w:rFonts w:ascii="Times New Roman" w:hAnsi="Times New Roman"/>
          <w:bCs/>
        </w:rPr>
        <w:t>писания должны быть расположены в правовом акте в той логической последов</w:t>
      </w:r>
      <w:r w:rsidRPr="004C4CF3">
        <w:rPr>
          <w:rFonts w:ascii="Times New Roman" w:hAnsi="Times New Roman"/>
          <w:bCs/>
        </w:rPr>
        <w:t>а</w:t>
      </w:r>
      <w:r w:rsidRPr="004C4CF3">
        <w:rPr>
          <w:rFonts w:ascii="Times New Roman" w:hAnsi="Times New Roman"/>
          <w:bCs/>
        </w:rPr>
        <w:t>тельности, которая обеспечивает преемственность изложения правовых норм, статей и глав. Так, в упомянутых выше Правилах, сначала приводятся функциональные предп</w:t>
      </w:r>
      <w:r w:rsidRPr="004C4CF3">
        <w:rPr>
          <w:rFonts w:ascii="Times New Roman" w:hAnsi="Times New Roman"/>
          <w:bCs/>
        </w:rPr>
        <w:t>и</w:t>
      </w:r>
      <w:r w:rsidRPr="004C4CF3">
        <w:rPr>
          <w:rFonts w:ascii="Times New Roman" w:hAnsi="Times New Roman"/>
          <w:bCs/>
        </w:rPr>
        <w:t>сания, определяющие обязательность муниципального заказа, а затем – предп</w:t>
      </w:r>
      <w:r w:rsidRPr="004C4CF3">
        <w:rPr>
          <w:rFonts w:ascii="Times New Roman" w:hAnsi="Times New Roman"/>
          <w:bCs/>
        </w:rPr>
        <w:t>и</w:t>
      </w:r>
      <w:r w:rsidRPr="004C4CF3">
        <w:rPr>
          <w:rFonts w:ascii="Times New Roman" w:hAnsi="Times New Roman"/>
          <w:bCs/>
        </w:rPr>
        <w:t>сания, указывающие на содержание муниципального контракта, устанавливающие конкурсные процедуры, порядок расчетов по муниципальным контрактам и т.д. Структурирование функциональных предписаний приводит к формированию фо</w:t>
      </w:r>
      <w:r w:rsidRPr="004C4CF3">
        <w:rPr>
          <w:rFonts w:ascii="Times New Roman" w:hAnsi="Times New Roman"/>
          <w:bCs/>
        </w:rPr>
        <w:t>р</w:t>
      </w:r>
      <w:r w:rsidRPr="004C4CF3">
        <w:rPr>
          <w:rFonts w:ascii="Times New Roman" w:hAnsi="Times New Roman"/>
          <w:bCs/>
        </w:rPr>
        <w:t xml:space="preserve">мального правового акта.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Следующим юридическим приемом является анализ правового акта на предмет соответствия содержания функциональных предписаний цели управл</w:t>
      </w:r>
      <w:r w:rsidRPr="004C4CF3">
        <w:rPr>
          <w:rFonts w:ascii="Times New Roman" w:hAnsi="Times New Roman"/>
          <w:bCs/>
        </w:rPr>
        <w:t>е</w:t>
      </w:r>
      <w:r w:rsidRPr="004C4CF3">
        <w:rPr>
          <w:rFonts w:ascii="Times New Roman" w:hAnsi="Times New Roman"/>
          <w:bCs/>
        </w:rPr>
        <w:t xml:space="preserve">ния муниципальным образованием и ресурсам, обеспечивающим их выполнение.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Технико-юридические приемы ресурсного анализа основаны на сопоста</w:t>
      </w:r>
      <w:r w:rsidRPr="004C4CF3">
        <w:rPr>
          <w:rFonts w:ascii="Times New Roman" w:hAnsi="Times New Roman"/>
          <w:bCs/>
        </w:rPr>
        <w:t>в</w:t>
      </w:r>
      <w:r w:rsidRPr="004C4CF3">
        <w:rPr>
          <w:rFonts w:ascii="Times New Roman" w:hAnsi="Times New Roman"/>
          <w:bCs/>
        </w:rPr>
        <w:t>лении каждому функциональному предписанию ресурсов, обеспечивающих их п</w:t>
      </w:r>
      <w:r w:rsidRPr="004C4CF3">
        <w:rPr>
          <w:rFonts w:ascii="Times New Roman" w:hAnsi="Times New Roman"/>
          <w:bCs/>
        </w:rPr>
        <w:t>о</w:t>
      </w:r>
      <w:r w:rsidRPr="004C4CF3">
        <w:rPr>
          <w:rFonts w:ascii="Times New Roman" w:hAnsi="Times New Roman"/>
          <w:bCs/>
        </w:rPr>
        <w:t xml:space="preserve">стоянное (с необходимой периодичностью) и безусловное выполнение.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Ресурсная оценка должна проводиться по всем видам необходимых ресу</w:t>
      </w:r>
      <w:r w:rsidRPr="004C4CF3">
        <w:rPr>
          <w:rFonts w:ascii="Times New Roman" w:hAnsi="Times New Roman"/>
          <w:bCs/>
        </w:rPr>
        <w:t>р</w:t>
      </w:r>
      <w:r w:rsidRPr="004C4CF3">
        <w:rPr>
          <w:rFonts w:ascii="Times New Roman" w:hAnsi="Times New Roman"/>
          <w:bCs/>
        </w:rPr>
        <w:t>сов (финансовым, имущественным, информационным и организационно-трудовым). Установленная недостаточность ресурсов вносит элемент неопред</w:t>
      </w:r>
      <w:r w:rsidRPr="004C4CF3">
        <w:rPr>
          <w:rFonts w:ascii="Times New Roman" w:hAnsi="Times New Roman"/>
          <w:bCs/>
        </w:rPr>
        <w:t>е</w:t>
      </w:r>
      <w:r w:rsidRPr="004C4CF3">
        <w:rPr>
          <w:rFonts w:ascii="Times New Roman" w:hAnsi="Times New Roman"/>
          <w:bCs/>
        </w:rPr>
        <w:t>ленности в процесс реализации функционального предписания. Чем существеннее дефицит ресурсов, тем сомнительнее реализация функционального предп</w:t>
      </w:r>
      <w:r w:rsidRPr="004C4CF3">
        <w:rPr>
          <w:rFonts w:ascii="Times New Roman" w:hAnsi="Times New Roman"/>
          <w:bCs/>
        </w:rPr>
        <w:t>и</w:t>
      </w:r>
      <w:r w:rsidRPr="004C4CF3">
        <w:rPr>
          <w:rFonts w:ascii="Times New Roman" w:hAnsi="Times New Roman"/>
          <w:bCs/>
        </w:rPr>
        <w:t>сания. Для нивелирования выявленных в ходе анализа противоречий, как было отмечено выше, применяется техника правового регулирования, предусматр</w:t>
      </w:r>
      <w:r w:rsidRPr="004C4CF3">
        <w:rPr>
          <w:rFonts w:ascii="Times New Roman" w:hAnsi="Times New Roman"/>
          <w:bCs/>
        </w:rPr>
        <w:t>и</w:t>
      </w:r>
      <w:r w:rsidRPr="004C4CF3">
        <w:rPr>
          <w:rFonts w:ascii="Times New Roman" w:hAnsi="Times New Roman"/>
          <w:bCs/>
        </w:rPr>
        <w:t>вающая сужение сферы действия функциональных предписаний (принижения их роли) путем внесения в предписание разного рода условий (обстоятельственных форм). Например, обнаруженный в процессе анализа недостаток финансовых р</w:t>
      </w:r>
      <w:r w:rsidRPr="004C4CF3">
        <w:rPr>
          <w:rFonts w:ascii="Times New Roman" w:hAnsi="Times New Roman"/>
          <w:bCs/>
        </w:rPr>
        <w:t>е</w:t>
      </w:r>
      <w:r w:rsidRPr="004C4CF3">
        <w:rPr>
          <w:rFonts w:ascii="Times New Roman" w:hAnsi="Times New Roman"/>
          <w:bCs/>
        </w:rPr>
        <w:t>сурсов может выражаться в установлении отлагательного условия, т.е. условия ставящего исполнение функции в зависимость от наступления ситуации, относ</w:t>
      </w:r>
      <w:r w:rsidRPr="004C4CF3">
        <w:rPr>
          <w:rFonts w:ascii="Times New Roman" w:hAnsi="Times New Roman"/>
          <w:bCs/>
        </w:rPr>
        <w:t>и</w:t>
      </w:r>
      <w:r w:rsidRPr="004C4CF3">
        <w:rPr>
          <w:rFonts w:ascii="Times New Roman" w:hAnsi="Times New Roman"/>
          <w:bCs/>
        </w:rPr>
        <w:t>тельно которой неизвестно наступит она или не наступит. Тогда функциональное предписание: «Органы местного самоуправления осуществляют контроль над обеспечением санитарного благополучия населения, формируя соответствующие органы муниципального контроля», приобретет вид: «Органы местного сам</w:t>
      </w:r>
      <w:r w:rsidRPr="004C4CF3">
        <w:rPr>
          <w:rFonts w:ascii="Times New Roman" w:hAnsi="Times New Roman"/>
          <w:bCs/>
        </w:rPr>
        <w:t>о</w:t>
      </w:r>
      <w:r w:rsidRPr="004C4CF3">
        <w:rPr>
          <w:rFonts w:ascii="Times New Roman" w:hAnsi="Times New Roman"/>
          <w:bCs/>
        </w:rPr>
        <w:t>управления осуществляют контроль над обеспечением санитарного благополучия населения, формируя соответствующие органы муниципального контроля, финансируемые за счет средств, предусмотренных на эти цели в бюджете муниц</w:t>
      </w:r>
      <w:r w:rsidRPr="004C4CF3">
        <w:rPr>
          <w:rFonts w:ascii="Times New Roman" w:hAnsi="Times New Roman"/>
          <w:bCs/>
        </w:rPr>
        <w:t>и</w:t>
      </w:r>
      <w:r w:rsidRPr="004C4CF3">
        <w:rPr>
          <w:rFonts w:ascii="Times New Roman" w:hAnsi="Times New Roman"/>
          <w:bCs/>
        </w:rPr>
        <w:t>пального образования». Второе предписание указывает на то, что контрольная функция может быть реализована только при наличии соответствующего фина</w:t>
      </w:r>
      <w:r w:rsidRPr="004C4CF3">
        <w:rPr>
          <w:rFonts w:ascii="Times New Roman" w:hAnsi="Times New Roman"/>
          <w:bCs/>
        </w:rPr>
        <w:t>н</w:t>
      </w:r>
      <w:r w:rsidRPr="004C4CF3">
        <w:rPr>
          <w:rFonts w:ascii="Times New Roman" w:hAnsi="Times New Roman"/>
          <w:bCs/>
        </w:rPr>
        <w:t xml:space="preserve">сирования, предусмотренного бюджетом муниципального образования, и только в предусмотренных объемах.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Если вид ресурса очевиден и его отсутствие непреодолимо, например, ос</w:t>
      </w:r>
      <w:r w:rsidRPr="004C4CF3">
        <w:rPr>
          <w:rFonts w:ascii="Times New Roman" w:hAnsi="Times New Roman"/>
          <w:bCs/>
        </w:rPr>
        <w:t>о</w:t>
      </w:r>
      <w:r w:rsidRPr="004C4CF3">
        <w:rPr>
          <w:rFonts w:ascii="Times New Roman" w:hAnsi="Times New Roman"/>
          <w:bCs/>
        </w:rPr>
        <w:t>бые климатические условия не свойственные данной территории, то следует либо отказаться от данного функционального предписания либо заменить его близким по смыслу предписанием, для обеспечения которого ресурсы имеются.</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Технико-юридические приемы целевого анализа заключаются в проверке каждого функционального предписания на соответствие цели управления мун</w:t>
      </w:r>
      <w:r w:rsidRPr="004C4CF3">
        <w:rPr>
          <w:rFonts w:ascii="Times New Roman" w:hAnsi="Times New Roman"/>
          <w:bCs/>
        </w:rPr>
        <w:t>и</w:t>
      </w:r>
      <w:r w:rsidRPr="004C4CF3">
        <w:rPr>
          <w:rFonts w:ascii="Times New Roman" w:hAnsi="Times New Roman"/>
          <w:bCs/>
        </w:rPr>
        <w:t xml:space="preserve">ципальным образованием.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В работе [1] было показано, что функции органов местного самоуправления вытекают из осознания цели их деятельности. При этом целевые функции выт</w:t>
      </w:r>
      <w:r w:rsidRPr="004C4CF3">
        <w:rPr>
          <w:rFonts w:ascii="Times New Roman" w:hAnsi="Times New Roman"/>
          <w:bCs/>
        </w:rPr>
        <w:t>е</w:t>
      </w:r>
      <w:r w:rsidRPr="004C4CF3">
        <w:rPr>
          <w:rFonts w:ascii="Times New Roman" w:hAnsi="Times New Roman"/>
          <w:bCs/>
        </w:rPr>
        <w:t>кают из существа законодательства в форме адекватной цели управления мун</w:t>
      </w:r>
      <w:r w:rsidRPr="004C4CF3">
        <w:rPr>
          <w:rFonts w:ascii="Times New Roman" w:hAnsi="Times New Roman"/>
          <w:bCs/>
        </w:rPr>
        <w:t>и</w:t>
      </w:r>
      <w:r w:rsidRPr="004C4CF3">
        <w:rPr>
          <w:rFonts w:ascii="Times New Roman" w:hAnsi="Times New Roman"/>
          <w:bCs/>
        </w:rPr>
        <w:t>ципальным образованием, осознанной законодателями, а так же из цели упра</w:t>
      </w:r>
      <w:r w:rsidRPr="004C4CF3">
        <w:rPr>
          <w:rFonts w:ascii="Times New Roman" w:hAnsi="Times New Roman"/>
          <w:bCs/>
        </w:rPr>
        <w:t>в</w:t>
      </w:r>
      <w:r w:rsidRPr="004C4CF3">
        <w:rPr>
          <w:rFonts w:ascii="Times New Roman" w:hAnsi="Times New Roman"/>
          <w:bCs/>
        </w:rPr>
        <w:t>ления, осознанной в ходе приобретения реального опыта управления муниц</w:t>
      </w:r>
      <w:r w:rsidRPr="004C4CF3">
        <w:rPr>
          <w:rFonts w:ascii="Times New Roman" w:hAnsi="Times New Roman"/>
          <w:bCs/>
        </w:rPr>
        <w:t>и</w:t>
      </w:r>
      <w:r w:rsidRPr="004C4CF3">
        <w:rPr>
          <w:rFonts w:ascii="Times New Roman" w:hAnsi="Times New Roman"/>
          <w:bCs/>
        </w:rPr>
        <w:t>пальным образованием самими органами местного самоуправления. Различное понимание цели управления муниципальным образованием органами государс</w:t>
      </w:r>
      <w:r w:rsidRPr="004C4CF3">
        <w:rPr>
          <w:rFonts w:ascii="Times New Roman" w:hAnsi="Times New Roman"/>
          <w:bCs/>
        </w:rPr>
        <w:t>т</w:t>
      </w:r>
      <w:r w:rsidRPr="004C4CF3">
        <w:rPr>
          <w:rFonts w:ascii="Times New Roman" w:hAnsi="Times New Roman"/>
          <w:bCs/>
        </w:rPr>
        <w:t>венной власти и органами местного самоуправления, конкретного муниципального образования порождает локальные проблемы правового регулирования. Как о</w:t>
      </w:r>
      <w:r w:rsidRPr="004C4CF3">
        <w:rPr>
          <w:rFonts w:ascii="Times New Roman" w:hAnsi="Times New Roman"/>
          <w:bCs/>
        </w:rPr>
        <w:t>т</w:t>
      </w:r>
      <w:r w:rsidRPr="004C4CF3">
        <w:rPr>
          <w:rFonts w:ascii="Times New Roman" w:hAnsi="Times New Roman"/>
          <w:bCs/>
        </w:rPr>
        <w:t xml:space="preserve">мечалось выше, подобные проблемы местная власть пытается разрешить путем принижения роли функциональных предписаний, не адекватных осознанной цели ее деятельности.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Например, в небольшом поселке, являющимся муниципальным образов</w:t>
      </w:r>
      <w:r w:rsidRPr="004C4CF3">
        <w:rPr>
          <w:rFonts w:ascii="Times New Roman" w:hAnsi="Times New Roman"/>
          <w:bCs/>
        </w:rPr>
        <w:t>а</w:t>
      </w:r>
      <w:r w:rsidRPr="004C4CF3">
        <w:rPr>
          <w:rFonts w:ascii="Times New Roman" w:hAnsi="Times New Roman"/>
          <w:bCs/>
        </w:rPr>
        <w:t>нием, отсутствует развитая коммунальная инфраструктура. При этом, реально осознавая цель управления этим муниципальным образованием, органы местного самоуправления до определенного времени исключают такую ее функцию, как «обеспечение устойчивого функционирования и развития муниципальной комм</w:t>
      </w:r>
      <w:r w:rsidRPr="004C4CF3">
        <w:rPr>
          <w:rFonts w:ascii="Times New Roman" w:hAnsi="Times New Roman"/>
          <w:bCs/>
        </w:rPr>
        <w:t>у</w:t>
      </w:r>
      <w:r w:rsidRPr="004C4CF3">
        <w:rPr>
          <w:rFonts w:ascii="Times New Roman" w:hAnsi="Times New Roman"/>
          <w:bCs/>
        </w:rPr>
        <w:t>нальной инфраструктуры». Вместе с тем, такое осознание цели деятельности о</w:t>
      </w:r>
      <w:r w:rsidRPr="004C4CF3">
        <w:rPr>
          <w:rFonts w:ascii="Times New Roman" w:hAnsi="Times New Roman"/>
          <w:bCs/>
        </w:rPr>
        <w:t>р</w:t>
      </w:r>
      <w:r w:rsidRPr="004C4CF3">
        <w:rPr>
          <w:rFonts w:ascii="Times New Roman" w:hAnsi="Times New Roman"/>
          <w:bCs/>
        </w:rPr>
        <w:t>ганов местного самоуправления, находится в противоречии с соответствующими вопросами местного значения (предметами ведения), установленными федерал</w:t>
      </w:r>
      <w:r w:rsidRPr="004C4CF3">
        <w:rPr>
          <w:rFonts w:ascii="Times New Roman" w:hAnsi="Times New Roman"/>
          <w:bCs/>
        </w:rPr>
        <w:t>ь</w:t>
      </w:r>
      <w:r w:rsidRPr="004C4CF3">
        <w:rPr>
          <w:rFonts w:ascii="Times New Roman" w:hAnsi="Times New Roman"/>
          <w:bCs/>
        </w:rPr>
        <w:t>ным законом.</w:t>
      </w:r>
      <w:r w:rsidR="00443BB2" w:rsidRPr="004C4CF3">
        <w:rPr>
          <w:rFonts w:ascii="Times New Roman" w:hAnsi="Times New Roman"/>
          <w:bCs/>
        </w:rPr>
        <w:t xml:space="preserve"> </w:t>
      </w:r>
      <w:r w:rsidRPr="004C4CF3">
        <w:rPr>
          <w:rFonts w:ascii="Times New Roman" w:hAnsi="Times New Roman"/>
          <w:bCs/>
        </w:rPr>
        <w:t>Выход из</w:t>
      </w:r>
      <w:r w:rsidR="00443BB2" w:rsidRPr="004C4CF3">
        <w:rPr>
          <w:rFonts w:ascii="Times New Roman" w:hAnsi="Times New Roman"/>
          <w:bCs/>
        </w:rPr>
        <w:t xml:space="preserve"> </w:t>
      </w:r>
      <w:r w:rsidRPr="004C4CF3">
        <w:rPr>
          <w:rFonts w:ascii="Times New Roman" w:hAnsi="Times New Roman"/>
          <w:bCs/>
        </w:rPr>
        <w:t>этой ситуации достигается средствами правового рег</w:t>
      </w:r>
      <w:r w:rsidRPr="004C4CF3">
        <w:rPr>
          <w:rFonts w:ascii="Times New Roman" w:hAnsi="Times New Roman"/>
          <w:bCs/>
        </w:rPr>
        <w:t>у</w:t>
      </w:r>
      <w:r w:rsidRPr="004C4CF3">
        <w:rPr>
          <w:rFonts w:ascii="Times New Roman" w:hAnsi="Times New Roman"/>
          <w:bCs/>
        </w:rPr>
        <w:t>лирования. В частности, в уставе муниципального образования, принижается роль данного предмета ведения (либо он упускается вовсе, либо принимается опред</w:t>
      </w:r>
      <w:r w:rsidRPr="004C4CF3">
        <w:rPr>
          <w:rFonts w:ascii="Times New Roman" w:hAnsi="Times New Roman"/>
          <w:bCs/>
        </w:rPr>
        <w:t>е</w:t>
      </w:r>
      <w:r w:rsidRPr="004C4CF3">
        <w:rPr>
          <w:rFonts w:ascii="Times New Roman" w:hAnsi="Times New Roman"/>
          <w:bCs/>
        </w:rPr>
        <w:t xml:space="preserve">ленное условие его осуществления).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Таким образом, результатом содержательного анализа функциональных предписаний является формирование правовых актов, в которых гармонично с</w:t>
      </w:r>
      <w:r w:rsidRPr="004C4CF3">
        <w:rPr>
          <w:rFonts w:ascii="Times New Roman" w:hAnsi="Times New Roman"/>
          <w:bCs/>
        </w:rPr>
        <w:t>о</w:t>
      </w:r>
      <w:r w:rsidRPr="004C4CF3">
        <w:rPr>
          <w:rFonts w:ascii="Times New Roman" w:hAnsi="Times New Roman"/>
          <w:bCs/>
        </w:rPr>
        <w:t xml:space="preserve">четаются функции органов местного самоуправления, ресурсы, необходимые для их реализации и цели их деятельности.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Подход к организации правотворческой деятельности, основанный на изл</w:t>
      </w:r>
      <w:r w:rsidRPr="004C4CF3">
        <w:rPr>
          <w:rFonts w:ascii="Times New Roman" w:hAnsi="Times New Roman"/>
          <w:bCs/>
        </w:rPr>
        <w:t>о</w:t>
      </w:r>
      <w:r w:rsidRPr="004C4CF3">
        <w:rPr>
          <w:rFonts w:ascii="Times New Roman" w:hAnsi="Times New Roman"/>
          <w:bCs/>
        </w:rPr>
        <w:t>женных выше юридических приемах, позволяет широко использовать информ</w:t>
      </w:r>
      <w:r w:rsidRPr="004C4CF3">
        <w:rPr>
          <w:rFonts w:ascii="Times New Roman" w:hAnsi="Times New Roman"/>
          <w:bCs/>
        </w:rPr>
        <w:t>а</w:t>
      </w:r>
      <w:r w:rsidRPr="004C4CF3">
        <w:rPr>
          <w:rFonts w:ascii="Times New Roman" w:hAnsi="Times New Roman"/>
          <w:bCs/>
        </w:rPr>
        <w:t>ционные технологии. Далее мы рассмотрим алгоритмы организации такой де</w:t>
      </w:r>
      <w:r w:rsidRPr="004C4CF3">
        <w:rPr>
          <w:rFonts w:ascii="Times New Roman" w:hAnsi="Times New Roman"/>
          <w:bCs/>
        </w:rPr>
        <w:t>я</w:t>
      </w:r>
      <w:r w:rsidRPr="004C4CF3">
        <w:rPr>
          <w:rFonts w:ascii="Times New Roman" w:hAnsi="Times New Roman"/>
          <w:bCs/>
        </w:rPr>
        <w:t xml:space="preserve">тельности на основе известных информационных технологий.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Мы отметили, что на первом этапе формирования проекта правового акта устанавливается ранжированный перечень функциональных предписаний, заи</w:t>
      </w:r>
      <w:r w:rsidRPr="004C4CF3">
        <w:rPr>
          <w:rFonts w:ascii="Times New Roman" w:hAnsi="Times New Roman"/>
          <w:bCs/>
        </w:rPr>
        <w:t>м</w:t>
      </w:r>
      <w:r w:rsidRPr="004C4CF3">
        <w:rPr>
          <w:rFonts w:ascii="Times New Roman" w:hAnsi="Times New Roman"/>
          <w:bCs/>
        </w:rPr>
        <w:t>ствованный из источников правового регулирования. Наиболее эффективным способом составления такого перечня является формирование базы данных функциональных предписаний, с использованием информационных правовых систем, реализующих режим поиска по ключевым словам.</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Например, в информационной системе «Консультант-Плюс» производится выборка правовых норм, содержащихся в федеральных и региональных (для з</w:t>
      </w:r>
      <w:r w:rsidRPr="004C4CF3">
        <w:rPr>
          <w:rFonts w:ascii="Times New Roman" w:hAnsi="Times New Roman"/>
          <w:bCs/>
        </w:rPr>
        <w:t>а</w:t>
      </w:r>
      <w:r w:rsidRPr="004C4CF3">
        <w:rPr>
          <w:rFonts w:ascii="Times New Roman" w:hAnsi="Times New Roman"/>
          <w:bCs/>
        </w:rPr>
        <w:t>данного региона) правовых актах определенной тематики, с использованием р</w:t>
      </w:r>
      <w:r w:rsidRPr="004C4CF3">
        <w:rPr>
          <w:rFonts w:ascii="Times New Roman" w:hAnsi="Times New Roman"/>
          <w:bCs/>
        </w:rPr>
        <w:t>е</w:t>
      </w:r>
      <w:r w:rsidRPr="004C4CF3">
        <w:rPr>
          <w:rFonts w:ascii="Times New Roman" w:hAnsi="Times New Roman"/>
          <w:bCs/>
        </w:rPr>
        <w:t>жима поиска по ключевым словам: «местный», «муниципальный», «самоуправл</w:t>
      </w:r>
      <w:r w:rsidRPr="004C4CF3">
        <w:rPr>
          <w:rFonts w:ascii="Times New Roman" w:hAnsi="Times New Roman"/>
          <w:bCs/>
        </w:rPr>
        <w:t>е</w:t>
      </w:r>
      <w:r w:rsidRPr="004C4CF3">
        <w:rPr>
          <w:rFonts w:ascii="Times New Roman" w:hAnsi="Times New Roman"/>
          <w:bCs/>
        </w:rPr>
        <w:t>ние» и т.п. Выбранные правовые нормы делятся на функциональные предпис</w:t>
      </w:r>
      <w:r w:rsidRPr="004C4CF3">
        <w:rPr>
          <w:rFonts w:ascii="Times New Roman" w:hAnsi="Times New Roman"/>
          <w:bCs/>
        </w:rPr>
        <w:t>а</w:t>
      </w:r>
      <w:r w:rsidRPr="004C4CF3">
        <w:rPr>
          <w:rFonts w:ascii="Times New Roman" w:hAnsi="Times New Roman"/>
          <w:bCs/>
        </w:rPr>
        <w:t>ния, которые вносятся в базу данных. Функциональные предписания ранжируются по принципу: предметы ведения, полномочия, обязанности, иные функционал</w:t>
      </w:r>
      <w:r w:rsidRPr="004C4CF3">
        <w:rPr>
          <w:rFonts w:ascii="Times New Roman" w:hAnsi="Times New Roman"/>
          <w:bCs/>
        </w:rPr>
        <w:t>ь</w:t>
      </w:r>
      <w:r w:rsidRPr="004C4CF3">
        <w:rPr>
          <w:rFonts w:ascii="Times New Roman" w:hAnsi="Times New Roman"/>
          <w:bCs/>
        </w:rPr>
        <w:t>ные предписания. Каждому предписанию присваивается соответствующий ранг</w:t>
      </w:r>
      <w:r w:rsidRPr="004C4CF3">
        <w:rPr>
          <w:rFonts w:ascii="Times New Roman" w:hAnsi="Times New Roman"/>
          <w:bCs/>
        </w:rPr>
        <w:t>о</w:t>
      </w:r>
      <w:r w:rsidRPr="004C4CF3">
        <w:rPr>
          <w:rFonts w:ascii="Times New Roman" w:hAnsi="Times New Roman"/>
          <w:bCs/>
        </w:rPr>
        <w:t>вый идентификационный индекс.</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На втором этапе, проводится содержательный анализ функциональных предписаний на соответствие осознанной (декларируемой) цели управления (пр</w:t>
      </w:r>
      <w:r w:rsidRPr="004C4CF3">
        <w:rPr>
          <w:rFonts w:ascii="Times New Roman" w:hAnsi="Times New Roman"/>
          <w:bCs/>
        </w:rPr>
        <w:t>а</w:t>
      </w:r>
      <w:r w:rsidRPr="004C4CF3">
        <w:rPr>
          <w:rFonts w:ascii="Times New Roman" w:hAnsi="Times New Roman"/>
          <w:bCs/>
        </w:rPr>
        <w:t>вового регулирования). Функциональным предписаниям, признанным не соотве</w:t>
      </w:r>
      <w:r w:rsidRPr="004C4CF3">
        <w:rPr>
          <w:rFonts w:ascii="Times New Roman" w:hAnsi="Times New Roman"/>
          <w:bCs/>
        </w:rPr>
        <w:t>т</w:t>
      </w:r>
      <w:r w:rsidRPr="004C4CF3">
        <w:rPr>
          <w:rFonts w:ascii="Times New Roman" w:hAnsi="Times New Roman"/>
          <w:bCs/>
        </w:rPr>
        <w:t>ствующим цели управления в данном муниципальном образовании,  присваивае</w:t>
      </w:r>
      <w:r w:rsidRPr="004C4CF3">
        <w:rPr>
          <w:rFonts w:ascii="Times New Roman" w:hAnsi="Times New Roman"/>
          <w:bCs/>
        </w:rPr>
        <w:t>т</w:t>
      </w:r>
      <w:r w:rsidRPr="004C4CF3">
        <w:rPr>
          <w:rFonts w:ascii="Times New Roman" w:hAnsi="Times New Roman"/>
          <w:bCs/>
        </w:rPr>
        <w:t>ся наиболее низкий ранговый индекс.</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На третьем этапе, формируется структура правового акта. Функциональным предписаниям присваивается структурный идентификационный индекс, в той п</w:t>
      </w:r>
      <w:r w:rsidRPr="004C4CF3">
        <w:rPr>
          <w:rFonts w:ascii="Times New Roman" w:hAnsi="Times New Roman"/>
          <w:bCs/>
        </w:rPr>
        <w:t>о</w:t>
      </w:r>
      <w:r w:rsidRPr="004C4CF3">
        <w:rPr>
          <w:rFonts w:ascii="Times New Roman" w:hAnsi="Times New Roman"/>
          <w:bCs/>
        </w:rPr>
        <w:t>следовательности, в  которой они излагаются в правовом акте.</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На этом завершается работа с функциональными предписаниями, заимствованными из источников правового регулирования (первичными функционал</w:t>
      </w:r>
      <w:r w:rsidRPr="004C4CF3">
        <w:rPr>
          <w:rFonts w:ascii="Times New Roman" w:hAnsi="Times New Roman"/>
          <w:bCs/>
        </w:rPr>
        <w:t>ь</w:t>
      </w:r>
      <w:r w:rsidRPr="004C4CF3">
        <w:rPr>
          <w:rFonts w:ascii="Times New Roman" w:hAnsi="Times New Roman"/>
          <w:bCs/>
        </w:rPr>
        <w:t>ными предписаниями). Они становятся структурными элементами будущего мун</w:t>
      </w:r>
      <w:r w:rsidRPr="004C4CF3">
        <w:rPr>
          <w:rFonts w:ascii="Times New Roman" w:hAnsi="Times New Roman"/>
          <w:bCs/>
        </w:rPr>
        <w:t>и</w:t>
      </w:r>
      <w:r w:rsidRPr="004C4CF3">
        <w:rPr>
          <w:rFonts w:ascii="Times New Roman" w:hAnsi="Times New Roman"/>
          <w:bCs/>
        </w:rPr>
        <w:t>ципального правового акта.</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На четвертом этапе, формируются новые функциональные предписания (вторичные функциональные предписания), реализующие на местном уровне функциональные предписания, заимствованные из правовых источников. Каждому вторичному функциональному предписанию присваивается отдельный идентификационный индекс. Допускается формирование альтернативных или поливар</w:t>
      </w:r>
      <w:r w:rsidRPr="004C4CF3">
        <w:rPr>
          <w:rFonts w:ascii="Times New Roman" w:hAnsi="Times New Roman"/>
          <w:bCs/>
        </w:rPr>
        <w:t>и</w:t>
      </w:r>
      <w:r w:rsidRPr="004C4CF3">
        <w:rPr>
          <w:rFonts w:ascii="Times New Roman" w:hAnsi="Times New Roman"/>
          <w:bCs/>
        </w:rPr>
        <w:t>антных вторичных предписаний, основанных на различных способах реализации первичных предписаний. Вторичные функциональные предписания встраиваются в структуру документа (им присваивается соответствующий структурный идент</w:t>
      </w:r>
      <w:r w:rsidRPr="004C4CF3">
        <w:rPr>
          <w:rFonts w:ascii="Times New Roman" w:hAnsi="Times New Roman"/>
          <w:bCs/>
        </w:rPr>
        <w:t>и</w:t>
      </w:r>
      <w:r w:rsidRPr="004C4CF3">
        <w:rPr>
          <w:rFonts w:ascii="Times New Roman" w:hAnsi="Times New Roman"/>
          <w:bCs/>
        </w:rPr>
        <w:t>фикационный индекс).</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На пятом этапе, производится ресурсный анализ вторичных функционал</w:t>
      </w:r>
      <w:r w:rsidRPr="004C4CF3">
        <w:rPr>
          <w:rFonts w:ascii="Times New Roman" w:hAnsi="Times New Roman"/>
          <w:bCs/>
        </w:rPr>
        <w:t>ь</w:t>
      </w:r>
      <w:r w:rsidRPr="004C4CF3">
        <w:rPr>
          <w:rFonts w:ascii="Times New Roman" w:hAnsi="Times New Roman"/>
          <w:bCs/>
        </w:rPr>
        <w:t>ных предписаний и при их поливариантности выбираются предписания, требу</w:t>
      </w:r>
      <w:r w:rsidRPr="004C4CF3">
        <w:rPr>
          <w:rFonts w:ascii="Times New Roman" w:hAnsi="Times New Roman"/>
          <w:bCs/>
        </w:rPr>
        <w:t>ю</w:t>
      </w:r>
      <w:r w:rsidRPr="004C4CF3">
        <w:rPr>
          <w:rFonts w:ascii="Times New Roman" w:hAnsi="Times New Roman"/>
          <w:bCs/>
        </w:rPr>
        <w:t>щие привлечения минимальных ресурсов (наименее ресурсоемкие). Вторичным предписаниям не обеспеченным ресурсами присваивается наиболее низкий ра</w:t>
      </w:r>
      <w:r w:rsidRPr="004C4CF3">
        <w:rPr>
          <w:rFonts w:ascii="Times New Roman" w:hAnsi="Times New Roman"/>
          <w:bCs/>
        </w:rPr>
        <w:t>н</w:t>
      </w:r>
      <w:r w:rsidRPr="004C4CF3">
        <w:rPr>
          <w:rFonts w:ascii="Times New Roman" w:hAnsi="Times New Roman"/>
          <w:bCs/>
        </w:rPr>
        <w:t>говый идентификационный индекс.</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На шестом этапе, вторичному анализу подвергаются функциональные предписания с низким ранговым индексом. При осознанной необходимости их применения в правовом акте производится их преобразование путем внесения обстоятельственных условий, в результате которого предписание становится реализуемым (частично реализуемым, реализуемым в перспективе, реализуемым при условии) и ему может быть присвоен иной ранговый идентификационный и</w:t>
      </w:r>
      <w:r w:rsidRPr="004C4CF3">
        <w:rPr>
          <w:rFonts w:ascii="Times New Roman" w:hAnsi="Times New Roman"/>
          <w:bCs/>
        </w:rPr>
        <w:t>н</w:t>
      </w:r>
      <w:r w:rsidRPr="004C4CF3">
        <w:rPr>
          <w:rFonts w:ascii="Times New Roman" w:hAnsi="Times New Roman"/>
          <w:bCs/>
        </w:rPr>
        <w:t>декс.</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Извлечение предписаний из базы данных может производиться в форме отчета, структурированного в последовательности задаваемой структурными идентификационными индексами.</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В результате указанных действий мы получаем базу данных функционал</w:t>
      </w:r>
      <w:r w:rsidRPr="004C4CF3">
        <w:rPr>
          <w:rFonts w:ascii="Times New Roman" w:hAnsi="Times New Roman"/>
          <w:bCs/>
        </w:rPr>
        <w:t>ь</w:t>
      </w:r>
      <w:r w:rsidRPr="004C4CF3">
        <w:rPr>
          <w:rFonts w:ascii="Times New Roman" w:hAnsi="Times New Roman"/>
          <w:bCs/>
        </w:rPr>
        <w:t>ных предписаний, каждому из которых приписана система соответствующих и</w:t>
      </w:r>
      <w:r w:rsidRPr="004C4CF3">
        <w:rPr>
          <w:rFonts w:ascii="Times New Roman" w:hAnsi="Times New Roman"/>
          <w:bCs/>
        </w:rPr>
        <w:t>н</w:t>
      </w:r>
      <w:r w:rsidRPr="004C4CF3">
        <w:rPr>
          <w:rFonts w:ascii="Times New Roman" w:hAnsi="Times New Roman"/>
          <w:bCs/>
        </w:rPr>
        <w:t>дексов (кодов), которые могут использоваться в дальнейших правотворческих процессах для осуществления различных выборок, например при анализе прав</w:t>
      </w:r>
      <w:r w:rsidRPr="004C4CF3">
        <w:rPr>
          <w:rFonts w:ascii="Times New Roman" w:hAnsi="Times New Roman"/>
          <w:bCs/>
        </w:rPr>
        <w:t>о</w:t>
      </w:r>
      <w:r w:rsidRPr="004C4CF3">
        <w:rPr>
          <w:rFonts w:ascii="Times New Roman" w:hAnsi="Times New Roman"/>
          <w:bCs/>
        </w:rPr>
        <w:t xml:space="preserve">вых актов на непротиворечивость, содержащихся в них правовых норм и т.д.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Работа над правовым актом завершается внесением в него нефункци</w:t>
      </w:r>
      <w:r w:rsidRPr="004C4CF3">
        <w:rPr>
          <w:rFonts w:ascii="Times New Roman" w:hAnsi="Times New Roman"/>
          <w:bCs/>
        </w:rPr>
        <w:t>о</w:t>
      </w:r>
      <w:r w:rsidRPr="004C4CF3">
        <w:rPr>
          <w:rFonts w:ascii="Times New Roman" w:hAnsi="Times New Roman"/>
          <w:bCs/>
        </w:rPr>
        <w:t>нальных предписаний, необходимых для обеспечения содержательной целостн</w:t>
      </w:r>
      <w:r w:rsidRPr="004C4CF3">
        <w:rPr>
          <w:rFonts w:ascii="Times New Roman" w:hAnsi="Times New Roman"/>
          <w:bCs/>
        </w:rPr>
        <w:t>о</w:t>
      </w:r>
      <w:r w:rsidRPr="004C4CF3">
        <w:rPr>
          <w:rFonts w:ascii="Times New Roman" w:hAnsi="Times New Roman"/>
          <w:bCs/>
        </w:rPr>
        <w:t>сти правового акта. Следует заметить, что нефункциональные предписания по определению не могут устанавливать каких-либо действий, требующих привлечения дополнительных р</w:t>
      </w:r>
      <w:r w:rsidRPr="004C4CF3">
        <w:rPr>
          <w:rFonts w:ascii="Times New Roman" w:hAnsi="Times New Roman"/>
          <w:bCs/>
        </w:rPr>
        <w:t>е</w:t>
      </w:r>
      <w:r w:rsidRPr="004C4CF3">
        <w:rPr>
          <w:rFonts w:ascii="Times New Roman" w:hAnsi="Times New Roman"/>
          <w:bCs/>
        </w:rPr>
        <w:t>сурсов.</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Описанный алгоритм можно использовать, не только при создании новых правовых актов, но и при осуществлении иных правотворческих инициатив (вн</w:t>
      </w:r>
      <w:r w:rsidRPr="004C4CF3">
        <w:rPr>
          <w:rFonts w:ascii="Times New Roman" w:hAnsi="Times New Roman"/>
          <w:bCs/>
        </w:rPr>
        <w:t>е</w:t>
      </w:r>
      <w:r w:rsidRPr="004C4CF3">
        <w:rPr>
          <w:rFonts w:ascii="Times New Roman" w:hAnsi="Times New Roman"/>
          <w:bCs/>
        </w:rPr>
        <w:t>сение изменений в действующие правовые акты). При этом используются те же процедуры, однако они осуществляются в обратном порядке. То есть, функци</w:t>
      </w:r>
      <w:r w:rsidRPr="004C4CF3">
        <w:rPr>
          <w:rFonts w:ascii="Times New Roman" w:hAnsi="Times New Roman"/>
          <w:bCs/>
        </w:rPr>
        <w:t>о</w:t>
      </w:r>
      <w:r w:rsidRPr="004C4CF3">
        <w:rPr>
          <w:rFonts w:ascii="Times New Roman" w:hAnsi="Times New Roman"/>
          <w:bCs/>
        </w:rPr>
        <w:t>нальные предписания, содержащиеся в правовом акте, вносятся в базу данных в той п</w:t>
      </w:r>
      <w:r w:rsidRPr="004C4CF3">
        <w:rPr>
          <w:rFonts w:ascii="Times New Roman" w:hAnsi="Times New Roman"/>
          <w:bCs/>
        </w:rPr>
        <w:t>о</w:t>
      </w:r>
      <w:r w:rsidRPr="004C4CF3">
        <w:rPr>
          <w:rFonts w:ascii="Times New Roman" w:hAnsi="Times New Roman"/>
          <w:bCs/>
        </w:rPr>
        <w:t>следовательности, в которой они изложены в правовом акте, с присвоением соответствующих идентификационных индексов. Далее, описанным выше спос</w:t>
      </w:r>
      <w:r w:rsidRPr="004C4CF3">
        <w:rPr>
          <w:rFonts w:ascii="Times New Roman" w:hAnsi="Times New Roman"/>
          <w:bCs/>
        </w:rPr>
        <w:t>о</w:t>
      </w:r>
      <w:r w:rsidRPr="004C4CF3">
        <w:rPr>
          <w:rFonts w:ascii="Times New Roman" w:hAnsi="Times New Roman"/>
          <w:bCs/>
        </w:rPr>
        <w:t>бом, осуществляются процедуры ресурсного анализа. В результате устанавлив</w:t>
      </w:r>
      <w:r w:rsidRPr="004C4CF3">
        <w:rPr>
          <w:rFonts w:ascii="Times New Roman" w:hAnsi="Times New Roman"/>
          <w:bCs/>
        </w:rPr>
        <w:t>а</w:t>
      </w:r>
      <w:r w:rsidRPr="004C4CF3">
        <w:rPr>
          <w:rFonts w:ascii="Times New Roman" w:hAnsi="Times New Roman"/>
          <w:bCs/>
        </w:rPr>
        <w:t>ются предписания, которые должны быть изъяты или преобразованы ввиду их ресур</w:t>
      </w:r>
      <w:r w:rsidRPr="004C4CF3">
        <w:rPr>
          <w:rFonts w:ascii="Times New Roman" w:hAnsi="Times New Roman"/>
          <w:bCs/>
        </w:rPr>
        <w:t>с</w:t>
      </w:r>
      <w:r w:rsidRPr="004C4CF3">
        <w:rPr>
          <w:rFonts w:ascii="Times New Roman" w:hAnsi="Times New Roman"/>
          <w:bCs/>
        </w:rPr>
        <w:t>ной необеспеченности. Далее осуществляются процедуры целевого анализа, в результате которых устанавливаются предписания не соответствующие цели управления муниципальным образованием. Этим предписаниям присваиваются низкие ранговые идентификационные индексы. Затем в базу данных «вписывают» первичные функциональные предписания, относящиеся к данной сфере правов</w:t>
      </w:r>
      <w:r w:rsidRPr="004C4CF3">
        <w:rPr>
          <w:rFonts w:ascii="Times New Roman" w:hAnsi="Times New Roman"/>
          <w:bCs/>
        </w:rPr>
        <w:t>о</w:t>
      </w:r>
      <w:r w:rsidRPr="004C4CF3">
        <w:rPr>
          <w:rFonts w:ascii="Times New Roman" w:hAnsi="Times New Roman"/>
          <w:bCs/>
        </w:rPr>
        <w:t>го регулирования, в соответствии с описанной выше технологией. Первичные предписания, не урегулированные в правовом акте (для которых отсутствуют вт</w:t>
      </w:r>
      <w:r w:rsidRPr="004C4CF3">
        <w:rPr>
          <w:rFonts w:ascii="Times New Roman" w:hAnsi="Times New Roman"/>
          <w:bCs/>
        </w:rPr>
        <w:t>о</w:t>
      </w:r>
      <w:r w:rsidRPr="004C4CF3">
        <w:rPr>
          <w:rFonts w:ascii="Times New Roman" w:hAnsi="Times New Roman"/>
          <w:bCs/>
        </w:rPr>
        <w:t>ричные предписания), если таковые имеются, дополняются новыми вторичными предписаниями в последовательности, изложенной выше (4-6 этапы). Таким предписаниям присваивается особый идентификационный индекс. Предписания с низкими ранговыми индексами, от которых следует отказаться, извлекаются в в</w:t>
      </w:r>
      <w:r w:rsidRPr="004C4CF3">
        <w:rPr>
          <w:rFonts w:ascii="Times New Roman" w:hAnsi="Times New Roman"/>
          <w:bCs/>
        </w:rPr>
        <w:t>и</w:t>
      </w:r>
      <w:r w:rsidRPr="004C4CF3">
        <w:rPr>
          <w:rFonts w:ascii="Times New Roman" w:hAnsi="Times New Roman"/>
          <w:bCs/>
        </w:rPr>
        <w:t>де отчета и служат основой для подготовки правового акта об исключении из да</w:t>
      </w:r>
      <w:r w:rsidRPr="004C4CF3">
        <w:rPr>
          <w:rFonts w:ascii="Times New Roman" w:hAnsi="Times New Roman"/>
          <w:bCs/>
        </w:rPr>
        <w:t>н</w:t>
      </w:r>
      <w:r w:rsidRPr="004C4CF3">
        <w:rPr>
          <w:rFonts w:ascii="Times New Roman" w:hAnsi="Times New Roman"/>
          <w:bCs/>
        </w:rPr>
        <w:t>ного правового акта отдельных норм. Предписания, дополнительно включе</w:t>
      </w:r>
      <w:r w:rsidRPr="004C4CF3">
        <w:rPr>
          <w:rFonts w:ascii="Times New Roman" w:hAnsi="Times New Roman"/>
          <w:bCs/>
        </w:rPr>
        <w:t>н</w:t>
      </w:r>
      <w:r w:rsidRPr="004C4CF3">
        <w:rPr>
          <w:rFonts w:ascii="Times New Roman" w:hAnsi="Times New Roman"/>
          <w:bCs/>
        </w:rPr>
        <w:t>ные в текст правового акта, имеющие особый индекс извлекаются в виде отчета и сл</w:t>
      </w:r>
      <w:r w:rsidRPr="004C4CF3">
        <w:rPr>
          <w:rFonts w:ascii="Times New Roman" w:hAnsi="Times New Roman"/>
          <w:bCs/>
        </w:rPr>
        <w:t>у</w:t>
      </w:r>
      <w:r w:rsidRPr="004C4CF3">
        <w:rPr>
          <w:rFonts w:ascii="Times New Roman" w:hAnsi="Times New Roman"/>
          <w:bCs/>
        </w:rPr>
        <w:t>жат основой для подготовки правового акта о внесении в данный правовой акт о</w:t>
      </w:r>
      <w:r w:rsidRPr="004C4CF3">
        <w:rPr>
          <w:rFonts w:ascii="Times New Roman" w:hAnsi="Times New Roman"/>
          <w:bCs/>
        </w:rPr>
        <w:t>т</w:t>
      </w:r>
      <w:r w:rsidRPr="004C4CF3">
        <w:rPr>
          <w:rFonts w:ascii="Times New Roman" w:hAnsi="Times New Roman"/>
          <w:bCs/>
        </w:rPr>
        <w:t xml:space="preserve">дельных норм.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Внесение всех функциональных предписаний, входящих в систему муниц</w:t>
      </w:r>
      <w:r w:rsidRPr="004C4CF3">
        <w:rPr>
          <w:rFonts w:ascii="Times New Roman" w:hAnsi="Times New Roman"/>
          <w:bCs/>
        </w:rPr>
        <w:t>и</w:t>
      </w:r>
      <w:r w:rsidRPr="004C4CF3">
        <w:rPr>
          <w:rFonts w:ascii="Times New Roman" w:hAnsi="Times New Roman"/>
          <w:bCs/>
        </w:rPr>
        <w:t>пальных правовых актов в базу данных позволяет осуществить перегруппировку и агрегирование правовых предписаний по заданной схеме и создать новую сист</w:t>
      </w:r>
      <w:r w:rsidRPr="004C4CF3">
        <w:rPr>
          <w:rFonts w:ascii="Times New Roman" w:hAnsi="Times New Roman"/>
          <w:bCs/>
        </w:rPr>
        <w:t>е</w:t>
      </w:r>
      <w:r w:rsidRPr="004C4CF3">
        <w:rPr>
          <w:rFonts w:ascii="Times New Roman" w:hAnsi="Times New Roman"/>
          <w:bCs/>
        </w:rPr>
        <w:t>му правовых актов, а в предельном случае сформировать кодекс (свод правовых норм) муниципального образования.</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Наиболее сложным элементом правотворческой деятельности, осущест</w:t>
      </w:r>
      <w:r w:rsidRPr="004C4CF3">
        <w:rPr>
          <w:rFonts w:ascii="Times New Roman" w:hAnsi="Times New Roman"/>
          <w:bCs/>
        </w:rPr>
        <w:t>в</w:t>
      </w:r>
      <w:r w:rsidRPr="004C4CF3">
        <w:rPr>
          <w:rFonts w:ascii="Times New Roman" w:hAnsi="Times New Roman"/>
          <w:bCs/>
        </w:rPr>
        <w:t>ляемой изложенным способом, является ресурсный анализ функциональных предписаний. Для его проведения целесообразно использовать программные п</w:t>
      </w:r>
      <w:r w:rsidRPr="004C4CF3">
        <w:rPr>
          <w:rFonts w:ascii="Times New Roman" w:hAnsi="Times New Roman"/>
          <w:bCs/>
        </w:rPr>
        <w:t>а</w:t>
      </w:r>
      <w:r w:rsidRPr="004C4CF3">
        <w:rPr>
          <w:rFonts w:ascii="Times New Roman" w:hAnsi="Times New Roman"/>
          <w:bCs/>
        </w:rPr>
        <w:t xml:space="preserve">кеты </w:t>
      </w:r>
      <w:r w:rsidRPr="004C4CF3">
        <w:rPr>
          <w:rFonts w:ascii="Times New Roman" w:hAnsi="Times New Roman"/>
          <w:bCs/>
          <w:lang w:val="en-US"/>
        </w:rPr>
        <w:t>Computer</w:t>
      </w:r>
      <w:r w:rsidRPr="004C4CF3">
        <w:rPr>
          <w:rFonts w:ascii="Times New Roman" w:hAnsi="Times New Roman"/>
          <w:bCs/>
        </w:rPr>
        <w:t xml:space="preserve"> </w:t>
      </w:r>
      <w:r w:rsidRPr="004C4CF3">
        <w:rPr>
          <w:rFonts w:ascii="Times New Roman" w:hAnsi="Times New Roman"/>
          <w:bCs/>
          <w:lang w:val="en-US"/>
        </w:rPr>
        <w:t>Associates</w:t>
      </w:r>
      <w:r w:rsidRPr="004C4CF3">
        <w:rPr>
          <w:rFonts w:ascii="Times New Roman" w:hAnsi="Times New Roman"/>
          <w:bCs/>
        </w:rPr>
        <w:t xml:space="preserve"> </w:t>
      </w:r>
      <w:r w:rsidRPr="004C4CF3">
        <w:rPr>
          <w:rFonts w:ascii="Times New Roman" w:hAnsi="Times New Roman"/>
          <w:bCs/>
          <w:lang w:val="en-US"/>
        </w:rPr>
        <w:t>BPwin</w:t>
      </w:r>
      <w:r w:rsidRPr="004C4CF3">
        <w:rPr>
          <w:rFonts w:ascii="Times New Roman" w:hAnsi="Times New Roman"/>
          <w:bCs/>
        </w:rPr>
        <w:t xml:space="preserve"> 4.0 и </w:t>
      </w:r>
      <w:r w:rsidRPr="004C4CF3">
        <w:rPr>
          <w:rFonts w:ascii="Times New Roman" w:hAnsi="Times New Roman"/>
          <w:bCs/>
          <w:lang w:val="en-US"/>
        </w:rPr>
        <w:t>Easy</w:t>
      </w:r>
      <w:r w:rsidRPr="004C4CF3">
        <w:rPr>
          <w:rFonts w:ascii="Times New Roman" w:hAnsi="Times New Roman"/>
          <w:bCs/>
        </w:rPr>
        <w:t xml:space="preserve"> </w:t>
      </w:r>
      <w:r w:rsidRPr="004C4CF3">
        <w:rPr>
          <w:rFonts w:ascii="Times New Roman" w:hAnsi="Times New Roman"/>
          <w:bCs/>
          <w:lang w:val="en-US"/>
        </w:rPr>
        <w:t>ABC</w:t>
      </w:r>
      <w:r w:rsidRPr="004C4CF3">
        <w:rPr>
          <w:rFonts w:ascii="Times New Roman" w:hAnsi="Times New Roman"/>
          <w:bCs/>
        </w:rPr>
        <w:t xml:space="preserve">.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Реализация ресурсного анализа функциональных предписаний с использ</w:t>
      </w:r>
      <w:r w:rsidRPr="004C4CF3">
        <w:rPr>
          <w:rFonts w:ascii="Times New Roman" w:hAnsi="Times New Roman"/>
          <w:bCs/>
        </w:rPr>
        <w:t>о</w:t>
      </w:r>
      <w:r w:rsidRPr="004C4CF3">
        <w:rPr>
          <w:rFonts w:ascii="Times New Roman" w:hAnsi="Times New Roman"/>
          <w:bCs/>
        </w:rPr>
        <w:t xml:space="preserve">ванием пакета </w:t>
      </w:r>
      <w:r w:rsidRPr="004C4CF3">
        <w:rPr>
          <w:rFonts w:ascii="Times New Roman" w:hAnsi="Times New Roman"/>
          <w:bCs/>
          <w:lang w:val="en-US"/>
        </w:rPr>
        <w:t>BPwin</w:t>
      </w:r>
      <w:r w:rsidRPr="004C4CF3">
        <w:rPr>
          <w:rFonts w:ascii="Times New Roman" w:hAnsi="Times New Roman"/>
          <w:bCs/>
        </w:rPr>
        <w:t xml:space="preserve"> 4.0  хорошо прослеживается на следующем примере:</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Объектом ресурсного анализа является функциональное предписание «проведение общественных слушаний для установления публичных серв</w:t>
      </w:r>
      <w:r w:rsidRPr="004C4CF3">
        <w:rPr>
          <w:rFonts w:ascii="Times New Roman" w:hAnsi="Times New Roman"/>
          <w:bCs/>
        </w:rPr>
        <w:t>и</w:t>
      </w:r>
      <w:r w:rsidRPr="004C4CF3">
        <w:rPr>
          <w:rFonts w:ascii="Times New Roman" w:hAnsi="Times New Roman"/>
          <w:bCs/>
        </w:rPr>
        <w:t>тутов». Источником является статья 23 Земельного кодекса Российской Федер</w:t>
      </w:r>
      <w:r w:rsidRPr="004C4CF3">
        <w:rPr>
          <w:rFonts w:ascii="Times New Roman" w:hAnsi="Times New Roman"/>
          <w:bCs/>
        </w:rPr>
        <w:t>а</w:t>
      </w:r>
      <w:r w:rsidRPr="004C4CF3">
        <w:rPr>
          <w:rFonts w:ascii="Times New Roman" w:hAnsi="Times New Roman"/>
          <w:bCs/>
        </w:rPr>
        <w:t>ции, в соответствии с которой «Публичный сервитут устанавливается законом или иным нормативным правовым актом Российской Федерации, нормативным прав</w:t>
      </w:r>
      <w:r w:rsidRPr="004C4CF3">
        <w:rPr>
          <w:rFonts w:ascii="Times New Roman" w:hAnsi="Times New Roman"/>
          <w:bCs/>
        </w:rPr>
        <w:t>о</w:t>
      </w:r>
      <w:r w:rsidRPr="004C4CF3">
        <w:rPr>
          <w:rFonts w:ascii="Times New Roman" w:hAnsi="Times New Roman"/>
          <w:bCs/>
        </w:rPr>
        <w:t>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4C4CF3">
        <w:rPr>
          <w:rFonts w:ascii="Times New Roman" w:hAnsi="Times New Roman"/>
          <w:bCs/>
        </w:rPr>
        <w:t>е</w:t>
      </w:r>
      <w:r w:rsidRPr="004C4CF3">
        <w:rPr>
          <w:rFonts w:ascii="Times New Roman" w:hAnsi="Times New Roman"/>
          <w:bCs/>
        </w:rPr>
        <w:t>ресов государства, местного самоуправления или местного населения, без изъ</w:t>
      </w:r>
      <w:r w:rsidRPr="004C4CF3">
        <w:rPr>
          <w:rFonts w:ascii="Times New Roman" w:hAnsi="Times New Roman"/>
          <w:bCs/>
        </w:rPr>
        <w:t>я</w:t>
      </w:r>
      <w:r w:rsidRPr="004C4CF3">
        <w:rPr>
          <w:rFonts w:ascii="Times New Roman" w:hAnsi="Times New Roman"/>
          <w:bCs/>
        </w:rPr>
        <w:t>тия земельных участков. Установление публичного сервитута осуществляется с учетом результатов общественных слушаний».</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Контекстная диаграмма показывает, что в процессе ресурсного анализа, данного функционального предписания, опирающегося на законодательство и осознанную цель правового регулирования, при использовании различных ресу</w:t>
      </w:r>
      <w:r w:rsidRPr="004C4CF3">
        <w:rPr>
          <w:rFonts w:ascii="Times New Roman" w:hAnsi="Times New Roman"/>
          <w:bCs/>
        </w:rPr>
        <w:t>р</w:t>
      </w:r>
      <w:r w:rsidRPr="004C4CF3">
        <w:rPr>
          <w:rFonts w:ascii="Times New Roman" w:hAnsi="Times New Roman"/>
          <w:bCs/>
        </w:rPr>
        <w:t xml:space="preserve">сов (трудовых, бюджетных и имущественных) появляются правила проведения слушаний, как новая совокупность функциональных предписаний.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После описания контекста, проводится построение следующих диаграмм в иерархии. Каждая последующая диаграмма является более подробным описан</w:t>
      </w:r>
      <w:r w:rsidRPr="004C4CF3">
        <w:rPr>
          <w:rFonts w:ascii="Times New Roman" w:hAnsi="Times New Roman"/>
          <w:bCs/>
        </w:rPr>
        <w:t>и</w:t>
      </w:r>
      <w:r w:rsidRPr="004C4CF3">
        <w:rPr>
          <w:rFonts w:ascii="Times New Roman" w:hAnsi="Times New Roman"/>
          <w:bCs/>
        </w:rPr>
        <w:t>ем (декомпозицией) одного из вторичных функциональных предписаний на вышесто</w:t>
      </w:r>
      <w:r w:rsidRPr="004C4CF3">
        <w:rPr>
          <w:rFonts w:ascii="Times New Roman" w:hAnsi="Times New Roman"/>
          <w:bCs/>
        </w:rPr>
        <w:t>я</w:t>
      </w:r>
      <w:r w:rsidRPr="004C4CF3">
        <w:rPr>
          <w:rFonts w:ascii="Times New Roman" w:hAnsi="Times New Roman"/>
          <w:bCs/>
        </w:rPr>
        <w:t xml:space="preserve">щей диаграмме. </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Описание каждой подсистемы проводится аналитиком, как правило, совм</w:t>
      </w:r>
      <w:r w:rsidRPr="004C4CF3">
        <w:rPr>
          <w:rFonts w:ascii="Times New Roman" w:hAnsi="Times New Roman"/>
          <w:bCs/>
        </w:rPr>
        <w:t>е</w:t>
      </w:r>
      <w:r w:rsidRPr="004C4CF3">
        <w:rPr>
          <w:rFonts w:ascii="Times New Roman" w:hAnsi="Times New Roman"/>
          <w:bCs/>
        </w:rPr>
        <w:t>стно с экспертом предметной отрасли. Обычно экспертом являе</w:t>
      </w:r>
      <w:r w:rsidRPr="004C4CF3">
        <w:rPr>
          <w:rFonts w:ascii="Times New Roman" w:hAnsi="Times New Roman"/>
          <w:bCs/>
        </w:rPr>
        <w:t>т</w:t>
      </w:r>
      <w:r w:rsidRPr="004C4CF3">
        <w:rPr>
          <w:rFonts w:ascii="Times New Roman" w:hAnsi="Times New Roman"/>
          <w:bCs/>
        </w:rPr>
        <w:t>ся человек, знающий организационные процедуры и способный реально оценить необход</w:t>
      </w:r>
      <w:r w:rsidRPr="004C4CF3">
        <w:rPr>
          <w:rFonts w:ascii="Times New Roman" w:hAnsi="Times New Roman"/>
          <w:bCs/>
        </w:rPr>
        <w:t>и</w:t>
      </w:r>
      <w:r w:rsidRPr="004C4CF3">
        <w:rPr>
          <w:rFonts w:ascii="Times New Roman" w:hAnsi="Times New Roman"/>
          <w:bCs/>
        </w:rPr>
        <w:t>мые для их реализации ресурсы. Таким образом, функциональное предп</w:t>
      </w:r>
      <w:r w:rsidRPr="004C4CF3">
        <w:rPr>
          <w:rFonts w:ascii="Times New Roman" w:hAnsi="Times New Roman"/>
          <w:bCs/>
        </w:rPr>
        <w:t>и</w:t>
      </w:r>
      <w:r w:rsidRPr="004C4CF3">
        <w:rPr>
          <w:rFonts w:ascii="Times New Roman" w:hAnsi="Times New Roman"/>
          <w:bCs/>
        </w:rPr>
        <w:t>сание разбивается на систему предписаний до необходимого уровня детализ</w:t>
      </w:r>
      <w:r w:rsidRPr="004C4CF3">
        <w:rPr>
          <w:rFonts w:ascii="Times New Roman" w:hAnsi="Times New Roman"/>
          <w:bCs/>
        </w:rPr>
        <w:t>а</w:t>
      </w:r>
      <w:r w:rsidRPr="004C4CF3">
        <w:rPr>
          <w:rFonts w:ascii="Times New Roman" w:hAnsi="Times New Roman"/>
          <w:bCs/>
        </w:rPr>
        <w:t xml:space="preserve">ции. </w:t>
      </w:r>
    </w:p>
    <w:p w:rsidR="00280DE8" w:rsidRPr="004C4CF3" w:rsidRDefault="00443BB2" w:rsidP="00280DE8">
      <w:pPr>
        <w:pStyle w:val="a8"/>
        <w:spacing w:after="120" w:line="240" w:lineRule="auto"/>
        <w:ind w:left="0" w:firstLine="709"/>
        <w:rPr>
          <w:rFonts w:ascii="Times New Roman" w:hAnsi="Times New Roman"/>
          <w:bCs/>
          <w:sz w:val="22"/>
        </w:rPr>
      </w:pPr>
      <w:r w:rsidRPr="004C4CF3">
        <w:rPr>
          <w:rFonts w:ascii="Times New Roman" w:hAnsi="Times New Roman"/>
          <w:bCs/>
          <w:noProof/>
          <w:sz w:val="22"/>
        </w:rPr>
        <w:pict>
          <v:shape id="_x0000_s1027" type="#_x0000_t75" style="position:absolute;left:0;text-align:left;margin-left:29.25pt;margin-top:-.45pt;width:468pt;height:336.2pt;z-index:2;visibility:visible;mso-wrap-edited:f" wrapcoords="-35 338 -35 20443 19385 20443 19523 20443 21012 20443 20977 338 -35 338">
            <v:imagedata r:id="rId9" o:title=""/>
            <w10:wrap type="tight"/>
          </v:shape>
          <o:OLEObject Type="Embed" ProgID="Word.Picture.8" ShapeID="_x0000_s1027" DrawAspect="Content" ObjectID="_1537948318" r:id="rId10"/>
        </w:pict>
      </w:r>
      <w:r w:rsidR="00280DE8" w:rsidRPr="004C4CF3">
        <w:rPr>
          <w:rFonts w:ascii="Times New Roman" w:hAnsi="Times New Roman"/>
          <w:bCs/>
          <w:sz w:val="22"/>
        </w:rPr>
        <w:t>Рис. 1. Контекстная диаграмма функционального предписания «проведение общ</w:t>
      </w:r>
      <w:r w:rsidR="00280DE8" w:rsidRPr="004C4CF3">
        <w:rPr>
          <w:rFonts w:ascii="Times New Roman" w:hAnsi="Times New Roman"/>
          <w:bCs/>
          <w:sz w:val="22"/>
        </w:rPr>
        <w:t>е</w:t>
      </w:r>
      <w:r w:rsidR="00280DE8" w:rsidRPr="004C4CF3">
        <w:rPr>
          <w:rFonts w:ascii="Times New Roman" w:hAnsi="Times New Roman"/>
          <w:bCs/>
          <w:sz w:val="22"/>
        </w:rPr>
        <w:t>ственных слушаний для установле</w:t>
      </w:r>
      <w:r w:rsidRPr="004C4CF3">
        <w:rPr>
          <w:rFonts w:ascii="Times New Roman" w:hAnsi="Times New Roman"/>
          <w:bCs/>
          <w:sz w:val="22"/>
        </w:rPr>
        <w:t>ния публичных сервитутов»</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На рис. 2 показана декомпозиционная диаграмма первого уровня. Изобр</w:t>
      </w:r>
      <w:r w:rsidRPr="004C4CF3">
        <w:rPr>
          <w:rFonts w:ascii="Times New Roman" w:hAnsi="Times New Roman"/>
          <w:bCs/>
        </w:rPr>
        <w:t>а</w:t>
      </w:r>
      <w:r w:rsidRPr="004C4CF3">
        <w:rPr>
          <w:rFonts w:ascii="Times New Roman" w:hAnsi="Times New Roman"/>
          <w:bCs/>
        </w:rPr>
        <w:t>жение скрепки означает, что для каждого функционального предписания опред</w:t>
      </w:r>
      <w:r w:rsidRPr="004C4CF3">
        <w:rPr>
          <w:rFonts w:ascii="Times New Roman" w:hAnsi="Times New Roman"/>
          <w:bCs/>
        </w:rPr>
        <w:t>е</w:t>
      </w:r>
      <w:r w:rsidRPr="004C4CF3">
        <w:rPr>
          <w:rFonts w:ascii="Times New Roman" w:hAnsi="Times New Roman"/>
          <w:bCs/>
        </w:rPr>
        <w:t>лены необходимые ресурсы (в соответствии со стрелками, входящими в нижнюю грань предписания).</w:t>
      </w:r>
    </w:p>
    <w:p w:rsidR="00280DE8" w:rsidRPr="004C4CF3" w:rsidRDefault="00280DE8" w:rsidP="00280DE8">
      <w:pPr>
        <w:pStyle w:val="a8"/>
        <w:spacing w:after="120" w:line="240" w:lineRule="auto"/>
        <w:ind w:left="0" w:firstLine="709"/>
        <w:rPr>
          <w:rFonts w:ascii="Times New Roman" w:hAnsi="Times New Roman"/>
          <w:bCs/>
        </w:rPr>
      </w:pPr>
      <w:r w:rsidRPr="004C4CF3">
        <w:rPr>
          <w:rFonts w:ascii="Times New Roman" w:hAnsi="Times New Roman"/>
          <w:bCs/>
        </w:rPr>
        <w:t>При следующей декомпозиции появляется очередная система функци</w:t>
      </w:r>
      <w:r w:rsidRPr="004C4CF3">
        <w:rPr>
          <w:rFonts w:ascii="Times New Roman" w:hAnsi="Times New Roman"/>
          <w:bCs/>
        </w:rPr>
        <w:t>о</w:t>
      </w:r>
      <w:r w:rsidRPr="004C4CF3">
        <w:rPr>
          <w:rFonts w:ascii="Times New Roman" w:hAnsi="Times New Roman"/>
          <w:bCs/>
        </w:rPr>
        <w:t>нальных предписаний, увязанная с ресурсами.  В соответствии с данными ди</w:t>
      </w:r>
      <w:r w:rsidRPr="004C4CF3">
        <w:rPr>
          <w:rFonts w:ascii="Times New Roman" w:hAnsi="Times New Roman"/>
          <w:bCs/>
        </w:rPr>
        <w:t>а</w:t>
      </w:r>
      <w:r w:rsidRPr="004C4CF3">
        <w:rPr>
          <w:rFonts w:ascii="Times New Roman" w:hAnsi="Times New Roman"/>
          <w:bCs/>
        </w:rPr>
        <w:t xml:space="preserve">граммами могут быть сформированы отчеты, в которых будут указаны все виды ресурсов и их количественное выражение. Именно отчет служит основой для оценки ресурсной обеспеченности функциональных предписаний. </w:t>
      </w:r>
    </w:p>
    <w:p w:rsidR="00443BB2" w:rsidRPr="004C4CF3" w:rsidRDefault="00443BB2" w:rsidP="00280DE8">
      <w:pPr>
        <w:pStyle w:val="a8"/>
        <w:spacing w:after="120" w:line="240" w:lineRule="auto"/>
        <w:ind w:left="0" w:firstLine="709"/>
        <w:rPr>
          <w:rFonts w:ascii="Times New Roman" w:hAnsi="Times New Roman"/>
          <w:bCs/>
        </w:rPr>
        <w:sectPr w:rsidR="00443BB2" w:rsidRPr="004C4CF3" w:rsidSect="00D33B3A">
          <w:pgSz w:w="11906" w:h="16838"/>
          <w:pgMar w:top="1134" w:right="746" w:bottom="1134" w:left="90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43BB2" w:rsidRPr="004C4CF3" w:rsidRDefault="00443BB2" w:rsidP="00997218">
      <w:pPr>
        <w:pStyle w:val="a8"/>
        <w:spacing w:after="80" w:line="240" w:lineRule="auto"/>
        <w:ind w:left="0" w:firstLine="709"/>
        <w:rPr>
          <w:rFonts w:ascii="Times New Roman" w:hAnsi="Times New Roman"/>
          <w:bCs/>
        </w:rPr>
      </w:pPr>
      <w:r w:rsidRPr="004C4CF3">
        <w:rPr>
          <w:rFonts w:ascii="Times New Roman" w:hAnsi="Times New Roman"/>
          <w:bCs/>
          <w:noProof/>
          <w:sz w:val="20"/>
        </w:rPr>
        <w:pict>
          <v:shape id="_x0000_s1026" type="#_x0000_t75" style="position:absolute;left:0;text-align:left;margin-left:31.5pt;margin-top:0;width:467.45pt;height:335.65pt;z-index:1;mso-wrap-edited:f" wrapcoords="-35 338 -35 20440 19381 20440 19520 20440 20872 20440 21045 20344 20976 11936 21115 11162 20976 10389 20976 338 -35 338">
            <v:imagedata r:id="rId11" o:title=""/>
            <w10:wrap type="tight"/>
          </v:shape>
          <o:OLEObject Type="Embed" ProgID="Word.Picture.8" ShapeID="_x0000_s1026" DrawAspect="Content" ObjectID="_1537948319" r:id="rId12"/>
        </w:pict>
      </w:r>
    </w:p>
    <w:p w:rsidR="00280DE8" w:rsidRPr="004C4CF3" w:rsidRDefault="00280DE8" w:rsidP="00997218">
      <w:pPr>
        <w:pStyle w:val="a8"/>
        <w:spacing w:before="360" w:after="120" w:line="240" w:lineRule="auto"/>
        <w:ind w:left="0" w:firstLine="709"/>
        <w:rPr>
          <w:rFonts w:ascii="Times New Roman" w:hAnsi="Times New Roman"/>
          <w:bCs/>
        </w:rPr>
      </w:pPr>
      <w:r w:rsidRPr="004C4CF3">
        <w:rPr>
          <w:rFonts w:ascii="Times New Roman" w:hAnsi="Times New Roman"/>
          <w:bCs/>
        </w:rPr>
        <w:t>Пакет позволяет построить диаграммы потоков данных (</w:t>
      </w:r>
      <w:r w:rsidRPr="004C4CF3">
        <w:rPr>
          <w:rFonts w:ascii="Times New Roman" w:hAnsi="Times New Roman"/>
          <w:bCs/>
          <w:lang w:val="en-US"/>
        </w:rPr>
        <w:t>DFD</w:t>
      </w:r>
      <w:r w:rsidRPr="004C4CF3">
        <w:rPr>
          <w:rFonts w:ascii="Times New Roman" w:hAnsi="Times New Roman"/>
          <w:bCs/>
        </w:rPr>
        <w:t>) для модел</w:t>
      </w:r>
      <w:r w:rsidRPr="004C4CF3">
        <w:rPr>
          <w:rFonts w:ascii="Times New Roman" w:hAnsi="Times New Roman"/>
          <w:bCs/>
        </w:rPr>
        <w:t>и</w:t>
      </w:r>
      <w:r w:rsidRPr="004C4CF3">
        <w:rPr>
          <w:rFonts w:ascii="Times New Roman" w:hAnsi="Times New Roman"/>
          <w:bCs/>
        </w:rPr>
        <w:t>рования механизмов передачи и обработки информации в моделируемой сист</w:t>
      </w:r>
      <w:r w:rsidRPr="004C4CF3">
        <w:rPr>
          <w:rFonts w:ascii="Times New Roman" w:hAnsi="Times New Roman"/>
          <w:bCs/>
        </w:rPr>
        <w:t>е</w:t>
      </w:r>
      <w:r w:rsidRPr="004C4CF3">
        <w:rPr>
          <w:rFonts w:ascii="Times New Roman" w:hAnsi="Times New Roman"/>
          <w:bCs/>
        </w:rPr>
        <w:t xml:space="preserve">ме. Содержащаяся в пакете методология моделирования </w:t>
      </w:r>
      <w:r w:rsidRPr="004C4CF3">
        <w:rPr>
          <w:rFonts w:ascii="Times New Roman" w:hAnsi="Times New Roman"/>
          <w:bCs/>
          <w:lang w:val="en-US"/>
        </w:rPr>
        <w:t>IDEF</w:t>
      </w:r>
      <w:r w:rsidRPr="004C4CF3">
        <w:rPr>
          <w:rFonts w:ascii="Times New Roman" w:hAnsi="Times New Roman"/>
          <w:bCs/>
        </w:rPr>
        <w:t>3 позволяет оп</w:t>
      </w:r>
      <w:r w:rsidRPr="004C4CF3">
        <w:rPr>
          <w:rFonts w:ascii="Times New Roman" w:hAnsi="Times New Roman"/>
          <w:bCs/>
        </w:rPr>
        <w:t>и</w:t>
      </w:r>
      <w:r w:rsidRPr="004C4CF3">
        <w:rPr>
          <w:rFonts w:ascii="Times New Roman" w:hAnsi="Times New Roman"/>
          <w:bCs/>
        </w:rPr>
        <w:t xml:space="preserve">сать функциональные предписания в их логической последовательности. </w:t>
      </w:r>
    </w:p>
    <w:p w:rsidR="00280DE8" w:rsidRPr="004C4CF3" w:rsidRDefault="00280DE8" w:rsidP="00997218">
      <w:pPr>
        <w:pStyle w:val="a8"/>
        <w:spacing w:after="120" w:line="240" w:lineRule="auto"/>
        <w:ind w:left="0" w:firstLine="709"/>
        <w:rPr>
          <w:rFonts w:ascii="Times New Roman" w:hAnsi="Times New Roman"/>
          <w:b/>
          <w:bCs/>
        </w:rPr>
      </w:pPr>
      <w:r w:rsidRPr="004C4CF3">
        <w:rPr>
          <w:rFonts w:ascii="Times New Roman" w:hAnsi="Times New Roman"/>
          <w:bCs/>
        </w:rPr>
        <w:t>Таким образом, использование диаграмм позволяет не только провести р</w:t>
      </w:r>
      <w:r w:rsidRPr="004C4CF3">
        <w:rPr>
          <w:rFonts w:ascii="Times New Roman" w:hAnsi="Times New Roman"/>
          <w:bCs/>
        </w:rPr>
        <w:t>е</w:t>
      </w:r>
      <w:r w:rsidRPr="004C4CF3">
        <w:rPr>
          <w:rFonts w:ascii="Times New Roman" w:hAnsi="Times New Roman"/>
          <w:bCs/>
        </w:rPr>
        <w:t>сурсный анализ функциональных предписаний,  но и обнаружить «лишние» фун</w:t>
      </w:r>
      <w:r w:rsidRPr="004C4CF3">
        <w:rPr>
          <w:rFonts w:ascii="Times New Roman" w:hAnsi="Times New Roman"/>
          <w:bCs/>
        </w:rPr>
        <w:t>к</w:t>
      </w:r>
      <w:r w:rsidRPr="004C4CF3">
        <w:rPr>
          <w:rFonts w:ascii="Times New Roman" w:hAnsi="Times New Roman"/>
          <w:bCs/>
        </w:rPr>
        <w:t>циональные предписания, утяжеляющие процесс управления либо установить н</w:t>
      </w:r>
      <w:r w:rsidRPr="004C4CF3">
        <w:rPr>
          <w:rFonts w:ascii="Times New Roman" w:hAnsi="Times New Roman"/>
          <w:bCs/>
        </w:rPr>
        <w:t>е</w:t>
      </w:r>
      <w:r w:rsidRPr="004C4CF3">
        <w:rPr>
          <w:rFonts w:ascii="Times New Roman" w:hAnsi="Times New Roman"/>
          <w:bCs/>
        </w:rPr>
        <w:t>достаточность управления, связанную с отсутствием необходимых  функционал</w:t>
      </w:r>
      <w:r w:rsidRPr="004C4CF3">
        <w:rPr>
          <w:rFonts w:ascii="Times New Roman" w:hAnsi="Times New Roman"/>
          <w:bCs/>
        </w:rPr>
        <w:t>ь</w:t>
      </w:r>
      <w:r w:rsidRPr="004C4CF3">
        <w:rPr>
          <w:rFonts w:ascii="Times New Roman" w:hAnsi="Times New Roman"/>
          <w:bCs/>
        </w:rPr>
        <w:t xml:space="preserve">ных предписаний. </w:t>
      </w:r>
    </w:p>
    <w:p w:rsidR="00280DE8" w:rsidRPr="004C4CF3" w:rsidRDefault="00280DE8" w:rsidP="00997218">
      <w:pPr>
        <w:spacing w:after="120"/>
        <w:ind w:firstLine="709"/>
        <w:jc w:val="both"/>
        <w:rPr>
          <w:bCs/>
        </w:rPr>
      </w:pPr>
      <w:r w:rsidRPr="004C4CF3">
        <w:rPr>
          <w:b/>
        </w:rPr>
        <w:t>Согласно правилам землепользования и застройки «</w:t>
      </w:r>
      <w:r w:rsidRPr="004C4CF3">
        <w:rPr>
          <w:bCs/>
        </w:rPr>
        <w:t>реализацию Карты зонирования обеспечивает Администрация муниципального образования в соо</w:t>
      </w:r>
      <w:r w:rsidRPr="004C4CF3">
        <w:rPr>
          <w:bCs/>
        </w:rPr>
        <w:t>т</w:t>
      </w:r>
      <w:r w:rsidRPr="004C4CF3">
        <w:rPr>
          <w:bCs/>
        </w:rPr>
        <w:t>ветствии с решением об ее утверждении посредством приведения градостроительной, архитектурно-строительной проектной и землеустроительной документации в соответствие пр</w:t>
      </w:r>
      <w:r w:rsidRPr="004C4CF3">
        <w:rPr>
          <w:bCs/>
        </w:rPr>
        <w:t>и</w:t>
      </w:r>
      <w:r w:rsidRPr="004C4CF3">
        <w:rPr>
          <w:bCs/>
        </w:rPr>
        <w:t xml:space="preserve">нятой Карте зонирования. </w:t>
      </w:r>
    </w:p>
    <w:p w:rsidR="00280DE8" w:rsidRPr="004C4CF3" w:rsidRDefault="00280DE8" w:rsidP="00997218">
      <w:pPr>
        <w:spacing w:after="120"/>
        <w:ind w:firstLine="709"/>
        <w:jc w:val="both"/>
        <w:rPr>
          <w:bCs/>
        </w:rPr>
      </w:pPr>
      <w:r w:rsidRPr="004C4CF3">
        <w:rPr>
          <w:bCs/>
        </w:rPr>
        <w:t>Администрация муниципального образования осуществляет наблюдение за соответств</w:t>
      </w:r>
      <w:r w:rsidRPr="004C4CF3">
        <w:rPr>
          <w:bCs/>
        </w:rPr>
        <w:t>и</w:t>
      </w:r>
      <w:r w:rsidRPr="004C4CF3">
        <w:rPr>
          <w:bCs/>
        </w:rPr>
        <w:t>ем градостроительной деятельности, осуществляемой в муниципальном образовании принятой Ка</w:t>
      </w:r>
      <w:r w:rsidRPr="004C4CF3">
        <w:rPr>
          <w:bCs/>
        </w:rPr>
        <w:t>р</w:t>
      </w:r>
      <w:r w:rsidRPr="004C4CF3">
        <w:rPr>
          <w:bCs/>
        </w:rPr>
        <w:t>те зонирования.</w:t>
      </w:r>
    </w:p>
    <w:p w:rsidR="00280DE8" w:rsidRPr="004C4CF3" w:rsidRDefault="00280DE8" w:rsidP="00997218">
      <w:pPr>
        <w:spacing w:after="120"/>
        <w:ind w:firstLine="709"/>
        <w:jc w:val="both"/>
        <w:rPr>
          <w:bCs/>
        </w:rPr>
      </w:pPr>
      <w:r w:rsidRPr="004C4CF3">
        <w:rPr>
          <w:bCs/>
        </w:rPr>
        <w:t>Администрация муниципального образования информирует жителей о ходе реализации мониторинга Карты зонирования.</w:t>
      </w:r>
    </w:p>
    <w:p w:rsidR="00280DE8" w:rsidRPr="004C4CF3" w:rsidRDefault="00280DE8" w:rsidP="00997218">
      <w:pPr>
        <w:pStyle w:val="ConsNormal"/>
        <w:widowControl/>
        <w:spacing w:after="120"/>
        <w:ind w:firstLine="709"/>
        <w:jc w:val="both"/>
        <w:rPr>
          <w:rFonts w:ascii="Times New Roman" w:hAnsi="Times New Roman"/>
          <w:bCs/>
          <w:sz w:val="24"/>
        </w:rPr>
      </w:pPr>
      <w:r w:rsidRPr="004C4CF3">
        <w:rPr>
          <w:rFonts w:ascii="Times New Roman" w:hAnsi="Times New Roman"/>
          <w:bCs/>
          <w:sz w:val="24"/>
        </w:rPr>
        <w:t>Наблюдение и контроль над использованием объектов недвижимости в соо</w:t>
      </w:r>
      <w:r w:rsidRPr="004C4CF3">
        <w:rPr>
          <w:rFonts w:ascii="Times New Roman" w:hAnsi="Times New Roman"/>
          <w:bCs/>
          <w:sz w:val="24"/>
        </w:rPr>
        <w:t>т</w:t>
      </w:r>
      <w:r w:rsidRPr="004C4CF3">
        <w:rPr>
          <w:rFonts w:ascii="Times New Roman" w:hAnsi="Times New Roman"/>
          <w:bCs/>
          <w:sz w:val="24"/>
        </w:rPr>
        <w:t>ветствии с их разрешенным использованием, установленным правилами, осуществляют Комиссия по разработке правил землепользования и застройки, орган архитектуры и градостроительства Админ</w:t>
      </w:r>
      <w:r w:rsidRPr="004C4CF3">
        <w:rPr>
          <w:rFonts w:ascii="Times New Roman" w:hAnsi="Times New Roman"/>
          <w:bCs/>
          <w:sz w:val="24"/>
        </w:rPr>
        <w:t>и</w:t>
      </w:r>
      <w:r w:rsidRPr="004C4CF3">
        <w:rPr>
          <w:rFonts w:ascii="Times New Roman" w:hAnsi="Times New Roman"/>
          <w:bCs/>
          <w:sz w:val="24"/>
        </w:rPr>
        <w:t>страции, иные уполномоченные правилами органы Администрации и разработчик в соответствии с договором, заключа</w:t>
      </w:r>
      <w:r w:rsidRPr="004C4CF3">
        <w:rPr>
          <w:rFonts w:ascii="Times New Roman" w:hAnsi="Times New Roman"/>
          <w:bCs/>
          <w:sz w:val="24"/>
        </w:rPr>
        <w:t>е</w:t>
      </w:r>
      <w:r w:rsidRPr="004C4CF3">
        <w:rPr>
          <w:rFonts w:ascii="Times New Roman" w:hAnsi="Times New Roman"/>
          <w:bCs/>
          <w:sz w:val="24"/>
        </w:rPr>
        <w:t>мым с Администрацией.</w:t>
      </w:r>
    </w:p>
    <w:p w:rsidR="00280DE8" w:rsidRPr="004C4CF3" w:rsidRDefault="00280DE8" w:rsidP="00997218">
      <w:pPr>
        <w:pStyle w:val="ConsNormal"/>
        <w:widowControl/>
        <w:spacing w:after="120"/>
        <w:ind w:firstLine="709"/>
        <w:jc w:val="both"/>
        <w:rPr>
          <w:rFonts w:ascii="Times New Roman" w:hAnsi="Times New Roman"/>
          <w:bCs/>
          <w:sz w:val="24"/>
        </w:rPr>
      </w:pPr>
      <w:r w:rsidRPr="004C4CF3">
        <w:rPr>
          <w:rFonts w:ascii="Times New Roman" w:hAnsi="Times New Roman"/>
          <w:bCs/>
          <w:sz w:val="24"/>
        </w:rPr>
        <w:t>Порядок деятельности указанных органов по проведению контроля устанавливается правилами и Положениями о них, утвержденными в установле</w:t>
      </w:r>
      <w:r w:rsidRPr="004C4CF3">
        <w:rPr>
          <w:rFonts w:ascii="Times New Roman" w:hAnsi="Times New Roman"/>
          <w:bCs/>
          <w:sz w:val="24"/>
        </w:rPr>
        <w:t>н</w:t>
      </w:r>
      <w:r w:rsidRPr="004C4CF3">
        <w:rPr>
          <w:rFonts w:ascii="Times New Roman" w:hAnsi="Times New Roman"/>
          <w:bCs/>
          <w:sz w:val="24"/>
        </w:rPr>
        <w:t>ном порядке».</w:t>
      </w:r>
    </w:p>
    <w:p w:rsidR="00280DE8" w:rsidRPr="004C4CF3" w:rsidRDefault="00280DE8" w:rsidP="00997218">
      <w:pPr>
        <w:pStyle w:val="a4"/>
        <w:spacing w:after="120"/>
        <w:ind w:firstLine="709"/>
        <w:jc w:val="both"/>
        <w:rPr>
          <w:b w:val="0"/>
        </w:rPr>
      </w:pPr>
      <w:r w:rsidRPr="004C4CF3">
        <w:rPr>
          <w:b w:val="0"/>
        </w:rPr>
        <w:t xml:space="preserve">Очевидно, что Правила землепользования и застройки муниципального образования </w:t>
      </w:r>
      <w:r w:rsidR="000E504A">
        <w:rPr>
          <w:b w:val="0"/>
        </w:rPr>
        <w:t>«Усть-Наринзорское»</w:t>
      </w:r>
      <w:r w:rsidRPr="004C4CF3">
        <w:rPr>
          <w:b w:val="0"/>
        </w:rPr>
        <w:t xml:space="preserve"> определяют обязательность контроля за разрешенным использованием земель муниципального образования на всех этапах процесса правового зонирования и строительных изменений недвижимости. </w:t>
      </w:r>
    </w:p>
    <w:p w:rsidR="00997218" w:rsidRPr="004C4CF3" w:rsidRDefault="00997218" w:rsidP="00280DE8">
      <w:pPr>
        <w:pStyle w:val="11"/>
        <w:widowControl w:val="0"/>
        <w:spacing w:after="120"/>
        <w:ind w:firstLine="709"/>
        <w:jc w:val="both"/>
        <w:rPr>
          <w:b/>
          <w:bCs/>
          <w:sz w:val="32"/>
        </w:rPr>
        <w:sectPr w:rsidR="00997218" w:rsidRPr="004C4CF3" w:rsidSect="00D33B3A">
          <w:pgSz w:w="11906" w:h="16838"/>
          <w:pgMar w:top="1134" w:right="746" w:bottom="1134" w:left="90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F1EEE" w:rsidRPr="004C4CF3" w:rsidRDefault="00BF1EEE" w:rsidP="00280DE8">
      <w:pPr>
        <w:pStyle w:val="11"/>
        <w:widowControl w:val="0"/>
        <w:spacing w:after="120"/>
        <w:ind w:firstLine="709"/>
        <w:jc w:val="both"/>
        <w:rPr>
          <w:b/>
          <w:bCs/>
          <w:sz w:val="32"/>
        </w:rPr>
      </w:pPr>
      <w:r w:rsidRPr="004C4CF3">
        <w:rPr>
          <w:b/>
          <w:bCs/>
          <w:sz w:val="32"/>
        </w:rPr>
        <w:t>Приложения</w:t>
      </w:r>
    </w:p>
    <w:p w:rsidR="00BF1EEE" w:rsidRPr="004C4CF3" w:rsidRDefault="00BF1EEE" w:rsidP="00280DE8">
      <w:pPr>
        <w:pStyle w:val="11"/>
        <w:widowControl w:val="0"/>
        <w:numPr>
          <w:ilvl w:val="0"/>
          <w:numId w:val="7"/>
        </w:numPr>
        <w:tabs>
          <w:tab w:val="clear" w:pos="1050"/>
        </w:tabs>
        <w:spacing w:after="120"/>
        <w:ind w:left="0" w:firstLine="709"/>
        <w:jc w:val="both"/>
        <w:rPr>
          <w:b/>
          <w:bCs/>
          <w:sz w:val="32"/>
        </w:rPr>
      </w:pPr>
      <w:r w:rsidRPr="004C4CF3">
        <w:rPr>
          <w:b/>
          <w:bCs/>
          <w:sz w:val="32"/>
        </w:rPr>
        <w:t xml:space="preserve">Правила землепользования и застройки муниципального образования </w:t>
      </w:r>
      <w:r w:rsidR="000E504A">
        <w:rPr>
          <w:b/>
          <w:bCs/>
          <w:sz w:val="32"/>
        </w:rPr>
        <w:t>«Усть-Наринзорское»</w:t>
      </w:r>
      <w:r w:rsidR="00280DE8" w:rsidRPr="004C4CF3">
        <w:rPr>
          <w:b/>
          <w:bCs/>
          <w:sz w:val="32"/>
        </w:rPr>
        <w:t xml:space="preserve"> </w:t>
      </w:r>
      <w:r w:rsidR="00802208" w:rsidRPr="004C4CF3">
        <w:rPr>
          <w:b/>
          <w:bCs/>
          <w:sz w:val="32"/>
        </w:rPr>
        <w:t>Забайкальского края</w:t>
      </w:r>
      <w:r w:rsidRPr="004C4CF3">
        <w:rPr>
          <w:b/>
          <w:bCs/>
          <w:sz w:val="32"/>
        </w:rPr>
        <w:t>. Общая часть.</w:t>
      </w:r>
    </w:p>
    <w:p w:rsidR="00BF1EEE" w:rsidRPr="004C4CF3" w:rsidRDefault="00BF1EEE" w:rsidP="00997218">
      <w:pPr>
        <w:pStyle w:val="ConsTitle"/>
        <w:widowControl/>
        <w:spacing w:before="240" w:after="120"/>
        <w:ind w:firstLine="709"/>
        <w:jc w:val="center"/>
        <w:rPr>
          <w:rFonts w:ascii="Times New Roman" w:hAnsi="Times New Roman"/>
          <w:sz w:val="24"/>
          <w:szCs w:val="24"/>
        </w:rPr>
      </w:pPr>
      <w:r w:rsidRPr="004C4CF3">
        <w:rPr>
          <w:rFonts w:ascii="Times New Roman" w:hAnsi="Times New Roman"/>
          <w:sz w:val="24"/>
          <w:szCs w:val="24"/>
        </w:rPr>
        <w:t>Пояснительная записка</w:t>
      </w:r>
    </w:p>
    <w:p w:rsidR="00BF1EEE" w:rsidRPr="004C4CF3" w:rsidRDefault="00BF1EEE" w:rsidP="00280DE8">
      <w:pPr>
        <w:pStyle w:val="a4"/>
        <w:spacing w:after="120"/>
        <w:ind w:firstLine="709"/>
        <w:rPr>
          <w:b w:val="0"/>
        </w:rPr>
      </w:pPr>
      <w:r w:rsidRPr="004C4CF3">
        <w:rPr>
          <w:b w:val="0"/>
        </w:rPr>
        <w:t xml:space="preserve">к проекту решения Совета </w:t>
      </w:r>
      <w:r w:rsidR="000E504A">
        <w:rPr>
          <w:b w:val="0"/>
        </w:rPr>
        <w:t>«Усть-Наринзорское»</w:t>
      </w:r>
      <w:r w:rsidRPr="004C4CF3">
        <w:rPr>
          <w:b w:val="0"/>
        </w:rPr>
        <w:t xml:space="preserve"> «Об утверждении Правил землепользования и застро</w:t>
      </w:r>
      <w:r w:rsidR="00997218" w:rsidRPr="004C4CF3">
        <w:rPr>
          <w:b w:val="0"/>
        </w:rPr>
        <w:t xml:space="preserve">йки муниципального образования </w:t>
      </w:r>
      <w:r w:rsidR="000E504A">
        <w:rPr>
          <w:b w:val="0"/>
        </w:rPr>
        <w:t>«Усть-Наринзорское»</w:t>
      </w:r>
      <w:r w:rsidR="00997218" w:rsidRPr="004C4CF3">
        <w:rPr>
          <w:b w:val="0"/>
        </w:rPr>
        <w:t xml:space="preserve"> </w:t>
      </w:r>
      <w:r w:rsidR="00802208" w:rsidRPr="004C4CF3">
        <w:rPr>
          <w:b w:val="0"/>
        </w:rPr>
        <w:t>Забайкальского края</w:t>
      </w:r>
      <w:r w:rsidRPr="004C4CF3">
        <w:rPr>
          <w:b w:val="0"/>
        </w:rPr>
        <w:t>. Общая часть»</w:t>
      </w:r>
    </w:p>
    <w:p w:rsidR="00BF1EEE" w:rsidRPr="004C4CF3" w:rsidRDefault="00BF1EEE" w:rsidP="00997218">
      <w:pPr>
        <w:pStyle w:val="ConsTitle"/>
        <w:widowControl/>
        <w:spacing w:before="240" w:after="120"/>
        <w:ind w:firstLine="709"/>
        <w:jc w:val="both"/>
        <w:rPr>
          <w:rFonts w:ascii="Times New Roman" w:hAnsi="Times New Roman"/>
          <w:b w:val="0"/>
          <w:sz w:val="24"/>
          <w:szCs w:val="24"/>
        </w:rPr>
      </w:pPr>
      <w:r w:rsidRPr="004C4CF3">
        <w:rPr>
          <w:rFonts w:ascii="Times New Roman" w:hAnsi="Times New Roman"/>
          <w:b w:val="0"/>
          <w:sz w:val="24"/>
          <w:szCs w:val="24"/>
        </w:rPr>
        <w:t>Настоящие Правила разработаны на основе генерального пл</w:t>
      </w:r>
      <w:r w:rsidR="00997218" w:rsidRPr="004C4CF3">
        <w:rPr>
          <w:rFonts w:ascii="Times New Roman" w:hAnsi="Times New Roman"/>
          <w:b w:val="0"/>
          <w:sz w:val="24"/>
          <w:szCs w:val="24"/>
        </w:rPr>
        <w:t xml:space="preserve">ана муниципального образования </w:t>
      </w:r>
      <w:r w:rsidR="000E504A">
        <w:rPr>
          <w:rFonts w:ascii="Times New Roman" w:hAnsi="Times New Roman"/>
          <w:b w:val="0"/>
          <w:sz w:val="24"/>
          <w:szCs w:val="24"/>
        </w:rPr>
        <w:t>«Усть-Наринзорское»</w:t>
      </w:r>
      <w:r w:rsidRPr="004C4CF3">
        <w:rPr>
          <w:rFonts w:ascii="Times New Roman" w:hAnsi="Times New Roman"/>
          <w:b w:val="0"/>
          <w:sz w:val="24"/>
          <w:szCs w:val="24"/>
        </w:rPr>
        <w:t xml:space="preserve"> и на основе новых исследований современного р</w:t>
      </w:r>
      <w:r w:rsidR="00475B9A" w:rsidRPr="004C4CF3">
        <w:rPr>
          <w:rFonts w:ascii="Times New Roman" w:hAnsi="Times New Roman"/>
          <w:b w:val="0"/>
          <w:sz w:val="24"/>
          <w:szCs w:val="24"/>
        </w:rPr>
        <w:t>азвития территории муниципального</w:t>
      </w:r>
      <w:r w:rsidRPr="004C4CF3">
        <w:rPr>
          <w:rFonts w:ascii="Times New Roman" w:hAnsi="Times New Roman"/>
          <w:b w:val="0"/>
          <w:sz w:val="24"/>
          <w:szCs w:val="24"/>
        </w:rPr>
        <w:t xml:space="preserve"> образования.</w:t>
      </w:r>
    </w:p>
    <w:p w:rsidR="00BF1EEE" w:rsidRPr="004C4CF3" w:rsidRDefault="00BF1EEE" w:rsidP="00280DE8">
      <w:pPr>
        <w:pStyle w:val="ConsTitle"/>
        <w:widowControl/>
        <w:spacing w:after="120"/>
        <w:ind w:firstLine="709"/>
        <w:jc w:val="both"/>
        <w:rPr>
          <w:rFonts w:ascii="Times New Roman" w:hAnsi="Times New Roman"/>
          <w:b w:val="0"/>
          <w:sz w:val="24"/>
          <w:szCs w:val="24"/>
        </w:rPr>
      </w:pPr>
      <w:r w:rsidRPr="004C4CF3">
        <w:rPr>
          <w:rFonts w:ascii="Times New Roman" w:hAnsi="Times New Roman"/>
          <w:b w:val="0"/>
          <w:sz w:val="24"/>
          <w:szCs w:val="24"/>
        </w:rPr>
        <w:t>Правила содержат и включают в себя Карту (схему) зонирования и градостроительные регламенты. Правила являются правовым актом, состоящим из отдельных нормативных правовых актов и графических материалов. Отдельные части Правил могут изменяться в связи с актуализацией генерального плана и Карты зонирования.</w:t>
      </w:r>
    </w:p>
    <w:p w:rsidR="00BF1EEE" w:rsidRPr="004C4CF3" w:rsidRDefault="00BF1EEE" w:rsidP="00280DE8">
      <w:pPr>
        <w:pStyle w:val="ConsTitle"/>
        <w:widowControl/>
        <w:spacing w:after="120"/>
        <w:ind w:firstLine="709"/>
        <w:jc w:val="both"/>
        <w:rPr>
          <w:rFonts w:ascii="Times New Roman" w:hAnsi="Times New Roman"/>
          <w:b w:val="0"/>
          <w:sz w:val="24"/>
          <w:szCs w:val="24"/>
        </w:rPr>
      </w:pPr>
      <w:r w:rsidRPr="004C4CF3">
        <w:rPr>
          <w:rFonts w:ascii="Times New Roman" w:hAnsi="Times New Roman"/>
          <w:b w:val="0"/>
          <w:sz w:val="24"/>
          <w:szCs w:val="24"/>
        </w:rPr>
        <w:t xml:space="preserve">Для разработки всего комплекса материалов необходимо принятие основных правовых актов, регулирующих наиболее общие вопросы. Таким правовым актом является общая часть настоящих Правил. Разработка последующих правовых актов в составе Правил осуществляется на основе предлагаемого правового акта. </w:t>
      </w:r>
    </w:p>
    <w:p w:rsidR="00BF1EEE" w:rsidRPr="004C4CF3" w:rsidRDefault="00BF1EEE" w:rsidP="00280DE8">
      <w:pPr>
        <w:pStyle w:val="ConsTitle"/>
        <w:widowControl/>
        <w:spacing w:after="120"/>
        <w:ind w:firstLine="709"/>
        <w:jc w:val="both"/>
        <w:rPr>
          <w:rFonts w:ascii="Times New Roman" w:hAnsi="Times New Roman"/>
          <w:b w:val="0"/>
          <w:sz w:val="24"/>
          <w:szCs w:val="24"/>
        </w:rPr>
      </w:pPr>
      <w:r w:rsidRPr="004C4CF3">
        <w:rPr>
          <w:rFonts w:ascii="Times New Roman" w:hAnsi="Times New Roman"/>
          <w:b w:val="0"/>
          <w:sz w:val="24"/>
          <w:szCs w:val="24"/>
        </w:rPr>
        <w:t>Общая часть Правил определяет основные принципы регулирования градостроительной деятельности на основе градостроительного территориального зонирования. Она содержит градостроительные регламенты.</w:t>
      </w:r>
    </w:p>
    <w:p w:rsidR="00BF1EEE" w:rsidRPr="004C4CF3" w:rsidRDefault="00BF1EEE" w:rsidP="00280DE8">
      <w:pPr>
        <w:pStyle w:val="ConsTitle"/>
        <w:widowControl/>
        <w:spacing w:after="120"/>
        <w:ind w:firstLine="709"/>
        <w:jc w:val="both"/>
        <w:rPr>
          <w:rFonts w:ascii="Times New Roman" w:hAnsi="Times New Roman"/>
          <w:b w:val="0"/>
          <w:sz w:val="24"/>
          <w:szCs w:val="24"/>
        </w:rPr>
      </w:pPr>
      <w:r w:rsidRPr="004C4CF3">
        <w:rPr>
          <w:rFonts w:ascii="Times New Roman" w:hAnsi="Times New Roman"/>
          <w:b w:val="0"/>
          <w:sz w:val="24"/>
          <w:szCs w:val="24"/>
        </w:rPr>
        <w:t>Обязательность принятия настоящего правового акта следует из соответствующих статей Градостроительного и Земельного кодексов Российской Федера</w:t>
      </w:r>
      <w:r w:rsidR="00997218" w:rsidRPr="004C4CF3">
        <w:rPr>
          <w:rFonts w:ascii="Times New Roman" w:hAnsi="Times New Roman"/>
          <w:b w:val="0"/>
          <w:sz w:val="24"/>
          <w:szCs w:val="24"/>
        </w:rPr>
        <w:t>ции, которые содержат отсылки к</w:t>
      </w:r>
      <w:r w:rsidRPr="004C4CF3">
        <w:rPr>
          <w:rFonts w:ascii="Times New Roman" w:hAnsi="Times New Roman"/>
          <w:b w:val="0"/>
          <w:sz w:val="24"/>
          <w:szCs w:val="24"/>
        </w:rPr>
        <w:t xml:space="preserve"> правовым актам органов местного самоуправления. </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Настоящие Правила - основополагающий нормативный правовой акт органов местного самоуправления, определяющий порядок осуществления г</w:t>
      </w:r>
      <w:r w:rsidR="00997218" w:rsidRPr="004C4CF3">
        <w:rPr>
          <w:rFonts w:ascii="Times New Roman" w:hAnsi="Times New Roman"/>
          <w:sz w:val="24"/>
          <w:szCs w:val="24"/>
        </w:rPr>
        <w:t>радостроительной деятельности в муниципальном образовании</w:t>
      </w:r>
      <w:r w:rsidRPr="004C4CF3">
        <w:rPr>
          <w:rFonts w:ascii="Times New Roman" w:hAnsi="Times New Roman"/>
          <w:sz w:val="24"/>
          <w:szCs w:val="24"/>
        </w:rPr>
        <w:t xml:space="preserve"> </w:t>
      </w:r>
      <w:r w:rsidR="000E504A">
        <w:rPr>
          <w:rFonts w:ascii="Times New Roman" w:hAnsi="Times New Roman"/>
          <w:sz w:val="24"/>
          <w:szCs w:val="24"/>
        </w:rPr>
        <w:t>«Усть-Наринзорское»</w:t>
      </w:r>
      <w:r w:rsidRPr="004C4CF3">
        <w:rPr>
          <w:rFonts w:ascii="Times New Roman" w:hAnsi="Times New Roman"/>
          <w:sz w:val="24"/>
          <w:szCs w:val="24"/>
        </w:rPr>
        <w:t>, являющийся правовой основой градостроительного регулирования. Правила должны упорядочить градостроительную деятельность, сделать ее подконтрольной органам местного самоуправления, стимулировать приток инвестиций в градостроительство.</w:t>
      </w:r>
    </w:p>
    <w:p w:rsidR="00BF1EEE" w:rsidRPr="004C4CF3" w:rsidRDefault="00BF1EEE" w:rsidP="00280DE8">
      <w:pPr>
        <w:pStyle w:val="ConsTitle"/>
        <w:widowControl/>
        <w:spacing w:after="120"/>
        <w:ind w:firstLine="709"/>
        <w:jc w:val="both"/>
        <w:rPr>
          <w:rFonts w:ascii="Times New Roman" w:hAnsi="Times New Roman"/>
          <w:b w:val="0"/>
          <w:sz w:val="24"/>
          <w:szCs w:val="24"/>
        </w:rPr>
      </w:pPr>
      <w:r w:rsidRPr="004C4CF3">
        <w:rPr>
          <w:rFonts w:ascii="Times New Roman" w:hAnsi="Times New Roman"/>
          <w:b w:val="0"/>
          <w:sz w:val="24"/>
          <w:szCs w:val="24"/>
        </w:rPr>
        <w:t>Финансово-экономическое обоснование не представляется, поскольку проект решения не предусматривает дополнительных</w:t>
      </w:r>
      <w:r w:rsidR="00997218" w:rsidRPr="004C4CF3">
        <w:rPr>
          <w:rFonts w:ascii="Times New Roman" w:hAnsi="Times New Roman"/>
          <w:b w:val="0"/>
          <w:sz w:val="24"/>
          <w:szCs w:val="24"/>
        </w:rPr>
        <w:t xml:space="preserve"> материальных и иных затрат из </w:t>
      </w:r>
      <w:r w:rsidRPr="004C4CF3">
        <w:rPr>
          <w:rFonts w:ascii="Times New Roman" w:hAnsi="Times New Roman"/>
          <w:b w:val="0"/>
          <w:sz w:val="24"/>
          <w:szCs w:val="24"/>
        </w:rPr>
        <w:t>бюджета м</w:t>
      </w:r>
      <w:r w:rsidR="00475B9A" w:rsidRPr="004C4CF3">
        <w:rPr>
          <w:rFonts w:ascii="Times New Roman" w:hAnsi="Times New Roman"/>
          <w:b w:val="0"/>
          <w:sz w:val="24"/>
          <w:szCs w:val="24"/>
        </w:rPr>
        <w:t>униципального образования в 2011</w:t>
      </w:r>
      <w:r w:rsidRPr="004C4CF3">
        <w:rPr>
          <w:rFonts w:ascii="Times New Roman" w:hAnsi="Times New Roman"/>
          <w:b w:val="0"/>
          <w:sz w:val="24"/>
          <w:szCs w:val="24"/>
        </w:rPr>
        <w:t xml:space="preserve"> году.</w:t>
      </w:r>
    </w:p>
    <w:p w:rsidR="00F90D27" w:rsidRPr="004C4CF3" w:rsidRDefault="00BF1EEE" w:rsidP="00997218">
      <w:pPr>
        <w:pStyle w:val="ConsTitle"/>
        <w:widowControl/>
        <w:spacing w:before="480" w:after="120"/>
        <w:ind w:firstLine="709"/>
        <w:jc w:val="both"/>
        <w:rPr>
          <w:rFonts w:ascii="Times New Roman" w:hAnsi="Times New Roman"/>
          <w:b w:val="0"/>
          <w:sz w:val="24"/>
          <w:szCs w:val="24"/>
        </w:rPr>
      </w:pPr>
      <w:r w:rsidRPr="004C4CF3">
        <w:rPr>
          <w:rFonts w:ascii="Times New Roman" w:hAnsi="Times New Roman"/>
          <w:b w:val="0"/>
          <w:sz w:val="24"/>
          <w:szCs w:val="24"/>
        </w:rPr>
        <w:t>Глава муниципального образования</w:t>
      </w:r>
      <w:r w:rsidRPr="004C4CF3">
        <w:rPr>
          <w:rFonts w:ascii="Times New Roman" w:hAnsi="Times New Roman"/>
          <w:b w:val="0"/>
          <w:sz w:val="24"/>
          <w:szCs w:val="24"/>
        </w:rPr>
        <w:tab/>
      </w:r>
    </w:p>
    <w:p w:rsidR="00997218" w:rsidRPr="004C4CF3" w:rsidRDefault="00997218" w:rsidP="00280DE8">
      <w:pPr>
        <w:pStyle w:val="ConsTitle"/>
        <w:widowControl/>
        <w:spacing w:after="120"/>
        <w:ind w:firstLine="709"/>
        <w:jc w:val="center"/>
        <w:rPr>
          <w:rFonts w:ascii="Times New Roman" w:hAnsi="Times New Roman"/>
          <w:sz w:val="24"/>
          <w:szCs w:val="24"/>
        </w:rPr>
        <w:sectPr w:rsidR="00997218" w:rsidRPr="004C4CF3" w:rsidSect="00D33B3A">
          <w:pgSz w:w="11906" w:h="16838"/>
          <w:pgMar w:top="1134" w:right="746" w:bottom="1134" w:left="90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F1EEE" w:rsidRPr="004C4CF3" w:rsidRDefault="00BF1EEE" w:rsidP="00280DE8">
      <w:pPr>
        <w:pStyle w:val="ConsTitle"/>
        <w:widowControl/>
        <w:spacing w:after="120"/>
        <w:ind w:firstLine="709"/>
        <w:jc w:val="center"/>
        <w:rPr>
          <w:rFonts w:ascii="Times New Roman" w:hAnsi="Times New Roman"/>
          <w:sz w:val="24"/>
          <w:szCs w:val="24"/>
        </w:rPr>
      </w:pPr>
      <w:r w:rsidRPr="004C4CF3">
        <w:rPr>
          <w:rFonts w:ascii="Times New Roman" w:hAnsi="Times New Roman"/>
          <w:sz w:val="24"/>
          <w:szCs w:val="24"/>
        </w:rPr>
        <w:t>Справка о состоянии законодательства</w:t>
      </w:r>
    </w:p>
    <w:p w:rsidR="00BF1EEE" w:rsidRPr="004C4CF3" w:rsidRDefault="00BF1EEE" w:rsidP="00997218">
      <w:pPr>
        <w:pStyle w:val="ConsNormal"/>
        <w:widowControl/>
        <w:spacing w:before="240" w:after="120"/>
        <w:ind w:firstLine="709"/>
        <w:jc w:val="both"/>
        <w:rPr>
          <w:rFonts w:ascii="Times New Roman" w:hAnsi="Times New Roman"/>
          <w:sz w:val="24"/>
          <w:szCs w:val="24"/>
        </w:rPr>
      </w:pPr>
      <w:r w:rsidRPr="004C4CF3">
        <w:rPr>
          <w:rFonts w:ascii="Times New Roman" w:hAnsi="Times New Roman"/>
          <w:sz w:val="24"/>
          <w:szCs w:val="24"/>
        </w:rPr>
        <w:t>В соответствии со статьей 14 федерального закона № 131-ФЗ  «Об общих принципах организации местного самоуправления в Российской Федерации» в ведении муниципальных образований находятся вопросы «утверждения генеральных планов муниципальные образования, правил землепользования и застройки…».</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xml:space="preserve">В соответствии со статьей 2 федерального закона «О введении в действие Градостроительного кодекса Российской Федерации» «правила землепользования и застройки </w:t>
      </w:r>
      <w:r w:rsidR="00D41534" w:rsidRPr="004C4CF3">
        <w:rPr>
          <w:rFonts w:ascii="Times New Roman" w:hAnsi="Times New Roman"/>
          <w:sz w:val="24"/>
        </w:rPr>
        <w:t>городских</w:t>
      </w:r>
      <w:r w:rsidR="00D41534" w:rsidRPr="004C4CF3">
        <w:rPr>
          <w:rFonts w:ascii="Times New Roman" w:hAnsi="Times New Roman"/>
          <w:sz w:val="24"/>
          <w:szCs w:val="24"/>
        </w:rPr>
        <w:t xml:space="preserve"> </w:t>
      </w:r>
      <w:r w:rsidRPr="004C4CF3">
        <w:rPr>
          <w:rFonts w:ascii="Times New Roman" w:hAnsi="Times New Roman"/>
          <w:sz w:val="24"/>
          <w:szCs w:val="24"/>
        </w:rPr>
        <w:t>и сельских муниципальных образований, других муниципальных образований действуют в части, не противоречащей Градостроительному кодексу Российской Федерации».</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Правила землепользования и застройки разрабатываются в соответствии со статьями 30-40 Градостроительного кодекса Российской Федерации в установленные законом сроки.</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Таким образом, в соответствии с федеральными законами и уставом муниципального образования полномочия на утверждение Правил землепользования и застройки, разработка которых организуется Администра</w:t>
      </w:r>
      <w:r w:rsidR="00997218" w:rsidRPr="004C4CF3">
        <w:rPr>
          <w:rFonts w:ascii="Times New Roman" w:hAnsi="Times New Roman"/>
          <w:sz w:val="24"/>
          <w:szCs w:val="24"/>
        </w:rPr>
        <w:t>цией муниципального образования</w:t>
      </w:r>
      <w:r w:rsidRPr="004C4CF3">
        <w:rPr>
          <w:rFonts w:ascii="Times New Roman" w:hAnsi="Times New Roman"/>
          <w:sz w:val="24"/>
          <w:szCs w:val="24"/>
        </w:rPr>
        <w:t xml:space="preserve"> </w:t>
      </w:r>
      <w:r w:rsidR="000E504A">
        <w:rPr>
          <w:rFonts w:ascii="Times New Roman" w:hAnsi="Times New Roman"/>
          <w:sz w:val="24"/>
          <w:szCs w:val="24"/>
        </w:rPr>
        <w:t>«Усть-Наринзорское»</w:t>
      </w:r>
      <w:r w:rsidRPr="004C4CF3">
        <w:rPr>
          <w:rFonts w:ascii="Times New Roman" w:hAnsi="Times New Roman"/>
          <w:sz w:val="24"/>
          <w:szCs w:val="24"/>
        </w:rPr>
        <w:t>, принадлежат  представительному органу местного самоуправл</w:t>
      </w:r>
      <w:r w:rsidR="00997218" w:rsidRPr="004C4CF3">
        <w:rPr>
          <w:rFonts w:ascii="Times New Roman" w:hAnsi="Times New Roman"/>
          <w:sz w:val="24"/>
          <w:szCs w:val="24"/>
        </w:rPr>
        <w:t>ения муниципального образования</w:t>
      </w:r>
      <w:r w:rsidRPr="004C4CF3">
        <w:rPr>
          <w:rFonts w:ascii="Times New Roman" w:hAnsi="Times New Roman"/>
          <w:sz w:val="24"/>
          <w:szCs w:val="24"/>
        </w:rPr>
        <w:t xml:space="preserve"> </w:t>
      </w:r>
      <w:r w:rsidR="000E504A">
        <w:rPr>
          <w:rFonts w:ascii="Times New Roman" w:hAnsi="Times New Roman"/>
          <w:sz w:val="24"/>
          <w:szCs w:val="24"/>
        </w:rPr>
        <w:t>«Усть-Наринзорское»</w:t>
      </w:r>
      <w:r w:rsidRPr="004C4CF3">
        <w:rPr>
          <w:rFonts w:ascii="Times New Roman" w:hAnsi="Times New Roman"/>
          <w:sz w:val="24"/>
          <w:szCs w:val="24"/>
        </w:rPr>
        <w:t>.</w:t>
      </w:r>
    </w:p>
    <w:p w:rsidR="00997218" w:rsidRPr="004C4CF3" w:rsidRDefault="00997218" w:rsidP="00280DE8">
      <w:pPr>
        <w:pStyle w:val="ConsTitle"/>
        <w:widowControl/>
        <w:spacing w:after="120"/>
        <w:ind w:firstLine="709"/>
        <w:jc w:val="center"/>
        <w:rPr>
          <w:rFonts w:ascii="Times New Roman" w:hAnsi="Times New Roman"/>
          <w:sz w:val="24"/>
          <w:szCs w:val="24"/>
        </w:rPr>
        <w:sectPr w:rsidR="00997218" w:rsidRPr="004C4CF3" w:rsidSect="00D33B3A">
          <w:pgSz w:w="11906" w:h="16838"/>
          <w:pgMar w:top="1134" w:right="746" w:bottom="1134" w:left="90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F1EEE" w:rsidRPr="004C4CF3" w:rsidRDefault="00BF1EEE" w:rsidP="00280DE8">
      <w:pPr>
        <w:pStyle w:val="ConsTitle"/>
        <w:widowControl/>
        <w:spacing w:after="120"/>
        <w:ind w:firstLine="709"/>
        <w:jc w:val="center"/>
        <w:rPr>
          <w:rFonts w:ascii="Times New Roman" w:hAnsi="Times New Roman"/>
          <w:sz w:val="24"/>
          <w:szCs w:val="24"/>
        </w:rPr>
      </w:pPr>
      <w:r w:rsidRPr="004C4CF3">
        <w:rPr>
          <w:rFonts w:ascii="Times New Roman" w:hAnsi="Times New Roman"/>
          <w:sz w:val="24"/>
          <w:szCs w:val="24"/>
        </w:rPr>
        <w:t>Перечень</w:t>
      </w:r>
    </w:p>
    <w:p w:rsidR="00BF1EEE" w:rsidRPr="004C4CF3" w:rsidRDefault="00BF1EEE" w:rsidP="00280DE8">
      <w:pPr>
        <w:pStyle w:val="ConsTitle"/>
        <w:widowControl/>
        <w:spacing w:after="120"/>
        <w:ind w:firstLine="709"/>
        <w:jc w:val="center"/>
        <w:rPr>
          <w:rFonts w:ascii="Times New Roman" w:hAnsi="Times New Roman"/>
          <w:sz w:val="24"/>
          <w:szCs w:val="24"/>
        </w:rPr>
      </w:pPr>
      <w:r w:rsidRPr="004C4CF3">
        <w:rPr>
          <w:rFonts w:ascii="Times New Roman" w:hAnsi="Times New Roman"/>
          <w:sz w:val="24"/>
          <w:szCs w:val="24"/>
        </w:rPr>
        <w:t>нормативных правов</w:t>
      </w:r>
      <w:r w:rsidR="00997218" w:rsidRPr="004C4CF3">
        <w:rPr>
          <w:rFonts w:ascii="Times New Roman" w:hAnsi="Times New Roman"/>
          <w:sz w:val="24"/>
          <w:szCs w:val="24"/>
        </w:rPr>
        <w:t>ых актов, отмена, изменение</w:t>
      </w:r>
      <w:r w:rsidRPr="004C4CF3">
        <w:rPr>
          <w:rFonts w:ascii="Times New Roman" w:hAnsi="Times New Roman"/>
          <w:sz w:val="24"/>
          <w:szCs w:val="24"/>
        </w:rPr>
        <w:t xml:space="preserve"> или дополнение которых необходимо для реализации данного решения</w:t>
      </w:r>
    </w:p>
    <w:p w:rsidR="00BF1EEE" w:rsidRPr="004C4CF3" w:rsidRDefault="00BF1EEE" w:rsidP="00997218">
      <w:pPr>
        <w:pStyle w:val="ConsTitle"/>
        <w:widowControl/>
        <w:spacing w:before="480" w:after="120"/>
        <w:ind w:firstLine="709"/>
        <w:jc w:val="both"/>
        <w:rPr>
          <w:rFonts w:ascii="Times New Roman" w:hAnsi="Times New Roman"/>
          <w:b w:val="0"/>
          <w:sz w:val="24"/>
          <w:szCs w:val="24"/>
        </w:rPr>
      </w:pPr>
      <w:r w:rsidRPr="004C4CF3">
        <w:rPr>
          <w:rFonts w:ascii="Times New Roman" w:hAnsi="Times New Roman"/>
          <w:b w:val="0"/>
          <w:sz w:val="24"/>
          <w:szCs w:val="24"/>
        </w:rPr>
        <w:t>Для реализации данного проекта не требуется отмена, изменение или дополнение нормативных правовых актов представительного органа местного самоуправления муниципа</w:t>
      </w:r>
      <w:r w:rsidR="00997218" w:rsidRPr="004C4CF3">
        <w:rPr>
          <w:rFonts w:ascii="Times New Roman" w:hAnsi="Times New Roman"/>
          <w:b w:val="0"/>
          <w:sz w:val="24"/>
          <w:szCs w:val="24"/>
        </w:rPr>
        <w:t>льного образования</w:t>
      </w:r>
      <w:r w:rsidRPr="004C4CF3">
        <w:rPr>
          <w:rFonts w:ascii="Times New Roman" w:hAnsi="Times New Roman"/>
          <w:b w:val="0"/>
          <w:sz w:val="24"/>
          <w:szCs w:val="24"/>
        </w:rPr>
        <w:t xml:space="preserve"> </w:t>
      </w:r>
      <w:r w:rsidR="000E504A">
        <w:rPr>
          <w:rFonts w:ascii="Times New Roman" w:hAnsi="Times New Roman"/>
          <w:b w:val="0"/>
          <w:sz w:val="24"/>
          <w:szCs w:val="24"/>
        </w:rPr>
        <w:t>«Усть-Наринзорское»</w:t>
      </w:r>
      <w:r w:rsidRPr="004C4CF3">
        <w:rPr>
          <w:rFonts w:ascii="Times New Roman" w:hAnsi="Times New Roman"/>
          <w:b w:val="0"/>
          <w:sz w:val="24"/>
          <w:szCs w:val="24"/>
        </w:rPr>
        <w:t>.</w:t>
      </w:r>
    </w:p>
    <w:p w:rsidR="00997218" w:rsidRPr="004C4CF3" w:rsidRDefault="00997218" w:rsidP="00280DE8">
      <w:pPr>
        <w:pStyle w:val="af6"/>
        <w:spacing w:after="120"/>
        <w:ind w:firstLine="709"/>
        <w:rPr>
          <w:sz w:val="24"/>
          <w:szCs w:val="24"/>
        </w:rPr>
        <w:sectPr w:rsidR="00997218" w:rsidRPr="004C4CF3" w:rsidSect="00D33B3A">
          <w:pgSz w:w="11906" w:h="16838"/>
          <w:pgMar w:top="1134" w:right="746" w:bottom="1134" w:left="90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F1EEE" w:rsidRPr="004C4CF3" w:rsidRDefault="00BF1EEE" w:rsidP="00280DE8">
      <w:pPr>
        <w:pStyle w:val="af6"/>
        <w:spacing w:after="120"/>
        <w:ind w:firstLine="709"/>
        <w:rPr>
          <w:sz w:val="24"/>
          <w:szCs w:val="24"/>
        </w:rPr>
      </w:pPr>
      <w:r w:rsidRPr="004C4CF3">
        <w:rPr>
          <w:sz w:val="24"/>
          <w:szCs w:val="24"/>
        </w:rPr>
        <w:t>РОССИЙСКАЯ</w:t>
      </w:r>
      <w:r w:rsidR="00997218" w:rsidRPr="004C4CF3">
        <w:rPr>
          <w:sz w:val="24"/>
          <w:szCs w:val="24"/>
        </w:rPr>
        <w:t xml:space="preserve"> </w:t>
      </w:r>
      <w:r w:rsidRPr="004C4CF3">
        <w:rPr>
          <w:sz w:val="24"/>
          <w:szCs w:val="24"/>
        </w:rPr>
        <w:t>ФЕДЕРАЦИЯ</w:t>
      </w:r>
    </w:p>
    <w:p w:rsidR="00BF1EEE" w:rsidRPr="004C4CF3" w:rsidRDefault="00BF1EEE" w:rsidP="00997218">
      <w:pPr>
        <w:pStyle w:val="1"/>
        <w:spacing w:before="240" w:after="120"/>
        <w:ind w:firstLine="709"/>
        <w:jc w:val="center"/>
        <w:rPr>
          <w:rFonts w:ascii="Times New Roman" w:hAnsi="Times New Roman"/>
        </w:rPr>
      </w:pPr>
      <w:r w:rsidRPr="004C4CF3">
        <w:rPr>
          <w:rFonts w:ascii="Times New Roman" w:hAnsi="Times New Roman"/>
        </w:rPr>
        <w:t xml:space="preserve">СОВЕТ </w:t>
      </w:r>
      <w:r w:rsidR="00156C45" w:rsidRPr="004C4CF3">
        <w:rPr>
          <w:rFonts w:ascii="Times New Roman" w:hAnsi="Times New Roman"/>
        </w:rPr>
        <w:t>СЕЛЬСКОГО</w:t>
      </w:r>
      <w:r w:rsidR="004053E1" w:rsidRPr="004C4CF3">
        <w:rPr>
          <w:rFonts w:ascii="Times New Roman" w:hAnsi="Times New Roman"/>
        </w:rPr>
        <w:t xml:space="preserve"> ПОСЕЛЕНИЯ</w:t>
      </w:r>
      <w:r w:rsidR="00F90D27" w:rsidRPr="004C4CF3">
        <w:rPr>
          <w:rFonts w:ascii="Times New Roman" w:hAnsi="Times New Roman"/>
        </w:rPr>
        <w:t xml:space="preserve"> </w:t>
      </w:r>
      <w:r w:rsidR="000E504A">
        <w:rPr>
          <w:rFonts w:ascii="Times New Roman" w:hAnsi="Times New Roman"/>
        </w:rPr>
        <w:t>«УСТЬ-НАРИНЗОРСКОЕ»</w:t>
      </w:r>
    </w:p>
    <w:p w:rsidR="00BF1EEE" w:rsidRPr="004C4CF3" w:rsidRDefault="00BF1EEE" w:rsidP="00997218">
      <w:pPr>
        <w:pStyle w:val="2"/>
        <w:spacing w:before="480" w:beforeAutospacing="0" w:after="120" w:afterAutospacing="0"/>
        <w:ind w:firstLine="709"/>
        <w:jc w:val="center"/>
        <w:rPr>
          <w:rFonts w:ascii="Times New Roman" w:hAnsi="Times New Roman" w:cs="Times New Roman"/>
          <w:color w:val="auto"/>
          <w:sz w:val="24"/>
          <w:szCs w:val="24"/>
        </w:rPr>
      </w:pPr>
      <w:r w:rsidRPr="004C4CF3">
        <w:rPr>
          <w:rFonts w:ascii="Times New Roman" w:hAnsi="Times New Roman" w:cs="Times New Roman"/>
          <w:color w:val="auto"/>
          <w:sz w:val="24"/>
          <w:szCs w:val="24"/>
        </w:rPr>
        <w:t>Р Е Ш Е Н И Е</w:t>
      </w:r>
    </w:p>
    <w:tbl>
      <w:tblPr>
        <w:tblW w:w="0" w:type="auto"/>
        <w:tblLook w:val="04A0" w:firstRow="1" w:lastRow="0" w:firstColumn="1" w:lastColumn="0" w:noHBand="0" w:noVBand="1"/>
      </w:tblPr>
      <w:tblGrid>
        <w:gridCol w:w="5238"/>
        <w:gridCol w:w="5238"/>
      </w:tblGrid>
      <w:tr w:rsidR="00997218" w:rsidRPr="004C4CF3" w:rsidTr="00D50696">
        <w:tc>
          <w:tcPr>
            <w:tcW w:w="5238" w:type="dxa"/>
          </w:tcPr>
          <w:p w:rsidR="00997218" w:rsidRPr="004C4CF3" w:rsidRDefault="00997218" w:rsidP="00D50696">
            <w:pPr>
              <w:pStyle w:val="2"/>
              <w:spacing w:before="480" w:beforeAutospacing="0" w:after="120" w:afterAutospacing="0"/>
              <w:rPr>
                <w:rFonts w:ascii="Times New Roman" w:hAnsi="Times New Roman" w:cs="Times New Roman"/>
                <w:color w:val="auto"/>
                <w:sz w:val="24"/>
                <w:szCs w:val="24"/>
              </w:rPr>
            </w:pPr>
            <w:r w:rsidRPr="004C4CF3">
              <w:rPr>
                <w:rFonts w:ascii="Times New Roman" w:hAnsi="Times New Roman"/>
                <w:color w:val="auto"/>
                <w:sz w:val="24"/>
                <w:szCs w:val="24"/>
              </w:rPr>
              <w:t>№________</w:t>
            </w:r>
          </w:p>
        </w:tc>
        <w:tc>
          <w:tcPr>
            <w:tcW w:w="5238" w:type="dxa"/>
          </w:tcPr>
          <w:p w:rsidR="00997218" w:rsidRPr="004C4CF3" w:rsidRDefault="00997218" w:rsidP="00321099">
            <w:pPr>
              <w:pStyle w:val="2"/>
              <w:spacing w:before="480" w:beforeAutospacing="0" w:after="120" w:afterAutospacing="0"/>
              <w:jc w:val="right"/>
              <w:rPr>
                <w:rFonts w:ascii="Times New Roman" w:hAnsi="Times New Roman" w:cs="Times New Roman"/>
                <w:i w:val="0"/>
                <w:color w:val="auto"/>
                <w:sz w:val="24"/>
                <w:szCs w:val="24"/>
              </w:rPr>
            </w:pPr>
            <w:r w:rsidRPr="004C4CF3">
              <w:rPr>
                <w:rFonts w:ascii="Times New Roman" w:hAnsi="Times New Roman"/>
                <w:i w:val="0"/>
                <w:color w:val="auto"/>
                <w:sz w:val="24"/>
                <w:szCs w:val="24"/>
              </w:rPr>
              <w:t>от “____” ______________ 20</w:t>
            </w:r>
            <w:r w:rsidR="00321099" w:rsidRPr="004C4CF3">
              <w:rPr>
                <w:rFonts w:ascii="Times New Roman" w:hAnsi="Times New Roman"/>
                <w:i w:val="0"/>
                <w:color w:val="auto"/>
                <w:sz w:val="24"/>
                <w:szCs w:val="24"/>
              </w:rPr>
              <w:t>___</w:t>
            </w:r>
            <w:r w:rsidRPr="004C4CF3">
              <w:rPr>
                <w:rFonts w:ascii="Times New Roman" w:hAnsi="Times New Roman"/>
                <w:i w:val="0"/>
                <w:color w:val="auto"/>
                <w:sz w:val="24"/>
                <w:szCs w:val="24"/>
              </w:rPr>
              <w:t>г.</w:t>
            </w:r>
          </w:p>
        </w:tc>
      </w:tr>
    </w:tbl>
    <w:p w:rsidR="00BF1EEE" w:rsidRPr="004C4CF3" w:rsidRDefault="00BF1EEE" w:rsidP="00997218">
      <w:pPr>
        <w:pStyle w:val="ConsTitle"/>
        <w:widowControl/>
        <w:spacing w:before="480" w:after="120"/>
        <w:ind w:firstLine="709"/>
        <w:rPr>
          <w:rFonts w:ascii="Times New Roman" w:hAnsi="Times New Roman"/>
          <w:sz w:val="24"/>
          <w:szCs w:val="24"/>
        </w:rPr>
      </w:pPr>
      <w:r w:rsidRPr="004C4CF3">
        <w:rPr>
          <w:rFonts w:ascii="Times New Roman" w:hAnsi="Times New Roman"/>
          <w:sz w:val="24"/>
          <w:szCs w:val="24"/>
        </w:rPr>
        <w:t xml:space="preserve">ОБ УТВЕРЖДЕНИИ ПРАВИЛ ЗЕМЛЕПОЛЬЗОВАНИЯ </w:t>
      </w:r>
    </w:p>
    <w:p w:rsidR="00BF1EEE" w:rsidRPr="004C4CF3" w:rsidRDefault="00BF1EEE" w:rsidP="00280DE8">
      <w:pPr>
        <w:pStyle w:val="ConsTitle"/>
        <w:widowControl/>
        <w:spacing w:after="120"/>
        <w:ind w:firstLine="709"/>
        <w:rPr>
          <w:rFonts w:ascii="Times New Roman" w:hAnsi="Times New Roman"/>
          <w:sz w:val="24"/>
          <w:szCs w:val="24"/>
        </w:rPr>
      </w:pPr>
      <w:r w:rsidRPr="004C4CF3">
        <w:rPr>
          <w:rFonts w:ascii="Times New Roman" w:hAnsi="Times New Roman"/>
          <w:sz w:val="24"/>
          <w:szCs w:val="24"/>
        </w:rPr>
        <w:t>И ЗАСТРОЙКИ МУНИЦИПАЛЬНОГО ОБРАЗОВАНИЯ</w:t>
      </w:r>
    </w:p>
    <w:p w:rsidR="00BF1EEE" w:rsidRPr="004C4CF3" w:rsidRDefault="000E504A" w:rsidP="00280DE8">
      <w:pPr>
        <w:pStyle w:val="ConsTitle"/>
        <w:widowControl/>
        <w:spacing w:after="120"/>
        <w:ind w:firstLine="709"/>
        <w:rPr>
          <w:rFonts w:ascii="Times New Roman" w:hAnsi="Times New Roman"/>
          <w:sz w:val="24"/>
          <w:szCs w:val="24"/>
        </w:rPr>
      </w:pPr>
      <w:r>
        <w:rPr>
          <w:rFonts w:ascii="Times New Roman" w:hAnsi="Times New Roman"/>
          <w:sz w:val="24"/>
          <w:szCs w:val="24"/>
        </w:rPr>
        <w:t>«УСТЬ-НАРИНЗОРСКОЕ»</w:t>
      </w:r>
      <w:r w:rsidR="00BF1EEE" w:rsidRPr="004C4CF3">
        <w:rPr>
          <w:rFonts w:ascii="Times New Roman" w:hAnsi="Times New Roman"/>
          <w:sz w:val="24"/>
          <w:szCs w:val="24"/>
        </w:rPr>
        <w:t xml:space="preserve"> </w:t>
      </w:r>
      <w:r w:rsidR="00802208" w:rsidRPr="004C4CF3">
        <w:rPr>
          <w:rFonts w:ascii="Times New Roman" w:hAnsi="Times New Roman"/>
          <w:sz w:val="24"/>
          <w:szCs w:val="24"/>
        </w:rPr>
        <w:t>ЗАБАЙКАЛЬСКОГО КРАЯ</w:t>
      </w:r>
      <w:r w:rsidR="00BF1EEE" w:rsidRPr="004C4CF3">
        <w:rPr>
          <w:rFonts w:ascii="Times New Roman" w:hAnsi="Times New Roman"/>
          <w:sz w:val="24"/>
          <w:szCs w:val="24"/>
        </w:rPr>
        <w:t xml:space="preserve">. </w:t>
      </w:r>
    </w:p>
    <w:p w:rsidR="00BF1EEE" w:rsidRPr="004C4CF3" w:rsidRDefault="00BF1EEE" w:rsidP="00280DE8">
      <w:pPr>
        <w:pStyle w:val="ConsTitle"/>
        <w:widowControl/>
        <w:spacing w:after="120"/>
        <w:ind w:firstLine="709"/>
        <w:rPr>
          <w:rFonts w:ascii="Times New Roman" w:hAnsi="Times New Roman"/>
          <w:sz w:val="24"/>
          <w:szCs w:val="24"/>
        </w:rPr>
      </w:pPr>
      <w:r w:rsidRPr="004C4CF3">
        <w:rPr>
          <w:rFonts w:ascii="Times New Roman" w:hAnsi="Times New Roman"/>
          <w:sz w:val="24"/>
          <w:szCs w:val="24"/>
        </w:rPr>
        <w:t>ОБЩАЯ ЧАСТЬ.</w:t>
      </w:r>
    </w:p>
    <w:p w:rsidR="00BF1EEE" w:rsidRPr="004C4CF3" w:rsidRDefault="00BF1EEE" w:rsidP="00997218">
      <w:pPr>
        <w:pStyle w:val="ConsNormal"/>
        <w:widowControl/>
        <w:spacing w:before="480" w:after="120"/>
        <w:ind w:firstLine="709"/>
        <w:jc w:val="both"/>
        <w:rPr>
          <w:rFonts w:ascii="Times New Roman" w:hAnsi="Times New Roman"/>
          <w:sz w:val="24"/>
          <w:szCs w:val="24"/>
        </w:rPr>
      </w:pPr>
      <w:r w:rsidRPr="004C4CF3">
        <w:rPr>
          <w:rFonts w:ascii="Times New Roman" w:hAnsi="Times New Roman"/>
          <w:sz w:val="24"/>
          <w:szCs w:val="24"/>
        </w:rPr>
        <w:t>Руководствуясь статьей 14 федерального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w:t>
      </w:r>
      <w:r w:rsidR="00F90D27" w:rsidRPr="004C4CF3">
        <w:rPr>
          <w:rFonts w:ascii="Times New Roman" w:hAnsi="Times New Roman"/>
          <w:sz w:val="24"/>
          <w:szCs w:val="24"/>
        </w:rPr>
        <w:t xml:space="preserve"> </w:t>
      </w:r>
      <w:r w:rsidR="00156C45" w:rsidRPr="004C4CF3">
        <w:rPr>
          <w:rFonts w:ascii="Times New Roman" w:hAnsi="Times New Roman"/>
          <w:sz w:val="24"/>
          <w:szCs w:val="24"/>
        </w:rPr>
        <w:t>сель</w:t>
      </w:r>
      <w:r w:rsidR="004053E1" w:rsidRPr="004C4CF3">
        <w:rPr>
          <w:rFonts w:ascii="Times New Roman" w:hAnsi="Times New Roman"/>
          <w:sz w:val="24"/>
          <w:szCs w:val="24"/>
        </w:rPr>
        <w:t>ского поселения</w:t>
      </w:r>
      <w:r w:rsidRPr="004C4CF3">
        <w:rPr>
          <w:rFonts w:ascii="Times New Roman" w:hAnsi="Times New Roman"/>
          <w:sz w:val="24"/>
          <w:szCs w:val="24"/>
        </w:rPr>
        <w:t xml:space="preserve">  </w:t>
      </w:r>
      <w:r w:rsidR="000E504A">
        <w:rPr>
          <w:rFonts w:ascii="Times New Roman" w:hAnsi="Times New Roman"/>
          <w:sz w:val="24"/>
          <w:szCs w:val="24"/>
        </w:rPr>
        <w:t>«Усть-Наринзорское»</w:t>
      </w:r>
      <w:r w:rsidRPr="004C4CF3">
        <w:rPr>
          <w:rFonts w:ascii="Times New Roman" w:hAnsi="Times New Roman"/>
          <w:sz w:val="24"/>
          <w:szCs w:val="24"/>
        </w:rPr>
        <w:t xml:space="preserve"> </w:t>
      </w:r>
      <w:r w:rsidR="00802208" w:rsidRPr="004C4CF3">
        <w:rPr>
          <w:rFonts w:ascii="Times New Roman" w:hAnsi="Times New Roman"/>
          <w:sz w:val="24"/>
          <w:szCs w:val="24"/>
        </w:rPr>
        <w:t>Забайкальского края</w:t>
      </w:r>
      <w:r w:rsidRPr="004C4CF3">
        <w:rPr>
          <w:rFonts w:ascii="Times New Roman" w:hAnsi="Times New Roman"/>
          <w:sz w:val="24"/>
          <w:szCs w:val="24"/>
        </w:rPr>
        <w:t xml:space="preserve"> Совет </w:t>
      </w:r>
    </w:p>
    <w:p w:rsidR="00BF1EEE" w:rsidRPr="004C4CF3" w:rsidRDefault="00BF1EEE" w:rsidP="00997218">
      <w:pPr>
        <w:pStyle w:val="ConsNormal"/>
        <w:widowControl/>
        <w:spacing w:before="480" w:after="120"/>
        <w:ind w:firstLine="709"/>
        <w:jc w:val="both"/>
        <w:rPr>
          <w:rFonts w:ascii="Times New Roman" w:hAnsi="Times New Roman"/>
          <w:sz w:val="24"/>
          <w:szCs w:val="24"/>
        </w:rPr>
      </w:pPr>
      <w:r w:rsidRPr="004C4CF3">
        <w:rPr>
          <w:rFonts w:ascii="Times New Roman" w:hAnsi="Times New Roman"/>
          <w:sz w:val="24"/>
          <w:szCs w:val="24"/>
        </w:rPr>
        <w:t>РЕШИЛ:</w:t>
      </w:r>
    </w:p>
    <w:p w:rsidR="00F90D27"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xml:space="preserve">1. Принять Правила землепользования и застройки муниципального образования  </w:t>
      </w:r>
      <w:r w:rsidR="000E504A">
        <w:rPr>
          <w:rFonts w:ascii="Times New Roman" w:hAnsi="Times New Roman"/>
          <w:sz w:val="24"/>
          <w:szCs w:val="24"/>
        </w:rPr>
        <w:t>«Усть-Наринзорское»</w:t>
      </w:r>
      <w:r w:rsidRPr="004C4CF3">
        <w:rPr>
          <w:rFonts w:ascii="Times New Roman" w:hAnsi="Times New Roman"/>
          <w:sz w:val="24"/>
          <w:szCs w:val="24"/>
        </w:rPr>
        <w:t xml:space="preserve"> </w:t>
      </w:r>
      <w:r w:rsidR="00802208" w:rsidRPr="004C4CF3">
        <w:rPr>
          <w:rFonts w:ascii="Times New Roman" w:hAnsi="Times New Roman"/>
          <w:sz w:val="24"/>
          <w:szCs w:val="24"/>
        </w:rPr>
        <w:t>Забайкальского края</w:t>
      </w:r>
      <w:r w:rsidRPr="004C4CF3">
        <w:rPr>
          <w:rFonts w:ascii="Times New Roman" w:hAnsi="Times New Roman"/>
          <w:sz w:val="24"/>
          <w:szCs w:val="24"/>
        </w:rPr>
        <w:t>. Общая часть, согласно приложению</w:t>
      </w:r>
      <w:r w:rsidR="00F90D27" w:rsidRPr="004C4CF3">
        <w:rPr>
          <w:rFonts w:ascii="Times New Roman" w:hAnsi="Times New Roman"/>
          <w:sz w:val="24"/>
          <w:szCs w:val="24"/>
        </w:rPr>
        <w:t xml:space="preserve"> №1</w:t>
      </w:r>
      <w:r w:rsidRPr="004C4CF3">
        <w:rPr>
          <w:rFonts w:ascii="Times New Roman" w:hAnsi="Times New Roman"/>
          <w:sz w:val="24"/>
          <w:szCs w:val="24"/>
        </w:rPr>
        <w:t>.</w:t>
      </w:r>
    </w:p>
    <w:p w:rsidR="00F90D27" w:rsidRPr="004C4CF3" w:rsidRDefault="00F90D27"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xml:space="preserve">2. Утвердить Карту </w:t>
      </w:r>
      <w:r w:rsidR="00810423" w:rsidRPr="004C4CF3">
        <w:rPr>
          <w:rFonts w:ascii="Times New Roman" w:hAnsi="Times New Roman"/>
          <w:sz w:val="24"/>
          <w:szCs w:val="24"/>
        </w:rPr>
        <w:t>карту зон с особыми условиями использования территории</w:t>
      </w:r>
      <w:r w:rsidRPr="004C4CF3">
        <w:rPr>
          <w:rFonts w:ascii="Times New Roman" w:hAnsi="Times New Roman"/>
          <w:sz w:val="24"/>
          <w:szCs w:val="24"/>
        </w:rPr>
        <w:t xml:space="preserve"> </w:t>
      </w:r>
      <w:r w:rsidR="00810423" w:rsidRPr="004C4CF3">
        <w:rPr>
          <w:rFonts w:ascii="Times New Roman" w:hAnsi="Times New Roman"/>
          <w:sz w:val="24"/>
          <w:szCs w:val="24"/>
        </w:rPr>
        <w:t xml:space="preserve">и карту территориального зонирования </w:t>
      </w:r>
      <w:r w:rsidRPr="004C4CF3">
        <w:rPr>
          <w:rFonts w:ascii="Times New Roman" w:hAnsi="Times New Roman"/>
          <w:sz w:val="24"/>
          <w:szCs w:val="24"/>
        </w:rPr>
        <w:t xml:space="preserve">муниципального образования </w:t>
      </w:r>
      <w:r w:rsidR="000E504A">
        <w:rPr>
          <w:rFonts w:ascii="Times New Roman" w:hAnsi="Times New Roman"/>
          <w:sz w:val="24"/>
          <w:szCs w:val="24"/>
        </w:rPr>
        <w:t>«Усть-Наринзорское»</w:t>
      </w:r>
      <w:r w:rsidRPr="004C4CF3">
        <w:rPr>
          <w:rFonts w:ascii="Times New Roman" w:hAnsi="Times New Roman"/>
          <w:sz w:val="24"/>
          <w:szCs w:val="24"/>
        </w:rPr>
        <w:t>, согласно приложению №2.</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xml:space="preserve">3. Опубликовать настоящее решение в газете. </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4. Контроль над исполнением настоящего решения возложить на</w:t>
      </w:r>
    </w:p>
    <w:p w:rsidR="00BF1EEE" w:rsidRPr="004C4CF3" w:rsidRDefault="00BF1EEE" w:rsidP="003E4152">
      <w:pPr>
        <w:pStyle w:val="ConsNormal"/>
        <w:widowControl/>
        <w:spacing w:before="600" w:after="120"/>
        <w:ind w:firstLine="709"/>
        <w:rPr>
          <w:rFonts w:ascii="Times New Roman" w:hAnsi="Times New Roman"/>
          <w:sz w:val="24"/>
          <w:szCs w:val="24"/>
        </w:rPr>
      </w:pPr>
      <w:r w:rsidRPr="004C4CF3">
        <w:rPr>
          <w:rFonts w:ascii="Times New Roman" w:hAnsi="Times New Roman"/>
          <w:sz w:val="24"/>
          <w:szCs w:val="24"/>
        </w:rPr>
        <w:t xml:space="preserve">Председатель Совета </w:t>
      </w:r>
    </w:p>
    <w:p w:rsidR="00F90D27" w:rsidRPr="004C4CF3" w:rsidRDefault="00156C45" w:rsidP="00280DE8">
      <w:pPr>
        <w:pStyle w:val="ConsNormal"/>
        <w:widowControl/>
        <w:spacing w:after="120"/>
        <w:ind w:firstLine="709"/>
        <w:rPr>
          <w:rFonts w:ascii="Times New Roman" w:hAnsi="Times New Roman"/>
          <w:sz w:val="24"/>
          <w:szCs w:val="24"/>
        </w:rPr>
      </w:pPr>
      <w:r w:rsidRPr="004C4CF3">
        <w:rPr>
          <w:rFonts w:ascii="Times New Roman" w:hAnsi="Times New Roman"/>
          <w:sz w:val="24"/>
          <w:szCs w:val="24"/>
        </w:rPr>
        <w:t>Сельского</w:t>
      </w:r>
      <w:r w:rsidR="004053E1" w:rsidRPr="004C4CF3">
        <w:rPr>
          <w:rFonts w:ascii="Times New Roman" w:hAnsi="Times New Roman"/>
          <w:sz w:val="24"/>
          <w:szCs w:val="24"/>
        </w:rPr>
        <w:t xml:space="preserve"> поселения</w:t>
      </w:r>
    </w:p>
    <w:p w:rsidR="003E4152" w:rsidRPr="004C4CF3" w:rsidRDefault="000E504A" w:rsidP="003E4152">
      <w:pPr>
        <w:pStyle w:val="ConsNormal"/>
        <w:widowControl/>
        <w:spacing w:after="120"/>
        <w:ind w:firstLine="709"/>
        <w:rPr>
          <w:rFonts w:ascii="Times New Roman" w:hAnsi="Times New Roman"/>
          <w:sz w:val="24"/>
          <w:szCs w:val="24"/>
        </w:rPr>
        <w:sectPr w:rsidR="003E4152" w:rsidRPr="004C4CF3" w:rsidSect="00D33B3A">
          <w:pgSz w:w="11906" w:h="16838"/>
          <w:pgMar w:top="1134" w:right="746" w:bottom="1134" w:left="90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sz w:val="24"/>
          <w:szCs w:val="24"/>
        </w:rPr>
        <w:t>«Усть-Наринзорское»</w:t>
      </w:r>
    </w:p>
    <w:p w:rsidR="00BF1EEE" w:rsidRPr="004C4CF3" w:rsidRDefault="00BF1EEE" w:rsidP="003E4152">
      <w:pPr>
        <w:autoSpaceDE w:val="0"/>
        <w:autoSpaceDN w:val="0"/>
        <w:adjustRightInd w:val="0"/>
        <w:spacing w:after="120"/>
        <w:ind w:firstLine="708"/>
        <w:jc w:val="right"/>
      </w:pPr>
      <w:r w:rsidRPr="004C4CF3">
        <w:t xml:space="preserve">Приложение </w:t>
      </w:r>
      <w:r w:rsidR="00F90D27" w:rsidRPr="004C4CF3">
        <w:t xml:space="preserve">№1 </w:t>
      </w:r>
      <w:r w:rsidRPr="004C4CF3">
        <w:t xml:space="preserve">к решению </w:t>
      </w:r>
    </w:p>
    <w:p w:rsidR="00F90D27" w:rsidRPr="004C4CF3" w:rsidRDefault="00BF1EEE" w:rsidP="003E4152">
      <w:pPr>
        <w:autoSpaceDE w:val="0"/>
        <w:autoSpaceDN w:val="0"/>
        <w:adjustRightInd w:val="0"/>
        <w:spacing w:after="120"/>
        <w:ind w:firstLine="709"/>
        <w:jc w:val="right"/>
      </w:pPr>
      <w:r w:rsidRPr="004C4CF3">
        <w:t xml:space="preserve">Совета </w:t>
      </w:r>
      <w:r w:rsidR="00B453BA">
        <w:t>сельского</w:t>
      </w:r>
      <w:r w:rsidR="004053E1" w:rsidRPr="004C4CF3">
        <w:t xml:space="preserve"> поселения</w:t>
      </w:r>
      <w:r w:rsidR="00F90D27" w:rsidRPr="004C4CF3">
        <w:t xml:space="preserve"> </w:t>
      </w:r>
    </w:p>
    <w:p w:rsidR="00BF1EEE" w:rsidRPr="004C4CF3" w:rsidRDefault="000E504A" w:rsidP="003E4152">
      <w:pPr>
        <w:autoSpaceDE w:val="0"/>
        <w:autoSpaceDN w:val="0"/>
        <w:adjustRightInd w:val="0"/>
        <w:spacing w:after="120"/>
        <w:ind w:firstLine="709"/>
        <w:jc w:val="right"/>
      </w:pPr>
      <w:r>
        <w:t>«Усть-Наринзорское»</w:t>
      </w:r>
    </w:p>
    <w:p w:rsidR="00BF1EEE" w:rsidRPr="004C4CF3" w:rsidRDefault="00F90D27" w:rsidP="003E4152">
      <w:pPr>
        <w:spacing w:after="120"/>
        <w:ind w:firstLine="709"/>
        <w:jc w:val="right"/>
      </w:pPr>
      <w:r w:rsidRPr="004C4CF3">
        <w:t>№__</w:t>
      </w:r>
      <w:r w:rsidR="003E4152" w:rsidRPr="004C4CF3">
        <w:t>__</w:t>
      </w:r>
      <w:r w:rsidRPr="004C4CF3">
        <w:t>_</w:t>
      </w:r>
      <w:r w:rsidR="003E4152" w:rsidRPr="004C4CF3">
        <w:t>_</w:t>
      </w:r>
      <w:r w:rsidRPr="004C4CF3">
        <w:t>«</w:t>
      </w:r>
      <w:r w:rsidR="003E4152" w:rsidRPr="004C4CF3">
        <w:t>_</w:t>
      </w:r>
      <w:r w:rsidRPr="004C4CF3">
        <w:t>___</w:t>
      </w:r>
      <w:r w:rsidR="005B491D" w:rsidRPr="004C4CF3">
        <w:t>»</w:t>
      </w:r>
      <w:r w:rsidR="003E4152" w:rsidRPr="004C4CF3">
        <w:t>_____</w:t>
      </w:r>
      <w:r w:rsidR="005B491D" w:rsidRPr="004C4CF3">
        <w:t>_____20</w:t>
      </w:r>
      <w:r w:rsidR="003E4152" w:rsidRPr="004C4CF3">
        <w:t>___</w:t>
      </w:r>
      <w:r w:rsidR="00BF1EEE" w:rsidRPr="004C4CF3">
        <w:t xml:space="preserve"> года</w:t>
      </w:r>
    </w:p>
    <w:p w:rsidR="00BF1EEE" w:rsidRPr="004C4CF3" w:rsidRDefault="00BF1EEE" w:rsidP="003E4152">
      <w:pPr>
        <w:autoSpaceDE w:val="0"/>
        <w:autoSpaceDN w:val="0"/>
        <w:adjustRightInd w:val="0"/>
        <w:spacing w:before="600" w:after="120"/>
        <w:ind w:firstLine="709"/>
        <w:jc w:val="center"/>
        <w:rPr>
          <w:b/>
        </w:rPr>
      </w:pPr>
      <w:r w:rsidRPr="004C4CF3">
        <w:rPr>
          <w:b/>
        </w:rPr>
        <w:t xml:space="preserve">ПРАВИЛА ЗЕМЛЕПОЛЬЗОВАНИЯ И ЗАСТРОЙКИ МУНИЦИПАЛЬНОГО ОБРАЗОВАНИЯ </w:t>
      </w:r>
      <w:r w:rsidR="000E504A">
        <w:rPr>
          <w:b/>
        </w:rPr>
        <w:t>«УСТЬ-НАРИНЗОРСКОЕ»</w:t>
      </w:r>
      <w:r w:rsidRPr="004C4CF3">
        <w:rPr>
          <w:b/>
        </w:rPr>
        <w:t xml:space="preserve"> </w:t>
      </w:r>
      <w:r w:rsidR="00802208" w:rsidRPr="004C4CF3">
        <w:rPr>
          <w:b/>
        </w:rPr>
        <w:t>ЗАБАЙКАЛЬСКОГО КРАЯ</w:t>
      </w:r>
      <w:r w:rsidRPr="004C4CF3">
        <w:rPr>
          <w:b/>
        </w:rPr>
        <w:t xml:space="preserve">. </w:t>
      </w:r>
    </w:p>
    <w:p w:rsidR="00BF1EEE" w:rsidRPr="004C4CF3" w:rsidRDefault="00BF1EEE" w:rsidP="00280DE8">
      <w:pPr>
        <w:autoSpaceDE w:val="0"/>
        <w:autoSpaceDN w:val="0"/>
        <w:adjustRightInd w:val="0"/>
        <w:spacing w:after="120"/>
        <w:ind w:firstLine="709"/>
        <w:jc w:val="center"/>
        <w:rPr>
          <w:b/>
        </w:rPr>
      </w:pPr>
      <w:r w:rsidRPr="004C4CF3">
        <w:rPr>
          <w:b/>
        </w:rPr>
        <w:t>ОБЩАЯ ЧАСТЬ.</w:t>
      </w:r>
    </w:p>
    <w:p w:rsidR="00BF1EEE" w:rsidRPr="004C4CF3" w:rsidRDefault="00280DE8" w:rsidP="003E4152">
      <w:pPr>
        <w:autoSpaceDE w:val="0"/>
        <w:autoSpaceDN w:val="0"/>
        <w:adjustRightInd w:val="0"/>
        <w:spacing w:before="360" w:after="120"/>
        <w:ind w:firstLine="709"/>
        <w:jc w:val="both"/>
        <w:rPr>
          <w:b/>
        </w:rPr>
      </w:pPr>
      <w:r w:rsidRPr="004C4CF3">
        <w:rPr>
          <w:b/>
        </w:rPr>
        <w:t>Г</w:t>
      </w:r>
      <w:r w:rsidR="00BF1EEE" w:rsidRPr="004C4CF3">
        <w:rPr>
          <w:b/>
        </w:rPr>
        <w:t>лава 1. Общие положения</w:t>
      </w:r>
    </w:p>
    <w:p w:rsidR="00BF1EEE" w:rsidRPr="004C4CF3" w:rsidRDefault="00BF1EEE" w:rsidP="00280DE8">
      <w:pPr>
        <w:pStyle w:val="a4"/>
        <w:spacing w:after="120"/>
        <w:ind w:firstLine="709"/>
        <w:jc w:val="both"/>
        <w:rPr>
          <w:b w:val="0"/>
        </w:rPr>
      </w:pPr>
      <w:r w:rsidRPr="004C4CF3">
        <w:rPr>
          <w:b w:val="0"/>
          <w:i/>
        </w:rPr>
        <w:t>Статья 1.</w:t>
      </w:r>
      <w:r w:rsidRPr="004C4CF3">
        <w:rPr>
          <w:b w:val="0"/>
        </w:rPr>
        <w:t xml:space="preserve"> Правовые основания введения и сфера действия Правил землепользования и застройки</w:t>
      </w:r>
    </w:p>
    <w:p w:rsidR="00BF1EEE" w:rsidRPr="004C4CF3" w:rsidRDefault="00BF1EEE" w:rsidP="00280DE8">
      <w:pPr>
        <w:autoSpaceDE w:val="0"/>
        <w:autoSpaceDN w:val="0"/>
        <w:adjustRightInd w:val="0"/>
        <w:spacing w:after="120"/>
        <w:ind w:firstLine="709"/>
        <w:jc w:val="both"/>
      </w:pPr>
      <w:r w:rsidRPr="004C4CF3">
        <w:t xml:space="preserve">1. Настоящие Правила землепользования и застройки муниципального образования </w:t>
      </w:r>
      <w:r w:rsidR="000E504A">
        <w:t>«Усть-Наринзорское»</w:t>
      </w:r>
      <w:r w:rsidRPr="004C4CF3">
        <w:t xml:space="preserve">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w:t>
      </w:r>
      <w:r w:rsidR="00802208" w:rsidRPr="004C4CF3">
        <w:t>Забайкальского края</w:t>
      </w:r>
      <w:r w:rsidRPr="004C4CF3">
        <w:t xml:space="preserve">, нормативными правовыми актами органов местного самоуправления муниципального образования </w:t>
      </w:r>
      <w:r w:rsidR="000E504A">
        <w:t>«Усть-Наринзорское»</w:t>
      </w:r>
      <w:r w:rsidRPr="004C4CF3">
        <w:t xml:space="preserve">, а также в соответствии с утвержденным документом территориального планирования - Генеральным планом муниципального образования </w:t>
      </w:r>
      <w:r w:rsidR="000E504A">
        <w:t>«Усть-Наринзорское»</w:t>
      </w:r>
      <w:r w:rsidRPr="004C4CF3">
        <w:t>.</w:t>
      </w:r>
    </w:p>
    <w:p w:rsidR="00BF1EEE" w:rsidRPr="004C4CF3" w:rsidRDefault="00BF1EEE" w:rsidP="00280DE8">
      <w:pPr>
        <w:autoSpaceDE w:val="0"/>
        <w:autoSpaceDN w:val="0"/>
        <w:adjustRightInd w:val="0"/>
        <w:spacing w:after="120"/>
        <w:ind w:firstLine="709"/>
        <w:jc w:val="both"/>
      </w:pPr>
      <w:r w:rsidRPr="004C4CF3">
        <w:t xml:space="preserve">2. Действие Правил распространяется на все земельные участки, здания и сооружения в пределах границы муниципального образования </w:t>
      </w:r>
      <w:r w:rsidR="000E504A">
        <w:t>«Усть-Наринзорское»</w:t>
      </w:r>
      <w:r w:rsidRPr="004C4CF3">
        <w:t>.</w:t>
      </w:r>
    </w:p>
    <w:p w:rsidR="00BF1EEE" w:rsidRPr="004C4CF3" w:rsidRDefault="00BF1EEE" w:rsidP="00280DE8">
      <w:pPr>
        <w:autoSpaceDE w:val="0"/>
        <w:autoSpaceDN w:val="0"/>
        <w:adjustRightInd w:val="0"/>
        <w:spacing w:after="120"/>
        <w:ind w:firstLine="709"/>
        <w:jc w:val="both"/>
      </w:pPr>
      <w:r w:rsidRPr="004C4CF3">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w:t>
      </w:r>
      <w:r w:rsidR="00802208" w:rsidRPr="004C4CF3">
        <w:t>Забайкальского края</w:t>
      </w:r>
      <w:r w:rsidRPr="004C4CF3">
        <w:t>.</w:t>
      </w:r>
    </w:p>
    <w:p w:rsidR="00BF1EEE" w:rsidRPr="004C4CF3" w:rsidRDefault="00BF1EEE" w:rsidP="00280DE8">
      <w:pPr>
        <w:autoSpaceDE w:val="0"/>
        <w:autoSpaceDN w:val="0"/>
        <w:adjustRightInd w:val="0"/>
        <w:spacing w:after="120"/>
        <w:ind w:firstLine="709"/>
        <w:jc w:val="both"/>
      </w:pPr>
      <w:r w:rsidRPr="004C4CF3">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w:t>
      </w:r>
      <w:r w:rsidR="000E504A">
        <w:t>«Усть-Наринзорское»</w:t>
      </w:r>
      <w:r w:rsidRPr="004C4CF3">
        <w:t xml:space="preserve"> (далее - субъектов градостроительной деятельности).</w:t>
      </w:r>
    </w:p>
    <w:p w:rsidR="00BF1EEE" w:rsidRPr="004C4CF3" w:rsidRDefault="00BF1EEE" w:rsidP="00280DE8">
      <w:pPr>
        <w:autoSpaceDE w:val="0"/>
        <w:autoSpaceDN w:val="0"/>
        <w:adjustRightInd w:val="0"/>
        <w:spacing w:after="120"/>
        <w:ind w:firstLine="709"/>
        <w:jc w:val="both"/>
      </w:pPr>
      <w:r w:rsidRPr="004C4CF3">
        <w:t>Настоящие Правила регламентируют деятельность указанных субъектов в отношении:</w:t>
      </w:r>
    </w:p>
    <w:p w:rsidR="00BF1EEE" w:rsidRPr="004C4CF3" w:rsidRDefault="00BF1EEE" w:rsidP="00280DE8">
      <w:pPr>
        <w:autoSpaceDE w:val="0"/>
        <w:autoSpaceDN w:val="0"/>
        <w:adjustRightInd w:val="0"/>
        <w:spacing w:after="120"/>
        <w:ind w:firstLine="709"/>
        <w:jc w:val="both"/>
      </w:pPr>
      <w:r w:rsidRPr="004C4CF3">
        <w:t>- деятельности органов местного самоуправления по регулированию землепользования и застройки на основе территориального зонирования;</w:t>
      </w:r>
    </w:p>
    <w:p w:rsidR="00BF1EEE" w:rsidRPr="004C4CF3" w:rsidRDefault="00BF1EEE" w:rsidP="00280DE8">
      <w:pPr>
        <w:autoSpaceDE w:val="0"/>
        <w:autoSpaceDN w:val="0"/>
        <w:adjustRightInd w:val="0"/>
        <w:spacing w:after="120"/>
        <w:ind w:firstLine="709"/>
        <w:jc w:val="both"/>
      </w:pPr>
      <w:r w:rsidRPr="004C4CF3">
        <w:t>- деятельности физических и юридических лиц по изменению видов разрешенного использования земельных участков и иных объектов недвижимости;</w:t>
      </w:r>
    </w:p>
    <w:p w:rsidR="00BF1EEE" w:rsidRPr="004C4CF3" w:rsidRDefault="00BF1EEE" w:rsidP="00280DE8">
      <w:pPr>
        <w:autoSpaceDE w:val="0"/>
        <w:autoSpaceDN w:val="0"/>
        <w:adjustRightInd w:val="0"/>
        <w:spacing w:after="120"/>
        <w:ind w:firstLine="709"/>
        <w:jc w:val="both"/>
      </w:pPr>
      <w:r w:rsidRPr="004C4CF3">
        <w:t>- деятельности органов местного самоуправления по подготовке документации по планировке территории для строительства;</w:t>
      </w:r>
    </w:p>
    <w:p w:rsidR="00BF1EEE" w:rsidRPr="004C4CF3" w:rsidRDefault="00BF1EEE" w:rsidP="00280DE8">
      <w:pPr>
        <w:autoSpaceDE w:val="0"/>
        <w:autoSpaceDN w:val="0"/>
        <w:adjustRightInd w:val="0"/>
        <w:spacing w:after="120"/>
        <w:ind w:firstLine="709"/>
        <w:jc w:val="both"/>
      </w:pPr>
      <w:r w:rsidRPr="004C4CF3">
        <w:t>- проведения публичных слушаний по вопросам землепользования и застройки;</w:t>
      </w:r>
    </w:p>
    <w:p w:rsidR="00BF1EEE" w:rsidRPr="004C4CF3" w:rsidRDefault="00280DE8" w:rsidP="00280DE8">
      <w:pPr>
        <w:autoSpaceDE w:val="0"/>
        <w:autoSpaceDN w:val="0"/>
        <w:adjustRightInd w:val="0"/>
        <w:spacing w:after="120"/>
        <w:ind w:firstLine="709"/>
        <w:jc w:val="both"/>
      </w:pPr>
      <w:r w:rsidRPr="004C4CF3">
        <w:t>-</w:t>
      </w:r>
      <w:r w:rsidR="00BF1EEE" w:rsidRPr="004C4CF3">
        <w:t xml:space="preserve"> соблюдения настоящих Правил посредством контроля над использованием и строительными изменениями объектов недвижимости;</w:t>
      </w:r>
    </w:p>
    <w:p w:rsidR="00BF1EEE" w:rsidRPr="004C4CF3" w:rsidRDefault="00BF1EEE" w:rsidP="00280DE8">
      <w:pPr>
        <w:autoSpaceDE w:val="0"/>
        <w:autoSpaceDN w:val="0"/>
        <w:adjustRightInd w:val="0"/>
        <w:spacing w:after="120"/>
        <w:ind w:firstLine="709"/>
        <w:jc w:val="both"/>
      </w:pPr>
      <w:r w:rsidRPr="004C4CF3">
        <w:t>- обеспечения открытости и доступности для граждан информации о землепользовании и застройке;</w:t>
      </w:r>
    </w:p>
    <w:p w:rsidR="00BF1EEE" w:rsidRPr="004C4CF3" w:rsidRDefault="00BF1EEE" w:rsidP="00280DE8">
      <w:pPr>
        <w:autoSpaceDE w:val="0"/>
        <w:autoSpaceDN w:val="0"/>
        <w:adjustRightInd w:val="0"/>
        <w:spacing w:after="120"/>
        <w:ind w:firstLine="709"/>
        <w:jc w:val="both"/>
      </w:pPr>
      <w:r w:rsidRPr="004C4CF3">
        <w:t>- внесения дополнений и изменений в настоящие Правила, в том числе по инициативе граждан и юридических лиц;</w:t>
      </w:r>
    </w:p>
    <w:p w:rsidR="00BF1EEE" w:rsidRPr="004C4CF3" w:rsidRDefault="00BF1EEE" w:rsidP="00280DE8">
      <w:pPr>
        <w:autoSpaceDE w:val="0"/>
        <w:autoSpaceDN w:val="0"/>
        <w:adjustRightInd w:val="0"/>
        <w:spacing w:after="120"/>
        <w:ind w:firstLine="709"/>
        <w:jc w:val="both"/>
      </w:pPr>
      <w:r w:rsidRPr="004C4CF3">
        <w:t>- иных действий, связанных с регулированием землепользования и застройки.</w:t>
      </w:r>
    </w:p>
    <w:p w:rsidR="00BF1EEE" w:rsidRPr="004C4CF3" w:rsidRDefault="00BF1EEE" w:rsidP="00280DE8">
      <w:pPr>
        <w:autoSpaceDE w:val="0"/>
        <w:autoSpaceDN w:val="0"/>
        <w:adjustRightInd w:val="0"/>
        <w:spacing w:after="120"/>
        <w:ind w:firstLine="709"/>
        <w:jc w:val="both"/>
      </w:pPr>
      <w:r w:rsidRPr="004C4CF3">
        <w:t>3. Настоящие Правила применяются наряду:</w:t>
      </w:r>
    </w:p>
    <w:p w:rsidR="00BF1EEE" w:rsidRPr="004C4CF3" w:rsidRDefault="00280DE8" w:rsidP="00280DE8">
      <w:pPr>
        <w:autoSpaceDE w:val="0"/>
        <w:autoSpaceDN w:val="0"/>
        <w:adjustRightInd w:val="0"/>
        <w:spacing w:after="120"/>
        <w:ind w:firstLine="709"/>
        <w:jc w:val="both"/>
      </w:pPr>
      <w:r w:rsidRPr="004C4CF3">
        <w:t>-</w:t>
      </w:r>
      <w:r w:rsidR="00BF1EEE" w:rsidRPr="004C4CF3">
        <w:t xml:space="preserve"> </w:t>
      </w:r>
      <w:r w:rsidR="002500E4" w:rsidRPr="004C4CF3">
        <w:t xml:space="preserve">с </w:t>
      </w:r>
      <w:r w:rsidR="00BF1EEE" w:rsidRPr="004C4CF3">
        <w:t xml:space="preserve">иными нормативными правовыми актами, органов государственной власти и органов местного самоуправления муниципального образования </w:t>
      </w:r>
      <w:r w:rsidR="000E504A">
        <w:t>«Усть-Наринзорское»</w:t>
      </w:r>
      <w:r w:rsidR="00BF1EEE" w:rsidRPr="004C4CF3">
        <w:t>;</w:t>
      </w:r>
    </w:p>
    <w:p w:rsidR="00BF1EEE" w:rsidRPr="004C4CF3" w:rsidRDefault="00280DE8" w:rsidP="00280DE8">
      <w:pPr>
        <w:autoSpaceDE w:val="0"/>
        <w:autoSpaceDN w:val="0"/>
        <w:adjustRightInd w:val="0"/>
        <w:spacing w:after="120"/>
        <w:ind w:firstLine="709"/>
        <w:jc w:val="both"/>
      </w:pPr>
      <w:r w:rsidRPr="004C4CF3">
        <w:t>-</w:t>
      </w:r>
      <w:r w:rsidR="00BF1EEE" w:rsidRPr="004C4CF3">
        <w:t xml:space="preserve"> </w:t>
      </w:r>
      <w:r w:rsidR="002500E4" w:rsidRPr="004C4CF3">
        <w:t xml:space="preserve">с </w:t>
      </w:r>
      <w:r w:rsidR="00BF1EEE" w:rsidRPr="004C4CF3">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BF1EEE" w:rsidRPr="004C4CF3" w:rsidRDefault="00BF1EEE" w:rsidP="00280DE8">
      <w:pPr>
        <w:autoSpaceDE w:val="0"/>
        <w:autoSpaceDN w:val="0"/>
        <w:adjustRightInd w:val="0"/>
        <w:spacing w:after="120"/>
        <w:ind w:firstLine="709"/>
        <w:jc w:val="both"/>
      </w:pPr>
      <w:r w:rsidRPr="004C4CF3">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BF1EEE" w:rsidRPr="004C4CF3" w:rsidRDefault="00280DE8" w:rsidP="00280DE8">
      <w:pPr>
        <w:autoSpaceDE w:val="0"/>
        <w:autoSpaceDN w:val="0"/>
        <w:adjustRightInd w:val="0"/>
        <w:spacing w:after="120"/>
        <w:ind w:firstLine="709"/>
        <w:jc w:val="both"/>
      </w:pPr>
      <w:r w:rsidRPr="004C4CF3">
        <w:t>5</w:t>
      </w:r>
      <w:r w:rsidR="00BF1EEE" w:rsidRPr="004C4CF3">
        <w:t>.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p>
    <w:p w:rsidR="00BF1EEE" w:rsidRPr="004C4CF3" w:rsidRDefault="00280DE8" w:rsidP="00280DE8">
      <w:pPr>
        <w:autoSpaceDE w:val="0"/>
        <w:autoSpaceDN w:val="0"/>
        <w:adjustRightInd w:val="0"/>
        <w:spacing w:after="120"/>
        <w:ind w:firstLine="709"/>
        <w:jc w:val="both"/>
      </w:pPr>
      <w:r w:rsidRPr="004C4CF3">
        <w:rPr>
          <w:i/>
        </w:rPr>
        <w:t>С</w:t>
      </w:r>
      <w:r w:rsidR="00BF1EEE" w:rsidRPr="004C4CF3">
        <w:rPr>
          <w:i/>
        </w:rPr>
        <w:t>татья 2.</w:t>
      </w:r>
      <w:r w:rsidR="00BF1EEE" w:rsidRPr="004C4CF3">
        <w:t xml:space="preserve"> Юридическая сила Правил</w:t>
      </w:r>
    </w:p>
    <w:p w:rsidR="00BF1EEE" w:rsidRPr="004C4CF3" w:rsidRDefault="00BF1EEE" w:rsidP="00280DE8">
      <w:pPr>
        <w:autoSpaceDE w:val="0"/>
        <w:autoSpaceDN w:val="0"/>
        <w:adjustRightInd w:val="0"/>
        <w:spacing w:after="120"/>
        <w:ind w:firstLine="709"/>
        <w:jc w:val="both"/>
      </w:pPr>
      <w:r w:rsidRPr="004C4CF3">
        <w:t>1. Права, предоставленные до принятия настоящих Правил, остаются в силе.</w:t>
      </w:r>
    </w:p>
    <w:p w:rsidR="00BF1EEE" w:rsidRPr="004C4CF3" w:rsidRDefault="00BF1EEE" w:rsidP="00280DE8">
      <w:pPr>
        <w:autoSpaceDE w:val="0"/>
        <w:autoSpaceDN w:val="0"/>
        <w:adjustRightInd w:val="0"/>
        <w:spacing w:after="120"/>
        <w:ind w:firstLine="709"/>
        <w:jc w:val="both"/>
      </w:pPr>
      <w:r w:rsidRPr="004C4CF3">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BF1EEE" w:rsidRPr="004C4CF3" w:rsidRDefault="00BF1EEE" w:rsidP="00280DE8">
      <w:pPr>
        <w:autoSpaceDE w:val="0"/>
        <w:autoSpaceDN w:val="0"/>
        <w:adjustRightInd w:val="0"/>
        <w:spacing w:after="120"/>
        <w:ind w:firstLine="709"/>
        <w:jc w:val="both"/>
      </w:pPr>
      <w:r w:rsidRPr="004C4CF3">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BF1EEE" w:rsidRPr="004C4CF3" w:rsidRDefault="00BF1EEE" w:rsidP="00280DE8">
      <w:pPr>
        <w:autoSpaceDE w:val="0"/>
        <w:autoSpaceDN w:val="0"/>
        <w:adjustRightInd w:val="0"/>
        <w:spacing w:after="120"/>
        <w:ind w:firstLine="709"/>
        <w:jc w:val="both"/>
      </w:pPr>
      <w:r w:rsidRPr="004C4CF3">
        <w:t>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BF1EEE" w:rsidRPr="004C4CF3" w:rsidRDefault="00BF1EEE" w:rsidP="00280DE8">
      <w:pPr>
        <w:autoSpaceDE w:val="0"/>
        <w:autoSpaceDN w:val="0"/>
        <w:adjustRightInd w:val="0"/>
        <w:spacing w:after="120"/>
        <w:ind w:firstLine="709"/>
        <w:jc w:val="both"/>
      </w:pPr>
      <w:r w:rsidRPr="004C4CF3">
        <w:t>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BF1EEE" w:rsidRPr="004C4CF3" w:rsidRDefault="00280DE8" w:rsidP="00280DE8">
      <w:pPr>
        <w:autoSpaceDE w:val="0"/>
        <w:autoSpaceDN w:val="0"/>
        <w:adjustRightInd w:val="0"/>
        <w:spacing w:after="120"/>
        <w:ind w:firstLine="709"/>
        <w:jc w:val="both"/>
      </w:pPr>
      <w:r w:rsidRPr="004C4CF3">
        <w:t>4</w:t>
      </w:r>
      <w:r w:rsidR="00BF1EEE" w:rsidRPr="004C4CF3">
        <w:t>.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BF1EEE" w:rsidRPr="004C4CF3" w:rsidRDefault="00BF1EEE" w:rsidP="00280DE8">
      <w:pPr>
        <w:autoSpaceDE w:val="0"/>
        <w:autoSpaceDN w:val="0"/>
        <w:adjustRightInd w:val="0"/>
        <w:spacing w:after="120"/>
        <w:ind w:firstLine="709"/>
        <w:jc w:val="both"/>
      </w:pPr>
      <w:r w:rsidRPr="004C4CF3">
        <w:t>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BF1EEE" w:rsidRPr="004C4CF3" w:rsidRDefault="00BF1EEE" w:rsidP="00280DE8">
      <w:pPr>
        <w:autoSpaceDE w:val="0"/>
        <w:autoSpaceDN w:val="0"/>
        <w:adjustRightInd w:val="0"/>
        <w:spacing w:after="120"/>
        <w:ind w:firstLine="709"/>
        <w:jc w:val="both"/>
      </w:pPr>
      <w:r w:rsidRPr="004C4CF3">
        <w:t>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BF1EEE" w:rsidRPr="004C4CF3" w:rsidRDefault="00BF1EEE" w:rsidP="00280DE8">
      <w:pPr>
        <w:autoSpaceDE w:val="0"/>
        <w:autoSpaceDN w:val="0"/>
        <w:adjustRightInd w:val="0"/>
        <w:spacing w:after="120"/>
        <w:ind w:firstLine="709"/>
        <w:jc w:val="both"/>
      </w:pPr>
      <w:r w:rsidRPr="004C4CF3">
        <w:rPr>
          <w:i/>
        </w:rPr>
        <w:t>Статья 3.</w:t>
      </w:r>
      <w:r w:rsidRPr="004C4CF3">
        <w:t xml:space="preserve">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w:t>
      </w:r>
      <w:r w:rsidR="000E504A">
        <w:t>«Усть-Наринзорское»</w:t>
      </w:r>
      <w:r w:rsidRPr="004C4CF3">
        <w:t>.</w:t>
      </w:r>
    </w:p>
    <w:p w:rsidR="00BF1EEE" w:rsidRPr="004C4CF3" w:rsidRDefault="00BF1EEE" w:rsidP="00280DE8">
      <w:pPr>
        <w:autoSpaceDE w:val="0"/>
        <w:autoSpaceDN w:val="0"/>
        <w:adjustRightInd w:val="0"/>
        <w:spacing w:after="120"/>
        <w:ind w:firstLine="709"/>
        <w:jc w:val="both"/>
      </w:pPr>
      <w:r w:rsidRPr="004C4CF3">
        <w:t xml:space="preserve">1. Вводимая в муниципальном образовании </w:t>
      </w:r>
      <w:r w:rsidR="000E504A">
        <w:t>«Усть-Наринзорское»</w:t>
      </w:r>
      <w:r w:rsidRPr="004C4CF3">
        <w:t xml:space="preserve">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BF1EEE" w:rsidRPr="004C4CF3" w:rsidRDefault="00BF1EEE" w:rsidP="00280DE8">
      <w:pPr>
        <w:autoSpaceDE w:val="0"/>
        <w:autoSpaceDN w:val="0"/>
        <w:adjustRightInd w:val="0"/>
        <w:spacing w:after="120"/>
        <w:ind w:firstLine="709"/>
        <w:jc w:val="both"/>
      </w:pPr>
      <w:r w:rsidRPr="004C4CF3">
        <w:t>2. Система регулирования землепользования и застройки предназначена для:</w:t>
      </w:r>
    </w:p>
    <w:p w:rsidR="00BF1EEE" w:rsidRPr="004C4CF3" w:rsidRDefault="00280DE8" w:rsidP="00280DE8">
      <w:pPr>
        <w:autoSpaceDE w:val="0"/>
        <w:autoSpaceDN w:val="0"/>
        <w:adjustRightInd w:val="0"/>
        <w:spacing w:after="120"/>
        <w:ind w:firstLine="709"/>
        <w:jc w:val="both"/>
      </w:pPr>
      <w:r w:rsidRPr="004C4CF3">
        <w:t>-</w:t>
      </w:r>
      <w:r w:rsidR="00BF1EEE" w:rsidRPr="004C4CF3">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w:t>
      </w:r>
    </w:p>
    <w:p w:rsidR="00BF1EEE" w:rsidRPr="004C4CF3" w:rsidRDefault="00280DE8" w:rsidP="00280DE8">
      <w:pPr>
        <w:autoSpaceDE w:val="0"/>
        <w:autoSpaceDN w:val="0"/>
        <w:adjustRightInd w:val="0"/>
        <w:spacing w:after="120"/>
        <w:ind w:firstLine="709"/>
        <w:jc w:val="both"/>
      </w:pPr>
      <w:r w:rsidRPr="004C4CF3">
        <w:t>-</w:t>
      </w:r>
      <w:r w:rsidR="00BF1EEE" w:rsidRPr="004C4CF3">
        <w:t xml:space="preserve"> обеспечения реализации планов развития территории муниципального образования </w:t>
      </w:r>
      <w:r w:rsidR="000E504A">
        <w:t>«Усть-Наринзорское»</w:t>
      </w:r>
      <w:r w:rsidR="00BF1EEE" w:rsidRPr="004C4CF3">
        <w:t>, систем инженерного обеспечения и социального обслуживания, сохранения природной и культурно-исторической  среды;</w:t>
      </w:r>
    </w:p>
    <w:p w:rsidR="00BF1EEE" w:rsidRPr="004C4CF3" w:rsidRDefault="00BF1EEE" w:rsidP="00280DE8">
      <w:pPr>
        <w:autoSpaceDE w:val="0"/>
        <w:autoSpaceDN w:val="0"/>
        <w:adjustRightInd w:val="0"/>
        <w:spacing w:after="120"/>
        <w:ind w:firstLine="709"/>
        <w:jc w:val="both"/>
      </w:pPr>
      <w:r w:rsidRPr="004C4CF3">
        <w:t xml:space="preserve">-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w:t>
      </w:r>
      <w:r w:rsidR="000E504A">
        <w:t>«Усть-Наринзорское»</w:t>
      </w:r>
      <w:r w:rsidRPr="004C4CF3">
        <w:t>;</w:t>
      </w:r>
    </w:p>
    <w:p w:rsidR="00BF1EEE" w:rsidRPr="004C4CF3" w:rsidRDefault="00BF1EEE" w:rsidP="00280DE8">
      <w:pPr>
        <w:autoSpaceDE w:val="0"/>
        <w:autoSpaceDN w:val="0"/>
        <w:adjustRightInd w:val="0"/>
        <w:spacing w:after="120"/>
        <w:ind w:firstLine="709"/>
        <w:jc w:val="both"/>
      </w:pPr>
      <w:r w:rsidRPr="004C4CF3">
        <w:t>- обеспечения свободного доступа граждан к информации и их участия в принятии решений по вопросам застройки;</w:t>
      </w:r>
    </w:p>
    <w:p w:rsidR="00BF1EEE" w:rsidRPr="004C4CF3" w:rsidRDefault="00BF1EEE" w:rsidP="00280DE8">
      <w:pPr>
        <w:autoSpaceDE w:val="0"/>
        <w:autoSpaceDN w:val="0"/>
        <w:adjustRightInd w:val="0"/>
        <w:spacing w:after="120"/>
        <w:ind w:firstLine="709"/>
        <w:jc w:val="both"/>
      </w:pPr>
      <w:r w:rsidRPr="004C4CF3">
        <w:t>-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BF1EEE" w:rsidRPr="004C4CF3" w:rsidRDefault="00BF1EEE" w:rsidP="00280DE8">
      <w:pPr>
        <w:autoSpaceDE w:val="0"/>
        <w:autoSpaceDN w:val="0"/>
        <w:adjustRightInd w:val="0"/>
        <w:spacing w:after="120"/>
        <w:ind w:firstLine="709"/>
        <w:jc w:val="both"/>
      </w:pPr>
      <w:r w:rsidRPr="004C4CF3">
        <w:rPr>
          <w:i/>
        </w:rPr>
        <w:t>Статья 4.</w:t>
      </w:r>
      <w:r w:rsidRPr="004C4CF3">
        <w:t xml:space="preserve"> Переходный период введения системы регулирования застройки на основе градостроительного зонирования территории муниципального образования </w:t>
      </w:r>
      <w:r w:rsidR="000E504A">
        <w:t>«Усть-Наринзорское»</w:t>
      </w:r>
      <w:r w:rsidRPr="004C4CF3">
        <w:t>.</w:t>
      </w:r>
    </w:p>
    <w:p w:rsidR="00BF1EEE" w:rsidRPr="004C4CF3" w:rsidRDefault="00BF1EEE" w:rsidP="00280DE8">
      <w:pPr>
        <w:autoSpaceDE w:val="0"/>
        <w:autoSpaceDN w:val="0"/>
        <w:adjustRightInd w:val="0"/>
        <w:spacing w:after="120"/>
        <w:ind w:firstLine="709"/>
        <w:jc w:val="both"/>
      </w:pPr>
      <w:r w:rsidRPr="004C4CF3">
        <w:t>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BF1EEE" w:rsidRPr="004C4CF3" w:rsidRDefault="00BF1EEE" w:rsidP="00280DE8">
      <w:pPr>
        <w:autoSpaceDE w:val="0"/>
        <w:autoSpaceDN w:val="0"/>
        <w:adjustRightInd w:val="0"/>
        <w:spacing w:after="120"/>
        <w:ind w:firstLine="709"/>
        <w:jc w:val="both"/>
      </w:pPr>
      <w:r w:rsidRPr="004C4CF3">
        <w:t>2. Органы местного самоуправления:</w:t>
      </w:r>
    </w:p>
    <w:p w:rsidR="00BF1EEE" w:rsidRPr="004C4CF3" w:rsidRDefault="00BF1EEE" w:rsidP="00280DE8">
      <w:pPr>
        <w:autoSpaceDE w:val="0"/>
        <w:autoSpaceDN w:val="0"/>
        <w:adjustRightInd w:val="0"/>
        <w:spacing w:after="120"/>
        <w:ind w:firstLine="709"/>
        <w:jc w:val="both"/>
      </w:pPr>
      <w:r w:rsidRPr="004C4CF3">
        <w:t>-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280DE8" w:rsidRPr="004C4CF3" w:rsidRDefault="00280DE8" w:rsidP="00280DE8">
      <w:pPr>
        <w:pStyle w:val="a4"/>
        <w:spacing w:after="120"/>
        <w:ind w:firstLine="709"/>
        <w:jc w:val="both"/>
        <w:rPr>
          <w:b w:val="0"/>
        </w:rPr>
      </w:pPr>
      <w:r w:rsidRPr="004C4CF3">
        <w:rPr>
          <w:b w:val="0"/>
        </w:rPr>
        <w:t>-</w:t>
      </w:r>
      <w:r w:rsidR="00BF1EEE" w:rsidRPr="004C4CF3">
        <w:rPr>
          <w:b w:val="0"/>
        </w:rPr>
        <w:t xml:space="preserve"> организуют деление территории муниципального образования </w:t>
      </w:r>
      <w:r w:rsidR="000E504A">
        <w:rPr>
          <w:b w:val="0"/>
        </w:rPr>
        <w:t>«Усть-Наринзорское»</w:t>
      </w:r>
      <w:r w:rsidR="00BF1EEE" w:rsidRPr="004C4CF3">
        <w:rPr>
          <w:b w:val="0"/>
        </w:rPr>
        <w:t xml:space="preserve"> на земельные участки посредством разработки проектов планировки и межевания;</w:t>
      </w:r>
    </w:p>
    <w:p w:rsidR="00BF1EEE" w:rsidRPr="004C4CF3" w:rsidRDefault="00280DE8" w:rsidP="00280DE8">
      <w:pPr>
        <w:pStyle w:val="a4"/>
        <w:spacing w:after="120"/>
        <w:ind w:firstLine="709"/>
        <w:jc w:val="both"/>
        <w:rPr>
          <w:b w:val="0"/>
        </w:rPr>
      </w:pPr>
      <w:r w:rsidRPr="004C4CF3">
        <w:rPr>
          <w:b w:val="0"/>
        </w:rPr>
        <w:t>-</w:t>
      </w:r>
      <w:r w:rsidR="00BF1EEE" w:rsidRPr="004C4CF3">
        <w:rPr>
          <w:b w:val="0"/>
        </w:rPr>
        <w:t xml:space="preserve">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BF1EEE" w:rsidRPr="004C4CF3" w:rsidRDefault="00280DE8" w:rsidP="00280DE8">
      <w:pPr>
        <w:autoSpaceDE w:val="0"/>
        <w:autoSpaceDN w:val="0"/>
        <w:adjustRightInd w:val="0"/>
        <w:spacing w:after="120"/>
        <w:ind w:firstLine="709"/>
        <w:jc w:val="both"/>
      </w:pPr>
      <w:r w:rsidRPr="004C4CF3">
        <w:rPr>
          <w:i/>
        </w:rPr>
        <w:t>С</w:t>
      </w:r>
      <w:r w:rsidR="00BF1EEE" w:rsidRPr="004C4CF3">
        <w:rPr>
          <w:i/>
        </w:rPr>
        <w:t>татья 5.</w:t>
      </w:r>
      <w:r w:rsidR="00BF1EEE" w:rsidRPr="004C4CF3">
        <w:t xml:space="preserve"> Открытость и доступность для граждан информации о землепользовании и застройке</w:t>
      </w:r>
    </w:p>
    <w:p w:rsidR="00BF1EEE" w:rsidRPr="004C4CF3" w:rsidRDefault="00BF1EEE" w:rsidP="00280DE8">
      <w:pPr>
        <w:autoSpaceDE w:val="0"/>
        <w:autoSpaceDN w:val="0"/>
        <w:adjustRightInd w:val="0"/>
        <w:spacing w:after="120"/>
        <w:ind w:firstLine="709"/>
        <w:jc w:val="both"/>
      </w:pPr>
      <w:r w:rsidRPr="004C4CF3">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BF1EEE" w:rsidRPr="004C4CF3" w:rsidRDefault="00BF1EEE" w:rsidP="00280DE8">
      <w:pPr>
        <w:autoSpaceDE w:val="0"/>
        <w:autoSpaceDN w:val="0"/>
        <w:adjustRightInd w:val="0"/>
        <w:spacing w:after="120"/>
        <w:ind w:firstLine="709"/>
        <w:jc w:val="both"/>
      </w:pPr>
      <w:r w:rsidRPr="004C4CF3">
        <w:t>Органы местного самоуправления обеспечивают возможность ознакомления с настоящими Правилами путем:</w:t>
      </w:r>
    </w:p>
    <w:p w:rsidR="00BF1EEE" w:rsidRPr="004C4CF3" w:rsidRDefault="00BF1EEE" w:rsidP="00280DE8">
      <w:pPr>
        <w:autoSpaceDE w:val="0"/>
        <w:autoSpaceDN w:val="0"/>
        <w:adjustRightInd w:val="0"/>
        <w:spacing w:after="120"/>
        <w:ind w:firstLine="709"/>
        <w:jc w:val="both"/>
      </w:pPr>
      <w:r w:rsidRPr="004C4CF3">
        <w:t>- публикации массовым тиражом настоящих Правил и их распространения;</w:t>
      </w:r>
    </w:p>
    <w:p w:rsidR="00BF1EEE" w:rsidRPr="004C4CF3" w:rsidRDefault="00BF1EEE" w:rsidP="00280DE8">
      <w:pPr>
        <w:autoSpaceDE w:val="0"/>
        <w:autoSpaceDN w:val="0"/>
        <w:adjustRightInd w:val="0"/>
        <w:spacing w:after="120"/>
        <w:ind w:firstLine="709"/>
        <w:jc w:val="both"/>
      </w:pPr>
      <w:r w:rsidRPr="004C4CF3">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w:t>
      </w:r>
      <w:r w:rsidR="000E504A">
        <w:t>«Усть-Наринзорское»</w:t>
      </w:r>
      <w:r w:rsidRPr="004C4CF3">
        <w:t>;</w:t>
      </w:r>
    </w:p>
    <w:p w:rsidR="00BF1EEE" w:rsidRPr="004C4CF3" w:rsidRDefault="00BF1EEE" w:rsidP="00280DE8">
      <w:pPr>
        <w:autoSpaceDE w:val="0"/>
        <w:autoSpaceDN w:val="0"/>
        <w:adjustRightInd w:val="0"/>
        <w:spacing w:after="120"/>
        <w:ind w:firstLine="709"/>
        <w:jc w:val="both"/>
      </w:pPr>
      <w:r w:rsidRPr="004C4CF3">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BF1EEE" w:rsidRPr="004C4CF3" w:rsidRDefault="00BF1EEE" w:rsidP="00280DE8">
      <w:pPr>
        <w:autoSpaceDE w:val="0"/>
        <w:autoSpaceDN w:val="0"/>
        <w:adjustRightInd w:val="0"/>
        <w:spacing w:after="120"/>
        <w:ind w:firstLine="709"/>
        <w:jc w:val="both"/>
      </w:pPr>
      <w:r w:rsidRPr="004C4CF3">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BF1EEE" w:rsidRPr="004C4CF3" w:rsidRDefault="00BF1EEE" w:rsidP="00280DE8">
      <w:pPr>
        <w:autoSpaceDE w:val="0"/>
        <w:autoSpaceDN w:val="0"/>
        <w:adjustRightInd w:val="0"/>
        <w:spacing w:after="120"/>
        <w:ind w:firstLine="709"/>
        <w:jc w:val="both"/>
      </w:pPr>
      <w:r w:rsidRPr="004C4CF3">
        <w:rPr>
          <w:i/>
        </w:rPr>
        <w:t>Статья 6.</w:t>
      </w:r>
      <w:r w:rsidRPr="004C4CF3">
        <w:t xml:space="preserve"> Публичные слушания</w:t>
      </w:r>
    </w:p>
    <w:p w:rsidR="00BF1EEE" w:rsidRPr="004C4CF3" w:rsidRDefault="00BF1EEE" w:rsidP="00280DE8">
      <w:pPr>
        <w:autoSpaceDE w:val="0"/>
        <w:autoSpaceDN w:val="0"/>
        <w:adjustRightInd w:val="0"/>
        <w:spacing w:after="120"/>
        <w:ind w:firstLine="709"/>
        <w:jc w:val="both"/>
      </w:pPr>
      <w:r w:rsidRPr="004C4CF3">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BF1EEE" w:rsidRPr="004C4CF3" w:rsidRDefault="00BF1EEE" w:rsidP="00280DE8">
      <w:pPr>
        <w:autoSpaceDE w:val="0"/>
        <w:autoSpaceDN w:val="0"/>
        <w:adjustRightInd w:val="0"/>
        <w:spacing w:after="120"/>
        <w:ind w:firstLine="709"/>
        <w:jc w:val="both"/>
      </w:pPr>
      <w:r w:rsidRPr="004C4CF3">
        <w:t>2. Публичные слушания проводятся в соответствии с требованиями статей 31, 39 Градостроительного кодекса Российской Федерации.</w:t>
      </w:r>
    </w:p>
    <w:p w:rsidR="00BF1EEE" w:rsidRPr="004C4CF3" w:rsidRDefault="00BF1EEE" w:rsidP="00280DE8">
      <w:pPr>
        <w:autoSpaceDE w:val="0"/>
        <w:autoSpaceDN w:val="0"/>
        <w:adjustRightInd w:val="0"/>
        <w:spacing w:after="120"/>
        <w:ind w:firstLine="709"/>
        <w:jc w:val="both"/>
      </w:pPr>
      <w:r w:rsidRPr="004C4CF3">
        <w:t>Публичные слушания организуются и проводятся Комиссией в случаях, указанных в статьях 40, 43-45 настоящих Правил.</w:t>
      </w:r>
    </w:p>
    <w:p w:rsidR="00BF1EEE" w:rsidRPr="004C4CF3" w:rsidRDefault="00BF1EEE" w:rsidP="00280DE8">
      <w:pPr>
        <w:autoSpaceDE w:val="0"/>
        <w:autoSpaceDN w:val="0"/>
        <w:adjustRightInd w:val="0"/>
        <w:spacing w:after="120"/>
        <w:ind w:firstLine="709"/>
        <w:jc w:val="both"/>
      </w:pPr>
      <w:r w:rsidRPr="004C4CF3">
        <w:t>2. Комиссия публикует оповещение о предстоящем публичном слушании в установленные законом сроки. Оповещение дается в форме:</w:t>
      </w:r>
    </w:p>
    <w:p w:rsidR="00BF1EEE" w:rsidRPr="004C4CF3" w:rsidRDefault="00BF1EEE" w:rsidP="00280DE8">
      <w:pPr>
        <w:autoSpaceDE w:val="0"/>
        <w:autoSpaceDN w:val="0"/>
        <w:adjustRightInd w:val="0"/>
        <w:spacing w:after="120"/>
        <w:ind w:firstLine="709"/>
        <w:jc w:val="both"/>
      </w:pPr>
      <w:r w:rsidRPr="004C4CF3">
        <w:t>- публикаций в газетах;</w:t>
      </w:r>
    </w:p>
    <w:p w:rsidR="00BF1EEE" w:rsidRPr="004C4CF3" w:rsidRDefault="00BF1EEE" w:rsidP="00280DE8">
      <w:pPr>
        <w:autoSpaceDE w:val="0"/>
        <w:autoSpaceDN w:val="0"/>
        <w:adjustRightInd w:val="0"/>
        <w:spacing w:after="120"/>
        <w:ind w:firstLine="709"/>
        <w:jc w:val="both"/>
      </w:pPr>
      <w:r w:rsidRPr="004C4CF3">
        <w:t>- объяснений по местному радио и (или) телевидению;</w:t>
      </w:r>
    </w:p>
    <w:p w:rsidR="00BF1EEE" w:rsidRPr="004C4CF3" w:rsidRDefault="00BF1EEE" w:rsidP="00280DE8">
      <w:pPr>
        <w:autoSpaceDE w:val="0"/>
        <w:autoSpaceDN w:val="0"/>
        <w:adjustRightInd w:val="0"/>
        <w:spacing w:after="120"/>
        <w:ind w:firstLine="709"/>
        <w:jc w:val="both"/>
      </w:pPr>
      <w:r w:rsidRPr="004C4CF3">
        <w:t xml:space="preserve">- вывешивания объявлений в здании Администрации муниципального образования </w:t>
      </w:r>
      <w:r w:rsidR="000E504A">
        <w:t>«Усть-Наринзорское»</w:t>
      </w:r>
      <w:r w:rsidRPr="004C4CF3">
        <w:t xml:space="preserve"> и на месте расположения земельного участка, в отношении которого будет рассматриваться вопрос.</w:t>
      </w:r>
    </w:p>
    <w:p w:rsidR="00BF1EEE" w:rsidRPr="004C4CF3" w:rsidRDefault="00BF1EEE" w:rsidP="00280DE8">
      <w:pPr>
        <w:autoSpaceDE w:val="0"/>
        <w:autoSpaceDN w:val="0"/>
        <w:adjustRightInd w:val="0"/>
        <w:spacing w:after="120"/>
        <w:ind w:firstLine="709"/>
        <w:jc w:val="both"/>
      </w:pPr>
      <w:r w:rsidRPr="004C4CF3">
        <w:t>Оповещение должно содержать информацию:</w:t>
      </w:r>
    </w:p>
    <w:p w:rsidR="00BF1EEE" w:rsidRPr="004C4CF3" w:rsidRDefault="00BF1EEE" w:rsidP="00280DE8">
      <w:pPr>
        <w:autoSpaceDE w:val="0"/>
        <w:autoSpaceDN w:val="0"/>
        <w:adjustRightInd w:val="0"/>
        <w:spacing w:after="120"/>
        <w:ind w:firstLine="709"/>
        <w:jc w:val="both"/>
      </w:pPr>
      <w:r w:rsidRPr="004C4CF3">
        <w:t>- о характере обсуждаемого вопроса,</w:t>
      </w:r>
    </w:p>
    <w:p w:rsidR="00BF1EEE" w:rsidRPr="004C4CF3" w:rsidRDefault="00BF1EEE" w:rsidP="00280DE8">
      <w:pPr>
        <w:autoSpaceDE w:val="0"/>
        <w:autoSpaceDN w:val="0"/>
        <w:adjustRightInd w:val="0"/>
        <w:spacing w:after="120"/>
        <w:ind w:firstLine="709"/>
        <w:jc w:val="both"/>
      </w:pPr>
      <w:r w:rsidRPr="004C4CF3">
        <w:t>- о дате, времени и месте проведения публичного слушания,</w:t>
      </w:r>
    </w:p>
    <w:p w:rsidR="00BF1EEE" w:rsidRPr="004C4CF3" w:rsidRDefault="00BF1EEE" w:rsidP="00280DE8">
      <w:pPr>
        <w:autoSpaceDE w:val="0"/>
        <w:autoSpaceDN w:val="0"/>
        <w:adjustRightInd w:val="0"/>
        <w:spacing w:after="120"/>
        <w:ind w:firstLine="709"/>
        <w:jc w:val="both"/>
      </w:pPr>
      <w:r w:rsidRPr="004C4CF3">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BF1EEE" w:rsidRPr="004C4CF3" w:rsidRDefault="00BF1EEE" w:rsidP="00280DE8">
      <w:pPr>
        <w:autoSpaceDE w:val="0"/>
        <w:autoSpaceDN w:val="0"/>
        <w:adjustRightInd w:val="0"/>
        <w:spacing w:after="120"/>
        <w:ind w:firstLine="709"/>
        <w:jc w:val="both"/>
      </w:pPr>
      <w:r w:rsidRPr="004C4CF3">
        <w:t xml:space="preserve">3. В процессе слушаний ведется протокол. </w:t>
      </w:r>
    </w:p>
    <w:p w:rsidR="00BF1EEE" w:rsidRPr="004C4CF3" w:rsidRDefault="00BF1EEE" w:rsidP="00280DE8">
      <w:pPr>
        <w:autoSpaceDE w:val="0"/>
        <w:autoSpaceDN w:val="0"/>
        <w:adjustRightInd w:val="0"/>
        <w:spacing w:after="120"/>
        <w:ind w:firstLine="708"/>
        <w:jc w:val="both"/>
      </w:pPr>
      <w:r w:rsidRPr="004C4CF3">
        <w:rPr>
          <w:i/>
        </w:rPr>
        <w:t>Статья 7</w:t>
      </w:r>
      <w:r w:rsidRPr="004C4CF3">
        <w:t>. Перечень документов в составе Правил застройки</w:t>
      </w:r>
    </w:p>
    <w:p w:rsidR="00BF1EEE" w:rsidRPr="004C4CF3" w:rsidRDefault="00BF1EEE" w:rsidP="00280DE8">
      <w:pPr>
        <w:autoSpaceDE w:val="0"/>
        <w:autoSpaceDN w:val="0"/>
        <w:adjustRightInd w:val="0"/>
        <w:spacing w:after="120"/>
        <w:ind w:firstLine="708"/>
        <w:jc w:val="both"/>
      </w:pPr>
      <w:r w:rsidRPr="004C4CF3">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BF1EEE" w:rsidRPr="004C4CF3" w:rsidRDefault="00BF1EEE" w:rsidP="00280DE8">
      <w:pPr>
        <w:autoSpaceDE w:val="0"/>
        <w:autoSpaceDN w:val="0"/>
        <w:adjustRightInd w:val="0"/>
        <w:spacing w:after="120"/>
        <w:ind w:firstLine="708"/>
        <w:jc w:val="both"/>
      </w:pPr>
      <w:r w:rsidRPr="004C4CF3">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BF1EEE" w:rsidRPr="004C4CF3" w:rsidRDefault="00BF1EEE" w:rsidP="00280DE8">
      <w:pPr>
        <w:autoSpaceDE w:val="0"/>
        <w:autoSpaceDN w:val="0"/>
        <w:adjustRightInd w:val="0"/>
        <w:spacing w:after="120"/>
        <w:ind w:firstLine="709"/>
        <w:jc w:val="both"/>
      </w:pPr>
      <w:r w:rsidRPr="004C4CF3">
        <w:rPr>
          <w:i/>
        </w:rPr>
        <w:t>Статья 8</w:t>
      </w:r>
      <w:r w:rsidRPr="004C4CF3">
        <w:t>. Основные термины и определения.</w:t>
      </w:r>
    </w:p>
    <w:p w:rsidR="00BF1EEE" w:rsidRPr="004C4CF3" w:rsidRDefault="00BF1EEE" w:rsidP="00280DE8">
      <w:pPr>
        <w:autoSpaceDE w:val="0"/>
        <w:autoSpaceDN w:val="0"/>
        <w:adjustRightInd w:val="0"/>
        <w:spacing w:after="120"/>
        <w:ind w:firstLine="709"/>
        <w:jc w:val="both"/>
      </w:pPr>
      <w:r w:rsidRPr="004C4CF3">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BF1EEE" w:rsidRPr="004C4CF3" w:rsidRDefault="00BF1EEE" w:rsidP="00280DE8">
      <w:pPr>
        <w:pStyle w:val="23"/>
        <w:spacing w:after="120"/>
        <w:ind w:firstLine="709"/>
        <w:rPr>
          <w:rFonts w:ascii="Times New Roman" w:hAnsi="Times New Roman"/>
          <w:b/>
          <w:i w:val="0"/>
        </w:rPr>
      </w:pPr>
      <w:r w:rsidRPr="004C4CF3">
        <w:rPr>
          <w:rFonts w:ascii="Times New Roman" w:hAnsi="Times New Roman"/>
          <w:b/>
          <w:i w:val="0"/>
        </w:rPr>
        <w:t>Глава 2. Карта и планы территориального зонирования и градостроительные регламенты</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i/>
          <w:sz w:val="24"/>
          <w:szCs w:val="24"/>
        </w:rPr>
        <w:t>Статья 9.</w:t>
      </w:r>
      <w:r w:rsidRPr="004C4CF3">
        <w:rPr>
          <w:rFonts w:ascii="Times New Roman" w:hAnsi="Times New Roman"/>
          <w:sz w:val="24"/>
          <w:szCs w:val="24"/>
        </w:rPr>
        <w:t xml:space="preserve"> Картографические документы градостроительного зонирования</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xml:space="preserve">- Карта территориального зонирования муниципального образования </w:t>
      </w:r>
      <w:r w:rsidR="000E504A">
        <w:rPr>
          <w:rFonts w:ascii="Times New Roman" w:hAnsi="Times New Roman"/>
          <w:sz w:val="24"/>
          <w:szCs w:val="24"/>
        </w:rPr>
        <w:t>«Усть-Наринзорское»</w:t>
      </w:r>
      <w:r w:rsidRPr="004C4CF3">
        <w:rPr>
          <w:rFonts w:ascii="Times New Roman" w:hAnsi="Times New Roman"/>
          <w:sz w:val="24"/>
          <w:szCs w:val="24"/>
        </w:rPr>
        <w:t xml:space="preserve"> (далее - Карта зонирования), отображающая границы территориальных зон муниципального образования </w:t>
      </w:r>
      <w:r w:rsidR="000E504A">
        <w:rPr>
          <w:rFonts w:ascii="Times New Roman" w:hAnsi="Times New Roman"/>
          <w:sz w:val="24"/>
          <w:szCs w:val="24"/>
        </w:rPr>
        <w:t>«Усть-Наринзорское»</w:t>
      </w:r>
      <w:r w:rsidRPr="004C4CF3">
        <w:rPr>
          <w:rFonts w:ascii="Times New Roman" w:hAnsi="Times New Roman"/>
          <w:sz w:val="24"/>
          <w:szCs w:val="24"/>
        </w:rPr>
        <w:t>;</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Карта границ зон с особыми условиями использования земельных участков и иных объектов недвижимости.</w:t>
      </w:r>
    </w:p>
    <w:p w:rsidR="00C116AF" w:rsidRPr="004C4CF3" w:rsidRDefault="00C116AF"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2. Картографические документы градостроительного зонирования должны содержать:</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выделенную территорию с нанесенными и установленными границами.</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xml:space="preserve">3. Карта границ зон с особыми условиями использования земельных участков и иных объектов недвижимости </w:t>
      </w:r>
      <w:r w:rsidR="002500E4" w:rsidRPr="004C4CF3">
        <w:rPr>
          <w:rFonts w:ascii="Times New Roman" w:hAnsi="Times New Roman"/>
          <w:sz w:val="24"/>
          <w:szCs w:val="24"/>
        </w:rPr>
        <w:t>может</w:t>
      </w:r>
      <w:r w:rsidRPr="004C4CF3">
        <w:rPr>
          <w:rFonts w:ascii="Times New Roman" w:hAnsi="Times New Roman"/>
          <w:sz w:val="24"/>
          <w:szCs w:val="24"/>
        </w:rPr>
        <w:t xml:space="preserve"> </w:t>
      </w:r>
      <w:r w:rsidR="002500E4" w:rsidRPr="004C4CF3">
        <w:rPr>
          <w:rFonts w:ascii="Times New Roman" w:hAnsi="Times New Roman"/>
          <w:sz w:val="24"/>
          <w:szCs w:val="24"/>
        </w:rPr>
        <w:t>отображ</w:t>
      </w:r>
      <w:r w:rsidRPr="004C4CF3">
        <w:rPr>
          <w:rFonts w:ascii="Times New Roman" w:hAnsi="Times New Roman"/>
          <w:sz w:val="24"/>
          <w:szCs w:val="24"/>
        </w:rPr>
        <w:t>ать:</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D41534" w:rsidRPr="004C4CF3" w:rsidRDefault="00D41534"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охранные зоны объектов культурного наследия;</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санитарно-защитные зоны;</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водоохранные зоны поверхностных водных объектов;</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придорожные полосы автодорог;</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зоны охраны линии железной дороги;</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зоны охраны воздушных линий электропередачи напряжением свыше 1 кВ;</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зоны охраны ист</w:t>
      </w:r>
      <w:r w:rsidR="002500E4" w:rsidRPr="004C4CF3">
        <w:rPr>
          <w:rFonts w:ascii="Times New Roman" w:hAnsi="Times New Roman"/>
          <w:sz w:val="24"/>
          <w:szCs w:val="24"/>
        </w:rPr>
        <w:t>очников питьевого водоснабжения;</w:t>
      </w:r>
    </w:p>
    <w:p w:rsidR="002500E4" w:rsidRPr="004C4CF3" w:rsidRDefault="002500E4"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BF1EEE" w:rsidRPr="004C4CF3" w:rsidRDefault="00BF1EEE" w:rsidP="00280DE8">
      <w:pPr>
        <w:autoSpaceDE w:val="0"/>
        <w:autoSpaceDN w:val="0"/>
        <w:adjustRightInd w:val="0"/>
        <w:spacing w:after="120"/>
        <w:ind w:firstLine="709"/>
        <w:jc w:val="both"/>
      </w:pPr>
      <w:r w:rsidRPr="004C4CF3">
        <w:rPr>
          <w:i/>
        </w:rPr>
        <w:t>Статья 10.</w:t>
      </w:r>
      <w:r w:rsidRPr="004C4CF3">
        <w:t xml:space="preserve"> Общее описание Карты зонирования и других картографических документов</w:t>
      </w:r>
    </w:p>
    <w:p w:rsidR="00BF1EEE" w:rsidRPr="004C4CF3" w:rsidRDefault="00BF1EEE" w:rsidP="00280DE8">
      <w:pPr>
        <w:autoSpaceDE w:val="0"/>
        <w:autoSpaceDN w:val="0"/>
        <w:adjustRightInd w:val="0"/>
        <w:spacing w:after="120"/>
        <w:ind w:firstLine="709"/>
        <w:jc w:val="both"/>
      </w:pPr>
      <w:r w:rsidRPr="004C4CF3">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w:t>
      </w:r>
      <w:r w:rsidR="00B015EA" w:rsidRPr="004C4CF3">
        <w:t>ого</w:t>
      </w:r>
      <w:r w:rsidRPr="004C4CF3">
        <w:t xml:space="preserve"> образов</w:t>
      </w:r>
      <w:r w:rsidR="002500E4" w:rsidRPr="004C4CF3">
        <w:t>ания выполняется в масштабе 1</w:t>
      </w:r>
      <w:r w:rsidR="008829AD" w:rsidRPr="004C4CF3">
        <w:t xml:space="preserve"> </w:t>
      </w:r>
      <w:r w:rsidR="002500E4" w:rsidRPr="004C4CF3">
        <w:t xml:space="preserve">: </w:t>
      </w:r>
      <w:r w:rsidRPr="004C4CF3">
        <w:t>5</w:t>
      </w:r>
      <w:r w:rsidR="002500E4" w:rsidRPr="004C4CF3">
        <w:t>0</w:t>
      </w:r>
      <w:r w:rsidRPr="004C4CF3">
        <w:t>000. Проект Карты зонирования для территории населенн</w:t>
      </w:r>
      <w:r w:rsidR="00810423" w:rsidRPr="004C4CF3">
        <w:t>ых</w:t>
      </w:r>
      <w:r w:rsidRPr="004C4CF3">
        <w:t xml:space="preserve"> пункт</w:t>
      </w:r>
      <w:r w:rsidR="00810423" w:rsidRPr="004C4CF3">
        <w:t>ов</w:t>
      </w:r>
      <w:r w:rsidRPr="004C4CF3">
        <w:t xml:space="preserve"> </w:t>
      </w:r>
      <w:r w:rsidR="00810423" w:rsidRPr="004C4CF3">
        <w:t>выполняется в масштабе 1</w:t>
      </w:r>
      <w:r w:rsidR="008829AD" w:rsidRPr="004C4CF3">
        <w:t xml:space="preserve"> </w:t>
      </w:r>
      <w:r w:rsidR="00810423" w:rsidRPr="004C4CF3">
        <w:t>: 2</w:t>
      </w:r>
      <w:r w:rsidRPr="004C4CF3">
        <w:t>000. Проект плана зонирования, выполняется в масштабе 1</w:t>
      </w:r>
      <w:r w:rsidR="00B015EA" w:rsidRPr="004C4CF3">
        <w:t xml:space="preserve"> </w:t>
      </w:r>
      <w:r w:rsidRPr="004C4CF3">
        <w:t>: 500.</w:t>
      </w:r>
    </w:p>
    <w:p w:rsidR="00BF1EEE" w:rsidRPr="004C4CF3" w:rsidRDefault="00BF1EEE" w:rsidP="00280DE8">
      <w:pPr>
        <w:autoSpaceDE w:val="0"/>
        <w:autoSpaceDN w:val="0"/>
        <w:adjustRightInd w:val="0"/>
        <w:spacing w:after="120"/>
        <w:ind w:firstLine="709"/>
        <w:jc w:val="both"/>
      </w:pPr>
      <w:r w:rsidRPr="004C4CF3">
        <w:t xml:space="preserve">2. Границы территориальных зон </w:t>
      </w:r>
      <w:r w:rsidR="002500E4" w:rsidRPr="004C4CF3">
        <w:t xml:space="preserve">могут </w:t>
      </w:r>
      <w:r w:rsidRPr="004C4CF3">
        <w:t>устанавливат</w:t>
      </w:r>
      <w:r w:rsidR="002500E4" w:rsidRPr="004C4CF3">
        <w:t>ь</w:t>
      </w:r>
      <w:r w:rsidRPr="004C4CF3">
        <w:t>ся по:</w:t>
      </w:r>
    </w:p>
    <w:p w:rsidR="00BF1EEE" w:rsidRPr="004C4CF3" w:rsidRDefault="00BF1EEE" w:rsidP="00280DE8">
      <w:pPr>
        <w:autoSpaceDE w:val="0"/>
        <w:autoSpaceDN w:val="0"/>
        <w:adjustRightInd w:val="0"/>
        <w:spacing w:after="120"/>
        <w:ind w:firstLine="709"/>
        <w:jc w:val="both"/>
      </w:pPr>
      <w:r w:rsidRPr="004C4CF3">
        <w:t>- центральным разделительным линиям магистралей, улиц, проездов;</w:t>
      </w:r>
    </w:p>
    <w:p w:rsidR="00BF1EEE" w:rsidRPr="004C4CF3" w:rsidRDefault="00280DE8" w:rsidP="00280DE8">
      <w:pPr>
        <w:autoSpaceDE w:val="0"/>
        <w:autoSpaceDN w:val="0"/>
        <w:adjustRightInd w:val="0"/>
        <w:spacing w:after="120"/>
        <w:ind w:firstLine="709"/>
        <w:jc w:val="both"/>
      </w:pPr>
      <w:r w:rsidRPr="004C4CF3">
        <w:t>-</w:t>
      </w:r>
      <w:r w:rsidR="00BF1EEE" w:rsidRPr="004C4CF3">
        <w:t xml:space="preserve"> красным линиям;</w:t>
      </w:r>
    </w:p>
    <w:p w:rsidR="00BF1EEE" w:rsidRPr="004C4CF3" w:rsidRDefault="00BF1EEE" w:rsidP="00280DE8">
      <w:pPr>
        <w:autoSpaceDE w:val="0"/>
        <w:autoSpaceDN w:val="0"/>
        <w:adjustRightInd w:val="0"/>
        <w:spacing w:after="120"/>
        <w:ind w:firstLine="709"/>
        <w:jc w:val="both"/>
      </w:pPr>
      <w:r w:rsidRPr="004C4CF3">
        <w:t>- границам земельных участков;</w:t>
      </w:r>
    </w:p>
    <w:p w:rsidR="00BF1EEE" w:rsidRPr="004C4CF3" w:rsidRDefault="00BF1EEE" w:rsidP="00280DE8">
      <w:pPr>
        <w:autoSpaceDE w:val="0"/>
        <w:autoSpaceDN w:val="0"/>
        <w:adjustRightInd w:val="0"/>
        <w:spacing w:after="120"/>
        <w:ind w:firstLine="709"/>
        <w:jc w:val="both"/>
      </w:pPr>
      <w:r w:rsidRPr="004C4CF3">
        <w:t>- границам или осям полос отвода линий коммуникаций;</w:t>
      </w:r>
    </w:p>
    <w:p w:rsidR="00BF1EEE" w:rsidRPr="004C4CF3" w:rsidRDefault="002500E4" w:rsidP="00280DE8">
      <w:pPr>
        <w:autoSpaceDE w:val="0"/>
        <w:autoSpaceDN w:val="0"/>
        <w:adjustRightInd w:val="0"/>
        <w:spacing w:after="120"/>
        <w:ind w:firstLine="709"/>
        <w:jc w:val="both"/>
      </w:pPr>
      <w:r w:rsidRPr="004C4CF3">
        <w:t>- границам населенных пунктов</w:t>
      </w:r>
      <w:r w:rsidR="00BF1EEE" w:rsidRPr="004C4CF3">
        <w:t>;</w:t>
      </w:r>
    </w:p>
    <w:p w:rsidR="00BF1EEE" w:rsidRPr="004C4CF3" w:rsidRDefault="00BF1EEE" w:rsidP="00280DE8">
      <w:pPr>
        <w:autoSpaceDE w:val="0"/>
        <w:autoSpaceDN w:val="0"/>
        <w:adjustRightInd w:val="0"/>
        <w:spacing w:after="120"/>
        <w:ind w:firstLine="709"/>
        <w:jc w:val="both"/>
      </w:pPr>
      <w:r w:rsidRPr="004C4CF3">
        <w:t>- естественным границам природных объектов;</w:t>
      </w:r>
    </w:p>
    <w:p w:rsidR="00BF1EEE" w:rsidRPr="004C4CF3" w:rsidRDefault="00BF1EEE" w:rsidP="00280DE8">
      <w:pPr>
        <w:autoSpaceDE w:val="0"/>
        <w:autoSpaceDN w:val="0"/>
        <w:adjustRightInd w:val="0"/>
        <w:spacing w:after="120"/>
        <w:ind w:firstLine="709"/>
        <w:jc w:val="both"/>
      </w:pPr>
      <w:r w:rsidRPr="004C4CF3">
        <w:t>- иным линиям и границам.</w:t>
      </w:r>
    </w:p>
    <w:p w:rsidR="00BF1EEE" w:rsidRPr="004C4CF3" w:rsidRDefault="00BF1EEE" w:rsidP="00280DE8">
      <w:pPr>
        <w:autoSpaceDE w:val="0"/>
        <w:autoSpaceDN w:val="0"/>
        <w:adjustRightInd w:val="0"/>
        <w:spacing w:after="120"/>
        <w:ind w:firstLine="709"/>
        <w:jc w:val="both"/>
      </w:pPr>
      <w:r w:rsidRPr="004C4CF3">
        <w:t>3. Для Карты зонирования может разрабатываться описание границ территориальных зон.</w:t>
      </w:r>
    </w:p>
    <w:p w:rsidR="00BF1EEE" w:rsidRPr="004C4CF3" w:rsidRDefault="00280DE8" w:rsidP="00280DE8">
      <w:pPr>
        <w:autoSpaceDE w:val="0"/>
        <w:autoSpaceDN w:val="0"/>
        <w:adjustRightInd w:val="0"/>
        <w:spacing w:after="120"/>
        <w:ind w:firstLine="709"/>
        <w:jc w:val="both"/>
      </w:pPr>
      <w:r w:rsidRPr="004C4CF3">
        <w:t>4</w:t>
      </w:r>
      <w:r w:rsidR="00BF1EEE" w:rsidRPr="004C4CF3">
        <w:t>.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w:t>
      </w:r>
      <w:r w:rsidR="00B015EA" w:rsidRPr="004C4CF3">
        <w:t>ого</w:t>
      </w:r>
      <w:r w:rsidR="00BF1EEE" w:rsidRPr="004C4CF3">
        <w:t xml:space="preserve"> образов</w:t>
      </w:r>
      <w:r w:rsidR="002500E4" w:rsidRPr="004C4CF3">
        <w:t xml:space="preserve">ания выполняется в масштабе 1: </w:t>
      </w:r>
      <w:r w:rsidR="00BF1EEE" w:rsidRPr="004C4CF3">
        <w:t>5</w:t>
      </w:r>
      <w:r w:rsidR="002500E4" w:rsidRPr="004C4CF3">
        <w:t>0</w:t>
      </w:r>
      <w:r w:rsidR="00BF1EEE" w:rsidRPr="004C4CF3">
        <w:t>000. Проект Карты зон с особыми условиями использования земельных участков для территории населенн</w:t>
      </w:r>
      <w:r w:rsidR="00810423" w:rsidRPr="004C4CF3">
        <w:t>ых</w:t>
      </w:r>
      <w:r w:rsidR="00BF1EEE" w:rsidRPr="004C4CF3">
        <w:t xml:space="preserve"> пункт</w:t>
      </w:r>
      <w:r w:rsidR="00810423" w:rsidRPr="004C4CF3">
        <w:t>ов выполняется в масштабе 1: 2</w:t>
      </w:r>
      <w:r w:rsidR="00BF1EEE" w:rsidRPr="004C4CF3">
        <w:t>000.</w:t>
      </w:r>
    </w:p>
    <w:p w:rsidR="00BF1EEE" w:rsidRPr="004C4CF3" w:rsidRDefault="00BF1EEE" w:rsidP="00280DE8">
      <w:pPr>
        <w:spacing w:after="120"/>
        <w:ind w:firstLine="709"/>
        <w:jc w:val="both"/>
      </w:pPr>
      <w:r w:rsidRPr="004C4CF3">
        <w:rPr>
          <w:i/>
        </w:rPr>
        <w:t>Статья 11.</w:t>
      </w:r>
      <w:r w:rsidRPr="004C4CF3">
        <w:t xml:space="preserve"> Разработка проекта Карты зонирования и других картографических документов</w:t>
      </w:r>
    </w:p>
    <w:p w:rsidR="00BF1EEE" w:rsidRPr="004C4CF3" w:rsidRDefault="00BF1EEE" w:rsidP="00280DE8">
      <w:pPr>
        <w:spacing w:after="120"/>
        <w:ind w:firstLine="709"/>
        <w:jc w:val="both"/>
      </w:pPr>
      <w:r w:rsidRPr="004C4CF3">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w:t>
      </w:r>
      <w:r w:rsidR="000E504A">
        <w:t>«Усть-Наринзорское»</w:t>
      </w:r>
      <w:r w:rsidRPr="004C4CF3">
        <w:t xml:space="preserve">. </w:t>
      </w:r>
    </w:p>
    <w:p w:rsidR="00BF1EEE" w:rsidRPr="004C4CF3" w:rsidRDefault="00BF1EEE" w:rsidP="00280DE8">
      <w:pPr>
        <w:spacing w:after="120"/>
        <w:ind w:firstLine="709"/>
        <w:jc w:val="both"/>
      </w:pPr>
      <w:r w:rsidRPr="004C4CF3">
        <w:t xml:space="preserve">2. Администрация муниципального образования </w:t>
      </w:r>
      <w:r w:rsidR="000E504A">
        <w:t>«Усть-Наринзорское»</w:t>
      </w:r>
      <w:r w:rsidRPr="004C4CF3">
        <w:t xml:space="preserve">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w:t>
      </w:r>
      <w:r w:rsidR="000E504A">
        <w:t>«Усть-Наринзорское»</w:t>
      </w:r>
      <w:r w:rsidRPr="004C4CF3">
        <w:t xml:space="preserve"> свои замечания и предложения к проекту Карты зонирования и других картографических документов.</w:t>
      </w:r>
    </w:p>
    <w:p w:rsidR="00BF1EEE" w:rsidRPr="004C4CF3" w:rsidRDefault="00BF1EEE" w:rsidP="00280DE8">
      <w:pPr>
        <w:spacing w:after="120"/>
        <w:ind w:firstLine="709"/>
        <w:jc w:val="both"/>
      </w:pPr>
      <w:r w:rsidRPr="004C4CF3">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w:t>
      </w:r>
      <w:r w:rsidR="000E504A">
        <w:t>«Усть-Наринзорское»</w:t>
      </w:r>
      <w:r w:rsidRPr="004C4CF3">
        <w:t>.</w:t>
      </w:r>
    </w:p>
    <w:p w:rsidR="00BF1EEE" w:rsidRPr="004C4CF3" w:rsidRDefault="00280DE8" w:rsidP="00280DE8">
      <w:pPr>
        <w:spacing w:after="120"/>
        <w:ind w:firstLine="709"/>
        <w:jc w:val="both"/>
      </w:pPr>
      <w:r w:rsidRPr="004C4CF3">
        <w:rPr>
          <w:i/>
        </w:rPr>
        <w:t>С</w:t>
      </w:r>
      <w:r w:rsidR="00BF1EEE" w:rsidRPr="004C4CF3">
        <w:rPr>
          <w:i/>
        </w:rPr>
        <w:t>татья 12.</w:t>
      </w:r>
      <w:r w:rsidR="00BF1EEE" w:rsidRPr="004C4CF3">
        <w:t xml:space="preserve"> Публичное обсуждение проекта Карты зонирования и других картографических документов.</w:t>
      </w:r>
    </w:p>
    <w:p w:rsidR="00BF1EEE" w:rsidRPr="004C4CF3" w:rsidRDefault="00BF1EEE" w:rsidP="00280DE8">
      <w:pPr>
        <w:spacing w:after="120"/>
        <w:ind w:firstLine="709"/>
        <w:jc w:val="both"/>
      </w:pPr>
      <w:r w:rsidRPr="004C4CF3">
        <w:t xml:space="preserve">Публичное обсуждение проекта Карты зонирования и других картографических документов проводится в порядке установленном федеральными законами. </w:t>
      </w:r>
    </w:p>
    <w:p w:rsidR="00BF1EEE" w:rsidRPr="004C4CF3" w:rsidRDefault="00280DE8" w:rsidP="00280DE8">
      <w:pPr>
        <w:spacing w:after="120"/>
        <w:ind w:firstLine="709"/>
        <w:jc w:val="both"/>
      </w:pPr>
      <w:r w:rsidRPr="004C4CF3">
        <w:rPr>
          <w:i/>
        </w:rPr>
        <w:t>Стать</w:t>
      </w:r>
      <w:r w:rsidR="00BF1EEE" w:rsidRPr="004C4CF3">
        <w:rPr>
          <w:i/>
        </w:rPr>
        <w:t>я 13.</w:t>
      </w:r>
      <w:r w:rsidR="00BF1EEE" w:rsidRPr="004C4CF3">
        <w:t xml:space="preserve"> Принятие Карты зонирования и других картографических документов</w:t>
      </w:r>
    </w:p>
    <w:p w:rsidR="00BF1EEE" w:rsidRPr="004C4CF3" w:rsidRDefault="00BF1EEE" w:rsidP="00280DE8">
      <w:pPr>
        <w:spacing w:after="120"/>
        <w:ind w:firstLine="709"/>
        <w:jc w:val="both"/>
      </w:pPr>
      <w:r w:rsidRPr="004C4CF3">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w:t>
      </w:r>
      <w:r w:rsidR="000E504A">
        <w:t>«Усть-Наринзорское»</w:t>
      </w:r>
      <w:r w:rsidRPr="004C4CF3">
        <w:t xml:space="preserve"> в составе Правил землепользования и застройки муниципального образования </w:t>
      </w:r>
      <w:r w:rsidR="000E504A">
        <w:t>«Усть-Наринзорское»</w:t>
      </w:r>
      <w:r w:rsidRPr="004C4CF3">
        <w:t xml:space="preserve"> </w:t>
      </w:r>
      <w:r w:rsidR="00802208" w:rsidRPr="004C4CF3">
        <w:t>Забайкальского края</w:t>
      </w:r>
      <w:r w:rsidRPr="004C4CF3">
        <w:t xml:space="preserve">».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w:t>
      </w:r>
      <w:r w:rsidR="009033D0" w:rsidRPr="004C4CF3">
        <w:t>муниципального образования</w:t>
      </w:r>
      <w:r w:rsidRPr="004C4CF3">
        <w:t xml:space="preserve"> </w:t>
      </w:r>
      <w:r w:rsidR="000E504A">
        <w:t>«Усть-Наринзорское»</w:t>
      </w:r>
      <w:r w:rsidRPr="004C4CF3">
        <w:t>.</w:t>
      </w:r>
    </w:p>
    <w:p w:rsidR="00BF1EEE" w:rsidRPr="004C4CF3" w:rsidRDefault="00BF1EEE" w:rsidP="00280DE8">
      <w:pPr>
        <w:spacing w:after="120"/>
        <w:ind w:firstLine="709"/>
        <w:jc w:val="both"/>
      </w:pPr>
      <w:r w:rsidRPr="004C4CF3">
        <w:t xml:space="preserve">Решение об утверждении Карты зонирования и других картографических документов принимается в соответствии с регламентом Совета </w:t>
      </w:r>
      <w:r w:rsidR="009033D0" w:rsidRPr="004C4CF3">
        <w:t>муниципального образования</w:t>
      </w:r>
      <w:r w:rsidRPr="004C4CF3">
        <w:t xml:space="preserve"> </w:t>
      </w:r>
      <w:r w:rsidR="000E504A">
        <w:t>«Усть-Наринзорское»</w:t>
      </w:r>
      <w:r w:rsidRPr="004C4CF3">
        <w:t>.</w:t>
      </w:r>
    </w:p>
    <w:p w:rsidR="00BF1EEE" w:rsidRPr="004C4CF3" w:rsidRDefault="00BF1EEE" w:rsidP="00280DE8">
      <w:pPr>
        <w:spacing w:after="120"/>
        <w:ind w:firstLine="709"/>
        <w:jc w:val="both"/>
      </w:pPr>
      <w:r w:rsidRPr="004C4CF3">
        <w:t xml:space="preserve">Принятое решение «Об утверждении Карты зонирования (других картографических документов) муниципального образования </w:t>
      </w:r>
      <w:r w:rsidR="000E504A">
        <w:t>«Усть-Наринзорское»</w:t>
      </w:r>
      <w:r w:rsidRPr="004C4CF3">
        <w:t xml:space="preserve"> в составе Правил землепользования и застройки муниципального образования </w:t>
      </w:r>
      <w:r w:rsidR="000E504A">
        <w:t>«Усть-Наринзорское»</w:t>
      </w:r>
      <w:r w:rsidRPr="004C4CF3">
        <w:t xml:space="preserve"> </w:t>
      </w:r>
      <w:r w:rsidR="00802208" w:rsidRPr="004C4CF3">
        <w:t>Забайкальского края</w:t>
      </w:r>
      <w:r w:rsidRPr="004C4CF3">
        <w:t>» публикуется вместе с Картой зонирования и</w:t>
      </w:r>
      <w:r w:rsidR="00074539" w:rsidRPr="004C4CF3">
        <w:t>/или</w:t>
      </w:r>
      <w:r w:rsidRPr="004C4CF3">
        <w:t xml:space="preserve"> другими картографическими документами, выполненными в соответствующем масштабе.</w:t>
      </w:r>
    </w:p>
    <w:p w:rsidR="00BF1EEE" w:rsidRPr="004C4CF3" w:rsidRDefault="00BF1EEE" w:rsidP="00280DE8">
      <w:pPr>
        <w:spacing w:after="120"/>
        <w:ind w:firstLine="709"/>
        <w:jc w:val="both"/>
      </w:pPr>
      <w:r w:rsidRPr="004C4CF3">
        <w:rPr>
          <w:i/>
        </w:rPr>
        <w:t>Статья 14.</w:t>
      </w:r>
      <w:r w:rsidRPr="004C4CF3">
        <w:t xml:space="preserve"> Порядок реализации Карты зонирования и других картографических документов</w:t>
      </w:r>
    </w:p>
    <w:p w:rsidR="00BF1EEE" w:rsidRPr="004C4CF3" w:rsidRDefault="00BF1EEE" w:rsidP="00280DE8">
      <w:pPr>
        <w:spacing w:after="120"/>
        <w:ind w:firstLine="709"/>
        <w:jc w:val="both"/>
      </w:pPr>
      <w:r w:rsidRPr="004C4CF3">
        <w:t xml:space="preserve">Реализацию Карты зонирования и других картографических документов обеспечивает Администрация муниципального образования </w:t>
      </w:r>
      <w:r w:rsidR="000E504A">
        <w:t>«Усть-Наринзорское»</w:t>
      </w:r>
      <w:r w:rsidRPr="004C4CF3">
        <w:t xml:space="preserve"> в соответствии с решением об ее утверждении. Администрация муниципального образования </w:t>
      </w:r>
      <w:r w:rsidR="000E504A">
        <w:t>«Усть-Наринзорское»</w:t>
      </w:r>
      <w:r w:rsidRPr="004C4CF3">
        <w:t xml:space="preserve"> осуществляет мониторинг (наблюдение) за соответствием градостроительной деятельности, осуществляемой в муниципальном образовании </w:t>
      </w:r>
      <w:r w:rsidR="000E504A">
        <w:t>«Усть-Наринзорское»</w:t>
      </w:r>
      <w:r w:rsidRPr="004C4CF3">
        <w:t>, согласно принятой Карте зонирования и другим картографическим документам.</w:t>
      </w:r>
    </w:p>
    <w:p w:rsidR="00BF1EEE" w:rsidRPr="004C4CF3" w:rsidRDefault="00BF1EEE" w:rsidP="00280DE8">
      <w:pPr>
        <w:spacing w:after="120"/>
        <w:ind w:firstLine="709"/>
        <w:jc w:val="both"/>
      </w:pPr>
      <w:r w:rsidRPr="004C4CF3">
        <w:t xml:space="preserve">Администрация муниципального образования </w:t>
      </w:r>
      <w:r w:rsidR="000E504A">
        <w:t>«Усть-Наринзорское»</w:t>
      </w:r>
      <w:r w:rsidRPr="004C4CF3">
        <w:t xml:space="preserve"> информирует жителей о ходе реализации мониторинга Карты зонирования и других картографических документов.</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w:t>
      </w:r>
      <w:r w:rsidR="000E504A">
        <w:rPr>
          <w:rFonts w:ascii="Times New Roman" w:hAnsi="Times New Roman"/>
          <w:sz w:val="24"/>
          <w:szCs w:val="24"/>
        </w:rPr>
        <w:t>«Усть-Наринзорское»</w:t>
      </w:r>
      <w:r w:rsidRPr="004C4CF3">
        <w:rPr>
          <w:rFonts w:ascii="Times New Roman" w:hAnsi="Times New Roman"/>
          <w:sz w:val="24"/>
          <w:szCs w:val="24"/>
        </w:rPr>
        <w:t xml:space="preserve"> и</w:t>
      </w:r>
      <w:r w:rsidR="00074539" w:rsidRPr="004C4CF3">
        <w:rPr>
          <w:rFonts w:ascii="Times New Roman" w:hAnsi="Times New Roman"/>
          <w:sz w:val="24"/>
          <w:szCs w:val="24"/>
        </w:rPr>
        <w:t>/или</w:t>
      </w:r>
      <w:r w:rsidRPr="004C4CF3">
        <w:rPr>
          <w:rFonts w:ascii="Times New Roman" w:hAnsi="Times New Roman"/>
          <w:sz w:val="24"/>
          <w:szCs w:val="24"/>
        </w:rPr>
        <w:t xml:space="preserve"> разработчик в соответствии с договором, заключаемым с Администрацией муниципального образования </w:t>
      </w:r>
      <w:r w:rsidR="000E504A">
        <w:rPr>
          <w:rFonts w:ascii="Times New Roman" w:hAnsi="Times New Roman"/>
          <w:sz w:val="24"/>
          <w:szCs w:val="24"/>
        </w:rPr>
        <w:t>«Усть-Наринзорское»</w:t>
      </w:r>
      <w:r w:rsidRPr="004C4CF3">
        <w:rPr>
          <w:rFonts w:ascii="Times New Roman" w:hAnsi="Times New Roman"/>
          <w:sz w:val="24"/>
          <w:szCs w:val="24"/>
        </w:rPr>
        <w:t>.</w:t>
      </w:r>
    </w:p>
    <w:p w:rsidR="00BF1EEE" w:rsidRPr="004C4CF3" w:rsidRDefault="00280DE8"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П</w:t>
      </w:r>
      <w:r w:rsidR="00BF1EEE" w:rsidRPr="004C4CF3">
        <w:rPr>
          <w:rFonts w:ascii="Times New Roman" w:hAnsi="Times New Roman"/>
          <w:sz w:val="24"/>
          <w:szCs w:val="24"/>
        </w:rPr>
        <w:t>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BF1EEE" w:rsidRPr="004C4CF3" w:rsidRDefault="00BF1EEE" w:rsidP="00280DE8">
      <w:pPr>
        <w:spacing w:after="120"/>
        <w:ind w:firstLine="709"/>
        <w:jc w:val="both"/>
      </w:pPr>
      <w:r w:rsidRPr="004C4CF3">
        <w:rPr>
          <w:i/>
        </w:rPr>
        <w:t>Статья 15.</w:t>
      </w:r>
      <w:r w:rsidRPr="004C4CF3">
        <w:t xml:space="preserve"> Актуализация Карты зонирования и других картографических документов</w:t>
      </w:r>
    </w:p>
    <w:p w:rsidR="00BF1EEE" w:rsidRPr="004C4CF3" w:rsidRDefault="00BF1EEE" w:rsidP="00280DE8">
      <w:pPr>
        <w:spacing w:after="120"/>
        <w:ind w:firstLine="709"/>
        <w:jc w:val="both"/>
      </w:pPr>
      <w:r w:rsidRPr="004C4CF3">
        <w:t>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w:t>
      </w:r>
    </w:p>
    <w:p w:rsidR="00BF1EEE" w:rsidRPr="004C4CF3" w:rsidRDefault="00BF1EEE" w:rsidP="00280DE8">
      <w:pPr>
        <w:spacing w:after="120"/>
        <w:ind w:firstLine="709"/>
        <w:jc w:val="both"/>
      </w:pPr>
      <w:r w:rsidRPr="004C4CF3">
        <w:t xml:space="preserve">Актуализация Карты зонирования и других картографических документов осуществляется по решению Совета </w:t>
      </w:r>
      <w:r w:rsidR="000E504A">
        <w:t>«Усть-Наринзорское»</w:t>
      </w:r>
      <w:r w:rsidRPr="004C4CF3">
        <w:t>, в порядке, установленном настоящими Правилами.</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i/>
          <w:sz w:val="24"/>
          <w:szCs w:val="24"/>
        </w:rPr>
        <w:t>Статья 16.</w:t>
      </w:r>
      <w:r w:rsidRPr="004C4CF3">
        <w:rPr>
          <w:rFonts w:ascii="Times New Roman" w:hAnsi="Times New Roman"/>
          <w:sz w:val="24"/>
          <w:szCs w:val="24"/>
        </w:rPr>
        <w:t xml:space="preserve"> Разработка и утверждение планов градостроительного зонирования </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i/>
          <w:sz w:val="24"/>
          <w:szCs w:val="24"/>
        </w:rPr>
        <w:t>Статья 17.</w:t>
      </w:r>
      <w:r w:rsidRPr="004C4CF3">
        <w:rPr>
          <w:rFonts w:ascii="Times New Roman" w:hAnsi="Times New Roman"/>
          <w:sz w:val="24"/>
          <w:szCs w:val="24"/>
        </w:rPr>
        <w:t xml:space="preserve"> Разработка и утверждение градостроительных регламентов</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1. Градостроительные регламенты являются частью настоящих Правил.</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 xml:space="preserve">Градостроительные регламенты разрабатываются по заказу Администрации муниципального образования </w:t>
      </w:r>
      <w:r w:rsidR="000E504A">
        <w:rPr>
          <w:rFonts w:ascii="Times New Roman" w:hAnsi="Times New Roman"/>
          <w:sz w:val="24"/>
          <w:szCs w:val="24"/>
        </w:rPr>
        <w:t>«Усть-Наринзорское»</w:t>
      </w:r>
      <w:r w:rsidRPr="004C4CF3">
        <w:rPr>
          <w:rFonts w:ascii="Times New Roman" w:hAnsi="Times New Roman"/>
          <w:sz w:val="24"/>
          <w:szCs w:val="24"/>
        </w:rPr>
        <w:t xml:space="preserve"> разработчиком и утверждаются Советом </w:t>
      </w:r>
      <w:r w:rsidR="009033D0" w:rsidRPr="004C4CF3">
        <w:rPr>
          <w:rFonts w:ascii="Times New Roman" w:hAnsi="Times New Roman"/>
          <w:sz w:val="24"/>
          <w:szCs w:val="24"/>
        </w:rPr>
        <w:t xml:space="preserve">муниципального образования </w:t>
      </w:r>
      <w:r w:rsidR="000E504A">
        <w:rPr>
          <w:rFonts w:ascii="Times New Roman" w:hAnsi="Times New Roman"/>
          <w:sz w:val="24"/>
          <w:szCs w:val="24"/>
        </w:rPr>
        <w:t>«Усть-Наринзорское»</w:t>
      </w:r>
      <w:r w:rsidRPr="004C4CF3">
        <w:rPr>
          <w:rFonts w:ascii="Times New Roman" w:hAnsi="Times New Roman"/>
          <w:sz w:val="24"/>
          <w:szCs w:val="24"/>
        </w:rPr>
        <w:t xml:space="preserve"> в порядке, установленном настоящими Правилами, регламентом Совета </w:t>
      </w:r>
      <w:r w:rsidR="009033D0" w:rsidRPr="004C4CF3">
        <w:rPr>
          <w:rFonts w:ascii="Times New Roman" w:hAnsi="Times New Roman"/>
          <w:sz w:val="24"/>
          <w:szCs w:val="24"/>
        </w:rPr>
        <w:t xml:space="preserve">муниципального образования </w:t>
      </w:r>
      <w:r w:rsidR="000E504A">
        <w:rPr>
          <w:rFonts w:ascii="Times New Roman" w:hAnsi="Times New Roman"/>
          <w:sz w:val="24"/>
          <w:szCs w:val="24"/>
        </w:rPr>
        <w:t>«Усть-Наринзорское»</w:t>
      </w:r>
      <w:r w:rsidRPr="004C4CF3">
        <w:rPr>
          <w:rFonts w:ascii="Times New Roman" w:hAnsi="Times New Roman"/>
          <w:sz w:val="24"/>
          <w:szCs w:val="24"/>
        </w:rPr>
        <w:t xml:space="preserve"> и Уставом муниципального образования </w:t>
      </w:r>
      <w:r w:rsidR="000E504A">
        <w:rPr>
          <w:rFonts w:ascii="Times New Roman" w:hAnsi="Times New Roman"/>
          <w:sz w:val="24"/>
          <w:szCs w:val="24"/>
        </w:rPr>
        <w:t>«Усть-Наринзорское»</w:t>
      </w:r>
      <w:r w:rsidRPr="004C4CF3">
        <w:rPr>
          <w:rFonts w:ascii="Times New Roman" w:hAnsi="Times New Roman"/>
          <w:sz w:val="24"/>
          <w:szCs w:val="24"/>
        </w:rPr>
        <w:t>.</w:t>
      </w:r>
    </w:p>
    <w:p w:rsidR="00BF1EEE" w:rsidRPr="004C4CF3" w:rsidRDefault="00BF1EEE" w:rsidP="00280DE8">
      <w:pPr>
        <w:autoSpaceDE w:val="0"/>
        <w:autoSpaceDN w:val="0"/>
        <w:adjustRightInd w:val="0"/>
        <w:spacing w:after="120"/>
        <w:ind w:firstLine="709"/>
        <w:jc w:val="both"/>
      </w:pPr>
      <w:r w:rsidRPr="004C4CF3">
        <w:rPr>
          <w:i/>
        </w:rPr>
        <w:t>Статья 18.</w:t>
      </w:r>
      <w:r w:rsidRPr="004C4CF3">
        <w:t xml:space="preserve"> Градостроительные регламенты территориальных зон, выделенных в Карте зонирования территории муниципального образования </w:t>
      </w:r>
      <w:r w:rsidR="000E504A">
        <w:t>«Усть-Наринзорское»</w:t>
      </w:r>
      <w:r w:rsidR="00160B8D" w:rsidRPr="004C4CF3">
        <w:t>.</w:t>
      </w:r>
    </w:p>
    <w:p w:rsidR="00160B8D" w:rsidRPr="004C4CF3" w:rsidRDefault="00160B8D" w:rsidP="00280DE8">
      <w:pPr>
        <w:autoSpaceDE w:val="0"/>
        <w:autoSpaceDN w:val="0"/>
        <w:adjustRightInd w:val="0"/>
        <w:spacing w:after="120"/>
        <w:ind w:firstLine="709"/>
        <w:jc w:val="both"/>
      </w:pPr>
      <w:r w:rsidRPr="004C4CF3">
        <w:t xml:space="preserve">1. Территориальные зоны, установленные для муниципального образования </w:t>
      </w:r>
      <w:r w:rsidR="000E504A">
        <w:t>«Усть-Наринзорское»</w:t>
      </w:r>
      <w:r w:rsidRPr="004C4CF3">
        <w:t xml:space="preserve"> включают четыре типа зон: территориальные зоны</w:t>
      </w:r>
      <w:r w:rsidR="0009428B" w:rsidRPr="004C4CF3">
        <w:t>, исключенные</w:t>
      </w:r>
      <w:r w:rsidRPr="004C4CF3">
        <w:t xml:space="preserve"> из возможного градостроительного использования; территориальные зоны природных объектов</w:t>
      </w:r>
      <w:r w:rsidR="0009428B" w:rsidRPr="004C4CF3">
        <w:t>,</w:t>
      </w:r>
      <w:r w:rsidRPr="004C4CF3">
        <w:t xml:space="preserve">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p>
    <w:p w:rsidR="00160B8D" w:rsidRPr="004C4CF3" w:rsidRDefault="00160B8D" w:rsidP="00280DE8">
      <w:pPr>
        <w:autoSpaceDE w:val="0"/>
        <w:autoSpaceDN w:val="0"/>
        <w:adjustRightInd w:val="0"/>
        <w:spacing w:after="120"/>
        <w:ind w:firstLine="709"/>
        <w:jc w:val="both"/>
      </w:pPr>
      <w:r w:rsidRPr="004C4CF3">
        <w:t xml:space="preserve">2. </w:t>
      </w:r>
      <w:r w:rsidR="0009428B" w:rsidRPr="004C4CF3">
        <w:t>К первому типу территориальных зон отнесены ныне существующие</w:t>
      </w:r>
      <w:r w:rsidR="00872199" w:rsidRPr="004C4CF3">
        <w:t xml:space="preserve"> и планируемые</w:t>
      </w:r>
      <w:r w:rsidR="0009428B" w:rsidRPr="004C4CF3">
        <w:t>: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водоохранных зон поверхностных водных объектов); земли запаса</w:t>
      </w:r>
      <w:r w:rsidR="00BE03EA" w:rsidRPr="004C4CF3">
        <w:t>.</w:t>
      </w:r>
      <w:r w:rsidR="000840E8" w:rsidRPr="004C4CF3">
        <w:t xml:space="preserve"> </w:t>
      </w:r>
      <w:r w:rsidR="00BE03EA" w:rsidRPr="004C4CF3">
        <w:t>Для данных территорий указывается</w:t>
      </w:r>
      <w:r w:rsidR="000840E8" w:rsidRPr="004C4CF3">
        <w:t xml:space="preserve"> буквенн</w:t>
      </w:r>
      <w:r w:rsidR="00BE03EA" w:rsidRPr="004C4CF3">
        <w:t>ый</w:t>
      </w:r>
      <w:r w:rsidR="000840E8" w:rsidRPr="004C4CF3">
        <w:t xml:space="preserve"> символ - кода исключения из возможного градостроительного использования </w:t>
      </w:r>
      <w:r w:rsidR="00BE03EA" w:rsidRPr="004C4CF3">
        <w:t>(</w:t>
      </w:r>
      <w:r w:rsidR="000840E8" w:rsidRPr="004C4CF3">
        <w:t>И)</w:t>
      </w:r>
      <w:r w:rsidR="00BE03EA" w:rsidRPr="004C4CF3">
        <w:t>)</w:t>
      </w:r>
      <w:r w:rsidR="0009428B" w:rsidRPr="004C4CF3">
        <w:t>.</w:t>
      </w:r>
    </w:p>
    <w:p w:rsidR="00BE03EA" w:rsidRPr="004C4CF3" w:rsidRDefault="00ED19DA" w:rsidP="001E6209">
      <w:pPr>
        <w:ind w:firstLine="708"/>
        <w:jc w:val="both"/>
      </w:pPr>
      <w:r w:rsidRPr="004C4CF3">
        <w:t>3. 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w:t>
      </w:r>
      <w:r w:rsidR="00872199" w:rsidRPr="004C4CF3">
        <w:t xml:space="preserve"> автомобильных и железных дорог</w:t>
      </w:r>
      <w:r w:rsidRPr="004C4CF3">
        <w:t>; зоны планируемых недропользований</w:t>
      </w:r>
      <w:r w:rsidR="00BE03EA" w:rsidRPr="004C4CF3">
        <w:t>. Для данных территорий указывается буквенный символ - кода ограниченного градостроительного использования (ОИ)).</w:t>
      </w:r>
    </w:p>
    <w:p w:rsidR="001E6209" w:rsidRPr="004C4CF3" w:rsidRDefault="001E6209" w:rsidP="001E6209">
      <w:pPr>
        <w:ind w:firstLine="708"/>
        <w:jc w:val="both"/>
      </w:pPr>
      <w:r w:rsidRPr="004C4CF3">
        <w:t>4. К третьему типу зон могут быть отнесены территории, расположенные на существующих и планируемых землях промышленности (в т.ч. транспорта, энергетики), землях специального назначения; землях сельскохозяйственного назначения.</w:t>
      </w:r>
      <w:r w:rsidR="00BE03EA" w:rsidRPr="004C4CF3">
        <w:t xml:space="preserve"> Для данных территорий указывается буквенный символ - кода возможного градостроительного использования:</w:t>
      </w:r>
    </w:p>
    <w:p w:rsidR="00BE03EA" w:rsidRPr="004C4CF3" w:rsidRDefault="00BE03EA" w:rsidP="00BE03EA">
      <w:pPr>
        <w:numPr>
          <w:ilvl w:val="0"/>
          <w:numId w:val="9"/>
        </w:numPr>
        <w:tabs>
          <w:tab w:val="clear" w:pos="1065"/>
        </w:tabs>
        <w:autoSpaceDE w:val="0"/>
        <w:autoSpaceDN w:val="0"/>
        <w:adjustRightInd w:val="0"/>
        <w:spacing w:after="120"/>
        <w:ind w:left="0" w:firstLine="709"/>
        <w:jc w:val="both"/>
      </w:pPr>
      <w:r w:rsidRPr="004C4CF3">
        <w:t>зоны земель сельскохозяйственного назначения, используемых в градостроительных целях (СЗ);</w:t>
      </w:r>
    </w:p>
    <w:p w:rsidR="00BE03EA" w:rsidRPr="004C4CF3" w:rsidRDefault="00BE03EA" w:rsidP="00BE03EA">
      <w:pPr>
        <w:numPr>
          <w:ilvl w:val="0"/>
          <w:numId w:val="9"/>
        </w:numPr>
        <w:tabs>
          <w:tab w:val="clear" w:pos="1065"/>
        </w:tabs>
        <w:autoSpaceDE w:val="0"/>
        <w:autoSpaceDN w:val="0"/>
        <w:adjustRightInd w:val="0"/>
        <w:spacing w:after="120"/>
        <w:ind w:left="0" w:firstLine="709"/>
        <w:jc w:val="both"/>
      </w:pPr>
      <w:r w:rsidRPr="004C4CF3">
        <w:t>зоны земель промышленности, используемых в градостроительных целях (в т.ч. транспорта и энергетики) (ЗП);</w:t>
      </w:r>
    </w:p>
    <w:p w:rsidR="00BE03EA" w:rsidRPr="004C4CF3" w:rsidRDefault="00BE03EA" w:rsidP="00BE03EA">
      <w:pPr>
        <w:numPr>
          <w:ilvl w:val="0"/>
          <w:numId w:val="9"/>
        </w:numPr>
        <w:tabs>
          <w:tab w:val="clear" w:pos="1065"/>
        </w:tabs>
        <w:autoSpaceDE w:val="0"/>
        <w:autoSpaceDN w:val="0"/>
        <w:adjustRightInd w:val="0"/>
        <w:spacing w:after="120"/>
        <w:ind w:left="0" w:firstLine="709"/>
        <w:jc w:val="both"/>
      </w:pPr>
      <w:r w:rsidRPr="004C4CF3">
        <w:t xml:space="preserve">зоны земель специального назначения, используемых в градостроительных целях (ЗС). </w:t>
      </w:r>
    </w:p>
    <w:p w:rsidR="00BF1EEE" w:rsidRPr="004C4CF3" w:rsidRDefault="00BE03EA" w:rsidP="00BB399E">
      <w:pPr>
        <w:autoSpaceDE w:val="0"/>
        <w:autoSpaceDN w:val="0"/>
        <w:adjustRightInd w:val="0"/>
        <w:spacing w:after="120"/>
        <w:ind w:firstLine="709"/>
        <w:jc w:val="both"/>
      </w:pPr>
      <w:r w:rsidRPr="004C4CF3">
        <w:t>5</w:t>
      </w:r>
      <w:r w:rsidR="00074539" w:rsidRPr="004C4CF3">
        <w:t xml:space="preserve">. </w:t>
      </w:r>
      <w:r w:rsidR="001E6209" w:rsidRPr="004C4CF3">
        <w:t xml:space="preserve">К четвертому типу </w:t>
      </w:r>
      <w:r w:rsidR="00BF1EEE" w:rsidRPr="004C4CF3">
        <w:t xml:space="preserve">территориальных зон, установленных для </w:t>
      </w:r>
      <w:r w:rsidR="001E6209" w:rsidRPr="004C4CF3">
        <w:t xml:space="preserve">территорий населенных пунктов </w:t>
      </w:r>
      <w:r w:rsidR="00BF1EEE" w:rsidRPr="004C4CF3">
        <w:t xml:space="preserve">муниципального образования </w:t>
      </w:r>
      <w:r w:rsidR="000E504A">
        <w:t>«Усть-Наринзорское»</w:t>
      </w:r>
      <w:r w:rsidR="00BF1EEE" w:rsidRPr="004C4CF3">
        <w:t xml:space="preserve">, </w:t>
      </w:r>
      <w:r w:rsidR="001E6209" w:rsidRPr="004C4CF3">
        <w:t>относятся</w:t>
      </w:r>
      <w:r w:rsidR="00BF1EEE" w:rsidRPr="004C4CF3">
        <w:t xml:space="preserve"> (с указанием буквенного символа</w:t>
      </w:r>
      <w:r w:rsidR="000840E8" w:rsidRPr="004C4CF3">
        <w:t xml:space="preserve"> -</w:t>
      </w:r>
      <w:r w:rsidR="00BF1EEE" w:rsidRPr="004C4CF3">
        <w:t xml:space="preserve"> кода вида разрешенного использования):</w:t>
      </w:r>
    </w:p>
    <w:p w:rsidR="00BF1EEE" w:rsidRPr="004C4CF3" w:rsidRDefault="00BF1EEE" w:rsidP="00BB399E">
      <w:pPr>
        <w:numPr>
          <w:ilvl w:val="0"/>
          <w:numId w:val="9"/>
        </w:numPr>
        <w:tabs>
          <w:tab w:val="clear" w:pos="1065"/>
        </w:tabs>
        <w:autoSpaceDE w:val="0"/>
        <w:autoSpaceDN w:val="0"/>
        <w:adjustRightInd w:val="0"/>
        <w:spacing w:after="60"/>
        <w:ind w:left="0" w:firstLine="709"/>
        <w:jc w:val="both"/>
      </w:pPr>
      <w:r w:rsidRPr="004C4CF3">
        <w:t>жилые зоны (Ж);</w:t>
      </w:r>
    </w:p>
    <w:p w:rsidR="00BF1EEE" w:rsidRPr="004C4CF3" w:rsidRDefault="00BF1EEE" w:rsidP="00BB399E">
      <w:pPr>
        <w:numPr>
          <w:ilvl w:val="0"/>
          <w:numId w:val="9"/>
        </w:numPr>
        <w:tabs>
          <w:tab w:val="clear" w:pos="1065"/>
        </w:tabs>
        <w:autoSpaceDE w:val="0"/>
        <w:autoSpaceDN w:val="0"/>
        <w:adjustRightInd w:val="0"/>
        <w:spacing w:after="60"/>
        <w:ind w:left="0" w:firstLine="709"/>
        <w:jc w:val="both"/>
      </w:pPr>
      <w:r w:rsidRPr="004C4CF3">
        <w:t>общественно-деловые зоны (О);</w:t>
      </w:r>
    </w:p>
    <w:p w:rsidR="00BF1EEE" w:rsidRPr="004C4CF3" w:rsidRDefault="00BF1EEE" w:rsidP="00BB399E">
      <w:pPr>
        <w:numPr>
          <w:ilvl w:val="0"/>
          <w:numId w:val="9"/>
        </w:numPr>
        <w:tabs>
          <w:tab w:val="clear" w:pos="1065"/>
        </w:tabs>
        <w:autoSpaceDE w:val="0"/>
        <w:autoSpaceDN w:val="0"/>
        <w:adjustRightInd w:val="0"/>
        <w:spacing w:after="60"/>
        <w:ind w:left="0" w:firstLine="709"/>
        <w:jc w:val="both"/>
      </w:pPr>
      <w:r w:rsidRPr="004C4CF3">
        <w:t>производственные зоны (П)</w:t>
      </w:r>
      <w:r w:rsidR="009033D0" w:rsidRPr="004C4CF3">
        <w:t>;</w:t>
      </w:r>
      <w:r w:rsidRPr="004C4CF3">
        <w:t xml:space="preserve"> </w:t>
      </w:r>
    </w:p>
    <w:p w:rsidR="00BF1EEE" w:rsidRPr="004C4CF3" w:rsidRDefault="00BF1EEE" w:rsidP="00BB399E">
      <w:pPr>
        <w:numPr>
          <w:ilvl w:val="0"/>
          <w:numId w:val="9"/>
        </w:numPr>
        <w:tabs>
          <w:tab w:val="clear" w:pos="1065"/>
        </w:tabs>
        <w:autoSpaceDE w:val="0"/>
        <w:autoSpaceDN w:val="0"/>
        <w:adjustRightInd w:val="0"/>
        <w:spacing w:after="60"/>
        <w:ind w:left="0" w:firstLine="709"/>
        <w:jc w:val="both"/>
      </w:pPr>
      <w:r w:rsidRPr="004C4CF3">
        <w:t>зоны инженерной и транспортной инфраструктур (И);</w:t>
      </w:r>
    </w:p>
    <w:p w:rsidR="00BF1EEE" w:rsidRPr="004C4CF3" w:rsidRDefault="00BF1EEE" w:rsidP="00BB399E">
      <w:pPr>
        <w:numPr>
          <w:ilvl w:val="0"/>
          <w:numId w:val="9"/>
        </w:numPr>
        <w:tabs>
          <w:tab w:val="clear" w:pos="1065"/>
        </w:tabs>
        <w:autoSpaceDE w:val="0"/>
        <w:autoSpaceDN w:val="0"/>
        <w:adjustRightInd w:val="0"/>
        <w:spacing w:after="60"/>
        <w:ind w:left="0" w:firstLine="709"/>
        <w:jc w:val="both"/>
      </w:pPr>
      <w:r w:rsidRPr="004C4CF3">
        <w:t>рекреационные (Р);</w:t>
      </w:r>
    </w:p>
    <w:p w:rsidR="00BF1EEE" w:rsidRPr="004C4CF3" w:rsidRDefault="00BF1EEE" w:rsidP="00BB399E">
      <w:pPr>
        <w:numPr>
          <w:ilvl w:val="0"/>
          <w:numId w:val="9"/>
        </w:numPr>
        <w:tabs>
          <w:tab w:val="clear" w:pos="1065"/>
        </w:tabs>
        <w:autoSpaceDE w:val="0"/>
        <w:autoSpaceDN w:val="0"/>
        <w:adjustRightInd w:val="0"/>
        <w:spacing w:after="60"/>
        <w:ind w:left="0" w:firstLine="709"/>
        <w:jc w:val="both"/>
      </w:pPr>
      <w:r w:rsidRPr="004C4CF3">
        <w:t>зоны сельскохозяйственного использования (СХ);</w:t>
      </w:r>
    </w:p>
    <w:p w:rsidR="00BF1EEE" w:rsidRPr="004C4CF3" w:rsidRDefault="00BF1EEE" w:rsidP="00BB399E">
      <w:pPr>
        <w:numPr>
          <w:ilvl w:val="0"/>
          <w:numId w:val="9"/>
        </w:numPr>
        <w:tabs>
          <w:tab w:val="clear" w:pos="1065"/>
        </w:tabs>
        <w:autoSpaceDE w:val="0"/>
        <w:autoSpaceDN w:val="0"/>
        <w:adjustRightInd w:val="0"/>
        <w:spacing w:after="60"/>
        <w:ind w:left="0" w:firstLine="709"/>
        <w:jc w:val="both"/>
      </w:pPr>
      <w:r w:rsidRPr="004C4CF3">
        <w:t>специального назначения (С);</w:t>
      </w:r>
    </w:p>
    <w:p w:rsidR="00BF1EEE" w:rsidRPr="004C4CF3" w:rsidRDefault="00BF1EEE" w:rsidP="00280DE8">
      <w:pPr>
        <w:numPr>
          <w:ilvl w:val="0"/>
          <w:numId w:val="9"/>
        </w:numPr>
        <w:tabs>
          <w:tab w:val="clear" w:pos="1065"/>
        </w:tabs>
        <w:autoSpaceDE w:val="0"/>
        <w:autoSpaceDN w:val="0"/>
        <w:adjustRightInd w:val="0"/>
        <w:spacing w:after="120"/>
        <w:ind w:left="0" w:firstLine="709"/>
        <w:jc w:val="both"/>
      </w:pPr>
      <w:r w:rsidRPr="004C4CF3">
        <w:t>военных объектов</w:t>
      </w:r>
      <w:r w:rsidR="001E6209" w:rsidRPr="004C4CF3">
        <w:t xml:space="preserve"> и иных режимных территорий (В).</w:t>
      </w:r>
    </w:p>
    <w:p w:rsidR="002A4126" w:rsidRDefault="002A4126" w:rsidP="002A4126">
      <w:pPr>
        <w:spacing w:after="120"/>
        <w:ind w:firstLine="709"/>
        <w:jc w:val="both"/>
      </w:pPr>
      <w:r>
        <w:t>Для территориальных зон четвертого типа градостроительные регламенты (с указанием видов разрешенного использования) устанавливаются статьями 20-27 настоящих Правил.</w:t>
      </w:r>
    </w:p>
    <w:p w:rsidR="002A4126" w:rsidRDefault="002A4126" w:rsidP="002A4126">
      <w:pPr>
        <w:spacing w:after="120"/>
        <w:ind w:firstLine="709"/>
        <w:jc w:val="both"/>
      </w:pPr>
      <w:r w:rsidRPr="00F90D27">
        <w:t>Градостроительные регламенты территориальных зон, составляются для каждой зоны</w:t>
      </w:r>
      <w:r>
        <w:t>,</w:t>
      </w:r>
      <w:r w:rsidRPr="00F90D27">
        <w:t xml:space="preserve">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r>
        <w:t>, если иное не предусмотрено законодательством</w:t>
      </w:r>
      <w:r w:rsidRPr="00F90D27">
        <w:t>.</w:t>
      </w:r>
      <w:r w:rsidRPr="00851F67">
        <w:t xml:space="preserve"> </w:t>
      </w:r>
    </w:p>
    <w:p w:rsidR="002A4126" w:rsidRDefault="002A4126" w:rsidP="002A4126">
      <w:pPr>
        <w:spacing w:after="120"/>
        <w:ind w:firstLine="709"/>
        <w:jc w:val="both"/>
      </w:pPr>
      <w:r>
        <w:t xml:space="preserve">Территориальные зоны четвертого типа не могут формироваться на территориях, подверженных риску возникновения чрезвычайных ситуаций, обусловленных действием поверхностных водных объектов и подземных вод (паводковых затоплений, подтоплений грунтовыми водами и поверхностным смывом дождевыми осадками и т.д.). </w:t>
      </w:r>
    </w:p>
    <w:p w:rsidR="00BF1EEE" w:rsidRPr="004C4CF3" w:rsidRDefault="00BE03EA" w:rsidP="00280DE8">
      <w:pPr>
        <w:autoSpaceDE w:val="0"/>
        <w:autoSpaceDN w:val="0"/>
        <w:adjustRightInd w:val="0"/>
        <w:spacing w:after="120"/>
        <w:ind w:firstLine="708"/>
        <w:jc w:val="both"/>
      </w:pPr>
      <w:r w:rsidRPr="004C4CF3">
        <w:t>6</w:t>
      </w:r>
      <w:r w:rsidR="00BF1EEE" w:rsidRPr="004C4CF3">
        <w:t>. Градостроительные регламенты территориальных зон, составляются для каждой зоны</w:t>
      </w:r>
      <w:r w:rsidR="0006600A" w:rsidRPr="004C4CF3">
        <w:t>,</w:t>
      </w:r>
      <w:r w:rsidR="00BF1EEE" w:rsidRPr="004C4CF3">
        <w:t xml:space="preserve">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r w:rsidR="00810423" w:rsidRPr="004C4CF3">
        <w:t>, если иное не предусмотрено законодательством</w:t>
      </w:r>
      <w:r w:rsidR="00BF1EEE" w:rsidRPr="004C4CF3">
        <w:t>.</w:t>
      </w:r>
    </w:p>
    <w:p w:rsidR="00BF1EEE" w:rsidRPr="004C4CF3" w:rsidRDefault="00BE03EA" w:rsidP="00280DE8">
      <w:pPr>
        <w:autoSpaceDE w:val="0"/>
        <w:autoSpaceDN w:val="0"/>
        <w:adjustRightInd w:val="0"/>
        <w:spacing w:after="120"/>
        <w:ind w:firstLine="709"/>
        <w:jc w:val="both"/>
      </w:pPr>
      <w:r w:rsidRPr="004C4CF3">
        <w:t>7</w:t>
      </w:r>
      <w:r w:rsidR="00BF1EEE" w:rsidRPr="004C4CF3">
        <w:t>.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i/>
          <w:sz w:val="24"/>
          <w:szCs w:val="24"/>
        </w:rPr>
        <w:t>Статья 19.</w:t>
      </w:r>
      <w:r w:rsidRPr="004C4CF3">
        <w:rPr>
          <w:rFonts w:ascii="Times New Roman" w:hAnsi="Times New Roman"/>
          <w:sz w:val="24"/>
          <w:szCs w:val="24"/>
        </w:rPr>
        <w:t xml:space="preserve"> Учет документов градостроительного зонирования</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w:t>
      </w:r>
      <w:r w:rsidR="00204E65" w:rsidRPr="004C4CF3">
        <w:rPr>
          <w:rFonts w:ascii="Times New Roman" w:hAnsi="Times New Roman"/>
          <w:sz w:val="24"/>
          <w:szCs w:val="24"/>
        </w:rPr>
        <w:t>пального района</w:t>
      </w:r>
      <w:r w:rsidRPr="004C4CF3">
        <w:rPr>
          <w:rFonts w:ascii="Times New Roman" w:hAnsi="Times New Roman"/>
          <w:sz w:val="24"/>
          <w:szCs w:val="24"/>
        </w:rPr>
        <w:t xml:space="preserve"> «</w:t>
      </w:r>
      <w:r w:rsidR="00C23083">
        <w:rPr>
          <w:rFonts w:ascii="Times New Roman" w:hAnsi="Times New Roman"/>
          <w:sz w:val="24"/>
          <w:szCs w:val="24"/>
        </w:rPr>
        <w:t>Сретенский</w:t>
      </w:r>
      <w:r w:rsidR="00204E65" w:rsidRPr="004C4CF3">
        <w:rPr>
          <w:rFonts w:ascii="Times New Roman" w:hAnsi="Times New Roman"/>
          <w:sz w:val="24"/>
          <w:szCs w:val="24"/>
        </w:rPr>
        <w:t xml:space="preserve"> район</w:t>
      </w:r>
      <w:r w:rsidRPr="004C4CF3">
        <w:rPr>
          <w:rFonts w:ascii="Times New Roman" w:hAnsi="Times New Roman"/>
          <w:sz w:val="24"/>
          <w:szCs w:val="24"/>
        </w:rPr>
        <w:t>».</w:t>
      </w:r>
    </w:p>
    <w:p w:rsidR="00BF1EEE" w:rsidRPr="004C4CF3" w:rsidRDefault="00BF1EEE" w:rsidP="00280DE8">
      <w:pPr>
        <w:pStyle w:val="3"/>
        <w:spacing w:after="120"/>
        <w:ind w:firstLine="709"/>
        <w:rPr>
          <w:rFonts w:ascii="Times New Roman" w:hAnsi="Times New Roman"/>
          <w:szCs w:val="24"/>
        </w:rPr>
      </w:pPr>
      <w:r w:rsidRPr="004C4CF3">
        <w:rPr>
          <w:rFonts w:ascii="Times New Roman" w:hAnsi="Times New Roman"/>
          <w:szCs w:val="24"/>
        </w:rPr>
        <w:t>Глава 3. Градостроительные регламенты территориальных зон (с указанием видов разрешенного использования).</w:t>
      </w:r>
    </w:p>
    <w:p w:rsidR="00221D53" w:rsidRPr="004C4CF3" w:rsidRDefault="00221D53" w:rsidP="008829AD">
      <w:pPr>
        <w:ind w:firstLine="708"/>
        <w:jc w:val="both"/>
      </w:pPr>
      <w:r w:rsidRPr="004C4CF3">
        <w:rPr>
          <w:i/>
        </w:rPr>
        <w:t>Статья 20.</w:t>
      </w:r>
      <w:r w:rsidRPr="004C4CF3">
        <w:t xml:space="preserve">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221D53" w:rsidRPr="004C4CF3" w:rsidRDefault="00221D53" w:rsidP="00FA7A5E">
      <w:pPr>
        <w:spacing w:after="120"/>
        <w:ind w:firstLine="708"/>
        <w:jc w:val="both"/>
      </w:pPr>
      <w:r w:rsidRPr="004C4CF3">
        <w:t>Для территориальных зон четвертого типа градостроительные регламенты (с указанием видов разрешенного использования) устанавливаются статьями 21-2</w:t>
      </w:r>
      <w:r w:rsidR="008C7149" w:rsidRPr="004C4CF3">
        <w:t>7</w:t>
      </w:r>
      <w:r w:rsidRPr="004C4CF3">
        <w:t xml:space="preserve"> настоящих Правил.</w:t>
      </w:r>
    </w:p>
    <w:p w:rsidR="00BF1EEE" w:rsidRPr="004C4CF3" w:rsidRDefault="00BF1EEE" w:rsidP="00280DE8">
      <w:pPr>
        <w:pStyle w:val="a4"/>
        <w:spacing w:after="120"/>
        <w:ind w:firstLine="709"/>
        <w:jc w:val="both"/>
        <w:rPr>
          <w:b w:val="0"/>
        </w:rPr>
      </w:pPr>
      <w:r w:rsidRPr="004C4CF3">
        <w:rPr>
          <w:b w:val="0"/>
          <w:i/>
        </w:rPr>
        <w:t>Статья 2</w:t>
      </w:r>
      <w:r w:rsidR="00221D53" w:rsidRPr="004C4CF3">
        <w:rPr>
          <w:b w:val="0"/>
          <w:i/>
        </w:rPr>
        <w:t>1</w:t>
      </w:r>
      <w:r w:rsidRPr="004C4CF3">
        <w:rPr>
          <w:b w:val="0"/>
          <w:i/>
        </w:rPr>
        <w:t>.</w:t>
      </w:r>
      <w:r w:rsidRPr="004C4CF3">
        <w:rPr>
          <w:b w:val="0"/>
        </w:rPr>
        <w:t xml:space="preserve"> Жилые зоны и виды разрешенного использования земельных участков</w:t>
      </w:r>
    </w:p>
    <w:p w:rsidR="00BF1EEE" w:rsidRPr="004C4CF3" w:rsidRDefault="00BF1EEE" w:rsidP="00280DE8">
      <w:pPr>
        <w:pStyle w:val="a4"/>
        <w:spacing w:after="120"/>
        <w:ind w:firstLine="709"/>
        <w:jc w:val="both"/>
        <w:rPr>
          <w:b w:val="0"/>
        </w:rPr>
      </w:pPr>
      <w:r w:rsidRPr="004C4CF3">
        <w:rPr>
          <w:b w:val="0"/>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BF1EEE" w:rsidRPr="004C4CF3" w:rsidRDefault="00BF1EEE" w:rsidP="00280DE8">
      <w:pPr>
        <w:spacing w:after="120"/>
        <w:ind w:firstLine="709"/>
        <w:jc w:val="both"/>
      </w:pPr>
      <w:r w:rsidRPr="004C4CF3">
        <w:t xml:space="preserve">К жилым зонам относятся: </w:t>
      </w:r>
    </w:p>
    <w:p w:rsidR="0075785B" w:rsidRDefault="00522262" w:rsidP="0075785B">
      <w:pPr>
        <w:spacing w:after="240"/>
        <w:ind w:firstLine="709"/>
        <w:jc w:val="both"/>
        <w:rPr>
          <w:snapToGrid w:val="0"/>
        </w:rPr>
      </w:pPr>
      <w:r w:rsidRPr="004C4CF3">
        <w:rPr>
          <w:b/>
          <w:snapToGrid w:val="0"/>
        </w:rPr>
        <w:t>Зона многоэтажной жилой застройки (Ж1)</w:t>
      </w:r>
      <w:r w:rsidRPr="004C4CF3">
        <w:rPr>
          <w:snapToGrid w:val="0"/>
        </w:rPr>
        <w:t xml:space="preserve"> - используется преимущественно для размещения многоквартирных жилых домов средней и высокой этажности (5 и более этажей)</w:t>
      </w:r>
      <w:r w:rsidR="005547BA" w:rsidRPr="004C4CF3">
        <w:rPr>
          <w:snapToGrid w:val="0"/>
        </w:rPr>
        <w:t xml:space="preserve"> в границах населенных пунктов</w:t>
      </w:r>
      <w:r w:rsidR="00FA7A5E" w:rsidRPr="004C4CF3">
        <w:rPr>
          <w:snapToGrid w:val="0"/>
        </w:rPr>
        <w:t>;</w:t>
      </w:r>
    </w:p>
    <w:p w:rsidR="002A4126" w:rsidRDefault="002A4126" w:rsidP="0075785B">
      <w:pPr>
        <w:spacing w:after="240"/>
        <w:ind w:firstLine="709"/>
        <w:jc w:val="both"/>
        <w:rPr>
          <w:snapToGrid w:val="0"/>
        </w:rPr>
      </w:pPr>
    </w:p>
    <w:p w:rsidR="003F4AC4" w:rsidRPr="004C4CF3" w:rsidRDefault="003F4AC4" w:rsidP="0075785B">
      <w:pPr>
        <w:spacing w:after="240"/>
        <w:ind w:firstLine="709"/>
        <w:jc w:val="both"/>
        <w:rPr>
          <w:snapToGrid w:val="0"/>
        </w:rPr>
      </w:pPr>
    </w:p>
    <w:tbl>
      <w:tblPr>
        <w:tblW w:w="47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8"/>
        <w:gridCol w:w="5898"/>
        <w:gridCol w:w="1240"/>
      </w:tblGrid>
      <w:tr w:rsidR="00522262" w:rsidRPr="004C4CF3" w:rsidTr="002A4126">
        <w:trPr>
          <w:trHeight w:val="150"/>
          <w:jc w:val="center"/>
        </w:trPr>
        <w:tc>
          <w:tcPr>
            <w:tcW w:w="5000" w:type="pct"/>
            <w:gridSpan w:val="3"/>
          </w:tcPr>
          <w:p w:rsidR="00522262" w:rsidRPr="004C4CF3" w:rsidRDefault="00522262" w:rsidP="002A4126">
            <w:pPr>
              <w:pStyle w:val="4"/>
              <w:spacing w:before="0" w:after="0"/>
              <w:rPr>
                <w:sz w:val="20"/>
                <w:szCs w:val="22"/>
              </w:rPr>
            </w:pPr>
            <w:r w:rsidRPr="004C4CF3">
              <w:rPr>
                <w:sz w:val="20"/>
                <w:szCs w:val="22"/>
              </w:rPr>
              <w:t>Таблица 1</w:t>
            </w:r>
          </w:p>
          <w:p w:rsidR="00522262" w:rsidRPr="004C4CF3" w:rsidRDefault="00522262" w:rsidP="002A4126">
            <w:pPr>
              <w:shd w:val="clear" w:color="auto" w:fill="FFFFFF"/>
              <w:jc w:val="both"/>
              <w:rPr>
                <w:snapToGrid w:val="0"/>
                <w:sz w:val="22"/>
                <w:szCs w:val="22"/>
              </w:rPr>
            </w:pPr>
            <w:r w:rsidRPr="004C4CF3">
              <w:rPr>
                <w:b/>
                <w:snapToGrid w:val="0"/>
                <w:sz w:val="22"/>
                <w:szCs w:val="22"/>
              </w:rPr>
              <w:t>О</w:t>
            </w:r>
            <w:r w:rsidRPr="004C4CF3">
              <w:rPr>
                <w:snapToGrid w:val="0"/>
                <w:sz w:val="22"/>
                <w:szCs w:val="22"/>
              </w:rPr>
              <w:t xml:space="preserve"> - основные виды использования, не требующие получения зонального разрешения, </w:t>
            </w:r>
          </w:p>
          <w:p w:rsidR="00522262" w:rsidRPr="004C4CF3" w:rsidRDefault="00522262" w:rsidP="002A4126">
            <w:pPr>
              <w:shd w:val="clear" w:color="auto" w:fill="FFFFFF"/>
              <w:jc w:val="both"/>
              <w:rPr>
                <w:snapToGrid w:val="0"/>
                <w:sz w:val="22"/>
                <w:szCs w:val="22"/>
              </w:rPr>
            </w:pPr>
            <w:r w:rsidRPr="004C4CF3">
              <w:rPr>
                <w:b/>
                <w:snapToGrid w:val="0"/>
                <w:sz w:val="22"/>
                <w:szCs w:val="22"/>
              </w:rPr>
              <w:t>С</w:t>
            </w:r>
            <w:r w:rsidR="0075785B" w:rsidRPr="004C4CF3">
              <w:rPr>
                <w:snapToGrid w:val="0"/>
                <w:sz w:val="22"/>
                <w:szCs w:val="22"/>
              </w:rPr>
              <w:t xml:space="preserve"> -</w:t>
            </w:r>
            <w:r w:rsidRPr="004C4CF3">
              <w:rPr>
                <w:snapToGrid w:val="0"/>
                <w:sz w:val="22"/>
                <w:szCs w:val="22"/>
              </w:rPr>
              <w:t xml:space="preserve"> условно разрешенные виды использования, требующие получения зонального разрешения, </w:t>
            </w:r>
          </w:p>
          <w:p w:rsidR="00522262" w:rsidRPr="004C4CF3" w:rsidRDefault="0075785B" w:rsidP="002A4126">
            <w:pPr>
              <w:shd w:val="clear" w:color="auto" w:fill="FFFFFF"/>
              <w:jc w:val="both"/>
              <w:rPr>
                <w:sz w:val="22"/>
                <w:szCs w:val="22"/>
              </w:rPr>
            </w:pPr>
            <w:r w:rsidRPr="004C4CF3">
              <w:rPr>
                <w:snapToGrid w:val="0"/>
                <w:sz w:val="22"/>
                <w:szCs w:val="22"/>
              </w:rPr>
              <w:t xml:space="preserve">– - </w:t>
            </w:r>
            <w:r w:rsidR="00522262" w:rsidRPr="004C4CF3">
              <w:rPr>
                <w:snapToGrid w:val="0"/>
                <w:sz w:val="22"/>
                <w:szCs w:val="22"/>
              </w:rPr>
              <w:t>виды использования, на которые не может быть получено зональное разрешение.</w:t>
            </w:r>
            <w:r w:rsidR="00522262" w:rsidRPr="004C4CF3">
              <w:rPr>
                <w:sz w:val="22"/>
                <w:szCs w:val="22"/>
              </w:rPr>
              <w:pict>
                <v:shape id="_x0000_i1025" type="#_x0000_t75" style="width:.75pt;height:7.5pt"/>
              </w:pict>
            </w:r>
          </w:p>
        </w:tc>
      </w:tr>
      <w:tr w:rsidR="00522262" w:rsidRPr="004C4CF3" w:rsidTr="002A4126">
        <w:trPr>
          <w:trHeight w:val="285"/>
          <w:jc w:val="center"/>
        </w:trPr>
        <w:tc>
          <w:tcPr>
            <w:tcW w:w="5000" w:type="pct"/>
            <w:gridSpan w:val="3"/>
          </w:tcPr>
          <w:p w:rsidR="00522262" w:rsidRPr="004C4CF3" w:rsidRDefault="00522262" w:rsidP="007841C4">
            <w:pPr>
              <w:spacing w:before="120" w:line="360" w:lineRule="auto"/>
              <w:jc w:val="center"/>
              <w:rPr>
                <w:sz w:val="22"/>
                <w:szCs w:val="22"/>
              </w:rPr>
            </w:pPr>
            <w:r w:rsidRPr="004C4CF3">
              <w:rPr>
                <w:b/>
                <w:bCs/>
                <w:sz w:val="22"/>
                <w:szCs w:val="22"/>
              </w:rPr>
              <w:t>Виды разрешенного использования</w:t>
            </w:r>
          </w:p>
        </w:tc>
      </w:tr>
      <w:tr w:rsidR="00522262" w:rsidRPr="004C4CF3" w:rsidTr="002A4126">
        <w:trPr>
          <w:trHeight w:val="285"/>
          <w:jc w:val="center"/>
        </w:trPr>
        <w:tc>
          <w:tcPr>
            <w:tcW w:w="1430" w:type="pct"/>
            <w:vMerge w:val="restart"/>
          </w:tcPr>
          <w:p w:rsidR="00522262" w:rsidRPr="004C4CF3" w:rsidRDefault="00522262" w:rsidP="0075785B">
            <w:pPr>
              <w:jc w:val="center"/>
              <w:rPr>
                <w:sz w:val="22"/>
                <w:szCs w:val="22"/>
              </w:rPr>
            </w:pPr>
            <w:r w:rsidRPr="004C4CF3">
              <w:rPr>
                <w:b/>
                <w:bCs/>
                <w:sz w:val="22"/>
                <w:szCs w:val="22"/>
              </w:rPr>
              <w:t>Постоянное проживание</w:t>
            </w:r>
          </w:p>
        </w:tc>
        <w:tc>
          <w:tcPr>
            <w:tcW w:w="2950" w:type="pct"/>
          </w:tcPr>
          <w:p w:rsidR="00522262" w:rsidRPr="004C4CF3" w:rsidRDefault="00522262" w:rsidP="002A4126">
            <w:pPr>
              <w:spacing w:before="20" w:after="20"/>
              <w:rPr>
                <w:sz w:val="22"/>
                <w:szCs w:val="22"/>
              </w:rPr>
            </w:pPr>
            <w:r w:rsidRPr="004C4CF3">
              <w:rPr>
                <w:b/>
                <w:bCs/>
                <w:sz w:val="22"/>
                <w:szCs w:val="22"/>
              </w:rPr>
              <w:t xml:space="preserve">Отдельно стоящие жилые дома на одну семью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85"/>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Сблокированные жилые дома на одну семью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85"/>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Многоквартирные жилые дома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2A4126">
        <w:trPr>
          <w:trHeight w:val="285"/>
          <w:jc w:val="center"/>
        </w:trPr>
        <w:tc>
          <w:tcPr>
            <w:tcW w:w="1430" w:type="pct"/>
            <w:vMerge w:val="restart"/>
          </w:tcPr>
          <w:p w:rsidR="00522262" w:rsidRPr="004C4CF3" w:rsidRDefault="00522262" w:rsidP="0075785B">
            <w:pPr>
              <w:jc w:val="center"/>
              <w:rPr>
                <w:sz w:val="22"/>
                <w:szCs w:val="22"/>
              </w:rPr>
            </w:pPr>
            <w:r w:rsidRPr="004C4CF3">
              <w:rPr>
                <w:b/>
                <w:sz w:val="22"/>
                <w:szCs w:val="22"/>
              </w:rPr>
              <w:t>Временное проживание</w:t>
            </w:r>
          </w:p>
        </w:tc>
        <w:tc>
          <w:tcPr>
            <w:tcW w:w="2950" w:type="pct"/>
          </w:tcPr>
          <w:p w:rsidR="00522262" w:rsidRPr="004C4CF3" w:rsidRDefault="00522262" w:rsidP="002A4126">
            <w:pPr>
              <w:spacing w:before="20" w:after="20"/>
              <w:rPr>
                <w:sz w:val="22"/>
                <w:szCs w:val="22"/>
              </w:rPr>
            </w:pPr>
            <w:r w:rsidRPr="004C4CF3">
              <w:rPr>
                <w:b/>
                <w:bCs/>
                <w:sz w:val="22"/>
                <w:szCs w:val="22"/>
              </w:rPr>
              <w:t xml:space="preserve">Гостиницы, мотели, кемпинги, дома приезжих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85"/>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Общежития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3F4AC4">
        <w:trPr>
          <w:trHeight w:val="317"/>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Дома ребенка, детские дома, дома для престарелых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3F4AC4">
        <w:trPr>
          <w:trHeight w:val="819"/>
          <w:jc w:val="center"/>
        </w:trPr>
        <w:tc>
          <w:tcPr>
            <w:tcW w:w="1430" w:type="pct"/>
            <w:vMerge w:val="restart"/>
          </w:tcPr>
          <w:p w:rsidR="00522262" w:rsidRPr="004C4CF3" w:rsidRDefault="00522262" w:rsidP="0075785B">
            <w:pPr>
              <w:jc w:val="center"/>
              <w:rPr>
                <w:sz w:val="22"/>
                <w:szCs w:val="22"/>
              </w:rPr>
            </w:pPr>
            <w:r w:rsidRPr="004C4CF3">
              <w:rPr>
                <w:b/>
                <w:sz w:val="22"/>
                <w:szCs w:val="22"/>
              </w:rPr>
              <w:t>Торговля</w:t>
            </w:r>
          </w:p>
        </w:tc>
        <w:tc>
          <w:tcPr>
            <w:tcW w:w="2950" w:type="pct"/>
          </w:tcPr>
          <w:p w:rsidR="00522262" w:rsidRPr="004C4CF3" w:rsidRDefault="00522262" w:rsidP="002A4126">
            <w:pPr>
              <w:spacing w:before="20" w:after="20"/>
              <w:rPr>
                <w:sz w:val="22"/>
                <w:szCs w:val="22"/>
              </w:rPr>
            </w:pPr>
            <w:r w:rsidRPr="004C4CF3">
              <w:rPr>
                <w:b/>
                <w:bCs/>
                <w:sz w:val="22"/>
                <w:szCs w:val="22"/>
              </w:rPr>
              <w:t>Универсамы, универмаги, торговые центры и магазины в капитальных зданиях, рассчитанные малый поток посетителей (менее 650 м</w:t>
            </w:r>
            <w:r w:rsidRPr="004C4CF3">
              <w:rPr>
                <w:b/>
                <w:bCs/>
                <w:sz w:val="22"/>
                <w:szCs w:val="22"/>
                <w:vertAlign w:val="superscript"/>
              </w:rPr>
              <w:t>2</w:t>
            </w:r>
            <w:r w:rsidRPr="004C4CF3">
              <w:rPr>
                <w:b/>
                <w:bCs/>
                <w:sz w:val="22"/>
                <w:szCs w:val="22"/>
              </w:rPr>
              <w:t xml:space="preserve"> торговой площади)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3F4AC4">
        <w:trPr>
          <w:trHeight w:val="547"/>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Торгово-складские (продовольственные, овощные и т.д.) оптовые базы, в капитальных зданиях.</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3F4AC4">
        <w:trPr>
          <w:trHeight w:val="569"/>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Специально оборудованные  рынки и торговые зоны продовольственных, промтоварных, сельхозпродуктов</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453"/>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Рынки, торговые зоны во временных сооружениях</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3F4AC4">
        <w:trPr>
          <w:trHeight w:val="567"/>
          <w:jc w:val="center"/>
        </w:trPr>
        <w:tc>
          <w:tcPr>
            <w:tcW w:w="1430" w:type="pct"/>
          </w:tcPr>
          <w:p w:rsidR="00522262" w:rsidRPr="004C4CF3" w:rsidRDefault="00522262" w:rsidP="0075785B">
            <w:pPr>
              <w:jc w:val="center"/>
              <w:rPr>
                <w:sz w:val="22"/>
                <w:szCs w:val="22"/>
              </w:rPr>
            </w:pPr>
            <w:r w:rsidRPr="004C4CF3">
              <w:rPr>
                <w:b/>
                <w:sz w:val="22"/>
                <w:szCs w:val="22"/>
              </w:rPr>
              <w:t>Общественное питание в здании</w:t>
            </w:r>
          </w:p>
        </w:tc>
        <w:tc>
          <w:tcPr>
            <w:tcW w:w="2950" w:type="pct"/>
          </w:tcPr>
          <w:p w:rsidR="00522262" w:rsidRPr="004C4CF3" w:rsidRDefault="00522262" w:rsidP="002A4126">
            <w:pPr>
              <w:spacing w:before="20" w:after="20"/>
              <w:rPr>
                <w:sz w:val="22"/>
                <w:szCs w:val="22"/>
              </w:rPr>
            </w:pPr>
            <w:r w:rsidRPr="004C4CF3">
              <w:rPr>
                <w:b/>
                <w:bCs/>
                <w:sz w:val="22"/>
                <w:szCs w:val="22"/>
              </w:rPr>
              <w:t>Предприятия питания, рассчитанные на малый поток посетителей (площадь менее 400 м</w:t>
            </w:r>
            <w:r w:rsidRPr="004C4CF3">
              <w:rPr>
                <w:b/>
                <w:bCs/>
                <w:sz w:val="22"/>
                <w:szCs w:val="22"/>
                <w:vertAlign w:val="superscript"/>
              </w:rPr>
              <w:t>2</w:t>
            </w:r>
            <w:r w:rsidRPr="004C4CF3">
              <w:rPr>
                <w:b/>
                <w:bCs/>
                <w:sz w:val="22"/>
                <w:szCs w:val="22"/>
              </w:rPr>
              <w:t>)</w:t>
            </w:r>
            <w:r w:rsidRPr="004C4CF3">
              <w:rPr>
                <w:b/>
                <w:sz w:val="22"/>
                <w:szCs w:val="22"/>
              </w:rPr>
              <w:t xml:space="preserve">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2A4126">
        <w:trPr>
          <w:trHeight w:val="300"/>
          <w:jc w:val="center"/>
        </w:trPr>
        <w:tc>
          <w:tcPr>
            <w:tcW w:w="1430" w:type="pct"/>
            <w:vMerge w:val="restart"/>
          </w:tcPr>
          <w:p w:rsidR="00522262" w:rsidRPr="004C4CF3" w:rsidRDefault="00522262" w:rsidP="0075785B">
            <w:pPr>
              <w:jc w:val="center"/>
              <w:rPr>
                <w:sz w:val="22"/>
                <w:szCs w:val="22"/>
              </w:rPr>
            </w:pPr>
            <w:r w:rsidRPr="004C4CF3">
              <w:rPr>
                <w:b/>
                <w:sz w:val="22"/>
                <w:szCs w:val="22"/>
              </w:rPr>
              <w:t>Отправление культа</w:t>
            </w:r>
          </w:p>
        </w:tc>
        <w:tc>
          <w:tcPr>
            <w:tcW w:w="2950" w:type="pct"/>
          </w:tcPr>
          <w:p w:rsidR="00522262" w:rsidRPr="004C4CF3" w:rsidRDefault="00522262" w:rsidP="002A4126">
            <w:pPr>
              <w:spacing w:before="20" w:after="20"/>
              <w:rPr>
                <w:sz w:val="22"/>
                <w:szCs w:val="22"/>
              </w:rPr>
            </w:pPr>
            <w:r w:rsidRPr="004C4CF3">
              <w:rPr>
                <w:b/>
                <w:bCs/>
                <w:sz w:val="22"/>
                <w:szCs w:val="22"/>
              </w:rPr>
              <w:t xml:space="preserve">Храмы, часовни, религиозные объединения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Монастыри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val="restart"/>
          </w:tcPr>
          <w:p w:rsidR="00522262" w:rsidRPr="004C4CF3" w:rsidRDefault="00522262" w:rsidP="0075785B">
            <w:pPr>
              <w:jc w:val="center"/>
              <w:rPr>
                <w:sz w:val="22"/>
                <w:szCs w:val="22"/>
              </w:rPr>
            </w:pPr>
            <w:r w:rsidRPr="004C4CF3">
              <w:rPr>
                <w:b/>
                <w:sz w:val="22"/>
                <w:szCs w:val="22"/>
              </w:rPr>
              <w:t>Воспитание, образование, подготовка кадров</w:t>
            </w:r>
          </w:p>
        </w:tc>
        <w:tc>
          <w:tcPr>
            <w:tcW w:w="2950" w:type="pct"/>
          </w:tcPr>
          <w:p w:rsidR="00522262" w:rsidRPr="004C4CF3" w:rsidRDefault="00522262" w:rsidP="002A4126">
            <w:pPr>
              <w:spacing w:before="20" w:after="20"/>
              <w:rPr>
                <w:sz w:val="22"/>
                <w:szCs w:val="22"/>
              </w:rPr>
            </w:pPr>
            <w:r w:rsidRPr="004C4CF3">
              <w:rPr>
                <w:b/>
                <w:bCs/>
                <w:sz w:val="22"/>
                <w:szCs w:val="22"/>
              </w:rPr>
              <w:t xml:space="preserve">Детские дошкольные учреждения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Школы, школы-интернаты, специализированные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Учреждения начального, среднего и высшего профессионального образования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val="restart"/>
          </w:tcPr>
          <w:p w:rsidR="00522262" w:rsidRPr="004C4CF3" w:rsidRDefault="00522262" w:rsidP="0075785B">
            <w:pPr>
              <w:jc w:val="center"/>
              <w:rPr>
                <w:sz w:val="22"/>
                <w:szCs w:val="22"/>
              </w:rPr>
            </w:pPr>
            <w:r w:rsidRPr="004C4CF3">
              <w:rPr>
                <w:b/>
                <w:sz w:val="22"/>
                <w:szCs w:val="22"/>
              </w:rPr>
              <w:t>Культура, искусство, информатика</w:t>
            </w:r>
          </w:p>
        </w:tc>
        <w:tc>
          <w:tcPr>
            <w:tcW w:w="2950" w:type="pct"/>
          </w:tcPr>
          <w:p w:rsidR="00522262" w:rsidRPr="004C4CF3" w:rsidRDefault="00522262" w:rsidP="002A4126">
            <w:pPr>
              <w:spacing w:before="20" w:after="20"/>
              <w:rPr>
                <w:sz w:val="22"/>
                <w:szCs w:val="22"/>
              </w:rPr>
            </w:pPr>
            <w:r w:rsidRPr="004C4CF3">
              <w:rPr>
                <w:b/>
                <w:bCs/>
                <w:sz w:val="22"/>
                <w:szCs w:val="22"/>
              </w:rPr>
              <w:t xml:space="preserve">Музеи, выставочные залы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Кинотеатры, клубы, дискотеки, более 300 мест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Кинотеатры, клубы, дискотеки, менее 300 мест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Библиотеки, архивы, информационные центры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2A4126">
        <w:trPr>
          <w:trHeight w:val="270"/>
          <w:jc w:val="center"/>
        </w:trPr>
        <w:tc>
          <w:tcPr>
            <w:tcW w:w="1430" w:type="pct"/>
          </w:tcPr>
          <w:p w:rsidR="00522262" w:rsidRPr="004C4CF3" w:rsidRDefault="00522262" w:rsidP="0075785B">
            <w:pPr>
              <w:jc w:val="center"/>
              <w:rPr>
                <w:sz w:val="22"/>
                <w:szCs w:val="22"/>
              </w:rPr>
            </w:pPr>
            <w:r w:rsidRPr="004C4CF3">
              <w:rPr>
                <w:b/>
                <w:sz w:val="22"/>
                <w:szCs w:val="22"/>
              </w:rPr>
              <w:t>Физическая культура, спорт в здании</w:t>
            </w:r>
          </w:p>
        </w:tc>
        <w:tc>
          <w:tcPr>
            <w:tcW w:w="2950" w:type="pct"/>
          </w:tcPr>
          <w:p w:rsidR="00522262" w:rsidRPr="004C4CF3" w:rsidRDefault="00522262" w:rsidP="002A4126">
            <w:pPr>
              <w:spacing w:before="20" w:after="20"/>
              <w:rPr>
                <w:sz w:val="22"/>
                <w:szCs w:val="22"/>
              </w:rPr>
            </w:pPr>
            <w:r w:rsidRPr="004C4CF3">
              <w:rPr>
                <w:b/>
                <w:bCs/>
                <w:sz w:val="22"/>
                <w:szCs w:val="22"/>
              </w:rPr>
              <w:t xml:space="preserve">Физкультурно-оздоровительные комплексы, спортивные сооружения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70"/>
          <w:jc w:val="center"/>
        </w:trPr>
        <w:tc>
          <w:tcPr>
            <w:tcW w:w="1430" w:type="pct"/>
            <w:vMerge w:val="restart"/>
          </w:tcPr>
          <w:p w:rsidR="00522262" w:rsidRPr="004C4CF3" w:rsidRDefault="00522262" w:rsidP="0075785B">
            <w:pPr>
              <w:jc w:val="center"/>
              <w:rPr>
                <w:sz w:val="22"/>
                <w:szCs w:val="22"/>
              </w:rPr>
            </w:pPr>
            <w:r w:rsidRPr="004C4CF3">
              <w:rPr>
                <w:b/>
                <w:sz w:val="22"/>
                <w:szCs w:val="22"/>
              </w:rPr>
              <w:t>Спорт, отдых, вне здания</w:t>
            </w:r>
          </w:p>
        </w:tc>
        <w:tc>
          <w:tcPr>
            <w:tcW w:w="2950" w:type="pct"/>
          </w:tcPr>
          <w:p w:rsidR="00522262" w:rsidRPr="004C4CF3" w:rsidRDefault="00522262" w:rsidP="002A4126">
            <w:pPr>
              <w:spacing w:before="20" w:after="20"/>
              <w:rPr>
                <w:sz w:val="22"/>
                <w:szCs w:val="22"/>
              </w:rPr>
            </w:pPr>
            <w:r w:rsidRPr="004C4CF3">
              <w:rPr>
                <w:b/>
                <w:bCs/>
                <w:sz w:val="22"/>
                <w:szCs w:val="22"/>
              </w:rPr>
              <w:t xml:space="preserve">Спортплощадки, теннисные корты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Стадионы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Объекты для верховой езды, ипподромы</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85"/>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Аттракционы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70"/>
          <w:jc w:val="center"/>
        </w:trPr>
        <w:tc>
          <w:tcPr>
            <w:tcW w:w="1430" w:type="pct"/>
          </w:tcPr>
          <w:p w:rsidR="00522262" w:rsidRPr="004C4CF3" w:rsidRDefault="00522262" w:rsidP="0075785B">
            <w:pPr>
              <w:jc w:val="center"/>
              <w:rPr>
                <w:sz w:val="22"/>
                <w:szCs w:val="22"/>
              </w:rPr>
            </w:pPr>
            <w:r w:rsidRPr="004C4CF3">
              <w:rPr>
                <w:b/>
                <w:sz w:val="22"/>
                <w:szCs w:val="22"/>
              </w:rPr>
              <w:t>Учреждения отдыха</w:t>
            </w:r>
          </w:p>
        </w:tc>
        <w:tc>
          <w:tcPr>
            <w:tcW w:w="2950" w:type="pct"/>
          </w:tcPr>
          <w:p w:rsidR="00522262" w:rsidRPr="004C4CF3" w:rsidRDefault="00522262" w:rsidP="002A4126">
            <w:pPr>
              <w:spacing w:before="20" w:after="20"/>
              <w:rPr>
                <w:sz w:val="22"/>
                <w:szCs w:val="22"/>
              </w:rPr>
            </w:pPr>
            <w:r w:rsidRPr="004C4CF3">
              <w:rPr>
                <w:b/>
                <w:bCs/>
                <w:sz w:val="22"/>
                <w:szCs w:val="22"/>
              </w:rPr>
              <w:t xml:space="preserve">Санатории, дома отдыха, детские лагеря отдыха, дома рыбака, охотника, турбазы и т.д.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val="restart"/>
          </w:tcPr>
          <w:p w:rsidR="00522262" w:rsidRPr="004C4CF3" w:rsidRDefault="00522262" w:rsidP="0075785B">
            <w:pPr>
              <w:jc w:val="center"/>
              <w:rPr>
                <w:sz w:val="22"/>
                <w:szCs w:val="22"/>
              </w:rPr>
            </w:pPr>
            <w:r w:rsidRPr="004C4CF3">
              <w:rPr>
                <w:b/>
                <w:sz w:val="22"/>
                <w:szCs w:val="22"/>
              </w:rPr>
              <w:t>Здравоохранение, соцобеспечение</w:t>
            </w:r>
          </w:p>
        </w:tc>
        <w:tc>
          <w:tcPr>
            <w:tcW w:w="2950" w:type="pct"/>
          </w:tcPr>
          <w:p w:rsidR="00522262" w:rsidRPr="004C4CF3" w:rsidRDefault="00522262" w:rsidP="002A4126">
            <w:pPr>
              <w:spacing w:before="20" w:after="20"/>
              <w:rPr>
                <w:sz w:val="22"/>
                <w:szCs w:val="22"/>
              </w:rPr>
            </w:pPr>
            <w:r w:rsidRPr="004C4CF3">
              <w:rPr>
                <w:b/>
                <w:bCs/>
                <w:sz w:val="22"/>
                <w:szCs w:val="22"/>
              </w:rPr>
              <w:t xml:space="preserve">Больницы, клиники общего профиля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Психоневрологические больницы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Инфекционные, онкологические больницы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Амбулатории, поликлиники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Пункты первой мед. помощи, врачебные кабинеты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Ветеринарные поликлиники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Аптеки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2A4126">
        <w:trPr>
          <w:trHeight w:val="270"/>
          <w:jc w:val="center"/>
        </w:trPr>
        <w:tc>
          <w:tcPr>
            <w:tcW w:w="1430" w:type="pct"/>
            <w:vMerge w:val="restart"/>
          </w:tcPr>
          <w:p w:rsidR="00522262" w:rsidRPr="004C4CF3" w:rsidRDefault="00522262" w:rsidP="0075785B">
            <w:pPr>
              <w:pStyle w:val="6"/>
              <w:spacing w:before="0" w:after="0"/>
              <w:jc w:val="center"/>
            </w:pPr>
            <w:r w:rsidRPr="004C4CF3">
              <w:t>Бытовое обслуживание населения</w:t>
            </w:r>
          </w:p>
        </w:tc>
        <w:tc>
          <w:tcPr>
            <w:tcW w:w="2950" w:type="pct"/>
          </w:tcPr>
          <w:p w:rsidR="00522262" w:rsidRPr="004C4CF3" w:rsidRDefault="00522262" w:rsidP="002A4126">
            <w:pPr>
              <w:spacing w:before="20" w:after="20"/>
              <w:rPr>
                <w:sz w:val="22"/>
                <w:szCs w:val="22"/>
              </w:rPr>
            </w:pPr>
            <w:r w:rsidRPr="004C4CF3">
              <w:rPr>
                <w:b/>
                <w:bCs/>
                <w:sz w:val="22"/>
                <w:szCs w:val="22"/>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70"/>
          <w:jc w:val="center"/>
        </w:trPr>
        <w:tc>
          <w:tcPr>
            <w:tcW w:w="1430" w:type="pct"/>
            <w:vMerge/>
          </w:tcPr>
          <w:p w:rsidR="00522262" w:rsidRPr="004C4CF3" w:rsidRDefault="00522262" w:rsidP="0075785B">
            <w:pPr>
              <w:jc w:val="center"/>
              <w:rPr>
                <w:b/>
                <w:bCs/>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Предприятия по ремонту бытовой техники, мебели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val="restart"/>
          </w:tcPr>
          <w:p w:rsidR="00522262" w:rsidRPr="004C4CF3" w:rsidRDefault="00522262" w:rsidP="0075785B">
            <w:pPr>
              <w:jc w:val="center"/>
              <w:rPr>
                <w:sz w:val="22"/>
                <w:szCs w:val="22"/>
              </w:rPr>
            </w:pPr>
            <w:r w:rsidRPr="004C4CF3">
              <w:rPr>
                <w:b/>
                <w:sz w:val="22"/>
                <w:szCs w:val="22"/>
              </w:rPr>
              <w:t>Коммунальные объекты, связь, милиция</w:t>
            </w:r>
          </w:p>
        </w:tc>
        <w:tc>
          <w:tcPr>
            <w:tcW w:w="2950" w:type="pct"/>
          </w:tcPr>
          <w:p w:rsidR="00522262" w:rsidRPr="004C4CF3" w:rsidRDefault="00522262" w:rsidP="002A4126">
            <w:pPr>
              <w:spacing w:before="20" w:after="20"/>
              <w:rPr>
                <w:sz w:val="22"/>
                <w:szCs w:val="22"/>
              </w:rPr>
            </w:pPr>
            <w:r w:rsidRPr="004C4CF3">
              <w:rPr>
                <w:b/>
                <w:bCs/>
                <w:sz w:val="22"/>
                <w:szCs w:val="22"/>
              </w:rPr>
              <w:t>Бани, мини</w:t>
            </w:r>
            <w:r w:rsidR="00E52BDB" w:rsidRPr="004C4CF3">
              <w:rPr>
                <w:b/>
                <w:bCs/>
                <w:sz w:val="22"/>
                <w:szCs w:val="22"/>
              </w:rPr>
              <w:t xml:space="preserve"> </w:t>
            </w:r>
            <w:r w:rsidRPr="004C4CF3">
              <w:rPr>
                <w:b/>
                <w:bCs/>
                <w:sz w:val="22"/>
                <w:szCs w:val="22"/>
              </w:rPr>
              <w:t xml:space="preserve">прачечные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О</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Отделения связи, опорные пункты милиции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Пожарные  депо, станции скорой помощи, отделения  милиции, военкоматы, призывные пункты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Общественные туалеты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70"/>
          <w:jc w:val="center"/>
        </w:trPr>
        <w:tc>
          <w:tcPr>
            <w:tcW w:w="1430" w:type="pct"/>
            <w:vMerge w:val="restart"/>
          </w:tcPr>
          <w:p w:rsidR="00522262" w:rsidRPr="004C4CF3" w:rsidRDefault="00522262" w:rsidP="0075785B">
            <w:pPr>
              <w:jc w:val="center"/>
              <w:rPr>
                <w:sz w:val="22"/>
                <w:szCs w:val="22"/>
              </w:rPr>
            </w:pPr>
            <w:r w:rsidRPr="004C4CF3">
              <w:rPr>
                <w:b/>
                <w:sz w:val="22"/>
                <w:szCs w:val="22"/>
              </w:rPr>
              <w:t>Управление, финансы, страхование</w:t>
            </w:r>
          </w:p>
        </w:tc>
        <w:tc>
          <w:tcPr>
            <w:tcW w:w="2950" w:type="pct"/>
          </w:tcPr>
          <w:p w:rsidR="00522262" w:rsidRPr="004C4CF3" w:rsidRDefault="00522262" w:rsidP="002A4126">
            <w:pPr>
              <w:spacing w:before="20" w:after="20"/>
              <w:rPr>
                <w:sz w:val="22"/>
                <w:szCs w:val="22"/>
              </w:rPr>
            </w:pPr>
            <w:r w:rsidRPr="004C4CF3">
              <w:rPr>
                <w:b/>
                <w:bCs/>
                <w:sz w:val="22"/>
                <w:szCs w:val="22"/>
              </w:rPr>
              <w:t xml:space="preserve">Банки, страховые компании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Административные здания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tcPr>
          <w:p w:rsidR="00522262" w:rsidRPr="004C4CF3" w:rsidRDefault="00522262" w:rsidP="0075785B">
            <w:pPr>
              <w:jc w:val="center"/>
              <w:rPr>
                <w:sz w:val="22"/>
                <w:szCs w:val="22"/>
              </w:rPr>
            </w:pPr>
            <w:r w:rsidRPr="004C4CF3">
              <w:rPr>
                <w:b/>
                <w:sz w:val="22"/>
                <w:szCs w:val="22"/>
              </w:rPr>
              <w:t>Наука и научное  обслуживание</w:t>
            </w:r>
          </w:p>
        </w:tc>
        <w:tc>
          <w:tcPr>
            <w:tcW w:w="2950" w:type="pct"/>
          </w:tcPr>
          <w:p w:rsidR="00522262" w:rsidRPr="004C4CF3" w:rsidRDefault="00522262" w:rsidP="002A4126">
            <w:pPr>
              <w:spacing w:before="20" w:after="20"/>
              <w:rPr>
                <w:sz w:val="22"/>
                <w:szCs w:val="22"/>
              </w:rPr>
            </w:pPr>
            <w:r w:rsidRPr="004C4CF3">
              <w:rPr>
                <w:b/>
                <w:bCs/>
                <w:sz w:val="22"/>
                <w:szCs w:val="22"/>
              </w:rPr>
              <w:t xml:space="preserve">Научные организации, учреждения, проектные  организации, офисы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tcPr>
          <w:p w:rsidR="00522262" w:rsidRPr="004C4CF3" w:rsidRDefault="00522262" w:rsidP="0075785B">
            <w:pPr>
              <w:jc w:val="center"/>
              <w:rPr>
                <w:sz w:val="22"/>
                <w:szCs w:val="22"/>
              </w:rPr>
            </w:pPr>
            <w:r w:rsidRPr="004C4CF3">
              <w:rPr>
                <w:b/>
                <w:sz w:val="22"/>
                <w:szCs w:val="22"/>
              </w:rPr>
              <w:t>Промышленное производство</w:t>
            </w:r>
          </w:p>
        </w:tc>
        <w:tc>
          <w:tcPr>
            <w:tcW w:w="2950" w:type="pct"/>
          </w:tcPr>
          <w:p w:rsidR="00522262" w:rsidRPr="004C4CF3" w:rsidRDefault="00522262" w:rsidP="002A4126">
            <w:pPr>
              <w:spacing w:before="20" w:after="20"/>
              <w:rPr>
                <w:sz w:val="22"/>
                <w:szCs w:val="22"/>
              </w:rPr>
            </w:pPr>
            <w:r w:rsidRPr="004C4CF3">
              <w:rPr>
                <w:b/>
                <w:bCs/>
                <w:sz w:val="22"/>
                <w:szCs w:val="22"/>
              </w:rPr>
              <w:t xml:space="preserve">Промышленные предприятия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val="restart"/>
          </w:tcPr>
          <w:p w:rsidR="00522262" w:rsidRPr="004C4CF3" w:rsidRDefault="00D41534" w:rsidP="0075785B">
            <w:pPr>
              <w:jc w:val="center"/>
              <w:rPr>
                <w:sz w:val="22"/>
                <w:szCs w:val="22"/>
              </w:rPr>
            </w:pPr>
            <w:r w:rsidRPr="004C4CF3">
              <w:rPr>
                <w:b/>
                <w:sz w:val="22"/>
                <w:szCs w:val="22"/>
              </w:rPr>
              <w:t>Поселенческое</w:t>
            </w:r>
            <w:r w:rsidR="00522262" w:rsidRPr="004C4CF3">
              <w:rPr>
                <w:b/>
                <w:sz w:val="22"/>
                <w:szCs w:val="22"/>
              </w:rPr>
              <w:t xml:space="preserve"> хозяйство</w:t>
            </w:r>
          </w:p>
        </w:tc>
        <w:tc>
          <w:tcPr>
            <w:tcW w:w="2950" w:type="pct"/>
          </w:tcPr>
          <w:p w:rsidR="00522262" w:rsidRPr="004C4CF3" w:rsidRDefault="00522262" w:rsidP="002A4126">
            <w:pPr>
              <w:spacing w:before="20" w:after="20"/>
              <w:rPr>
                <w:sz w:val="22"/>
                <w:szCs w:val="22"/>
              </w:rPr>
            </w:pPr>
            <w:r w:rsidRPr="004C4CF3">
              <w:rPr>
                <w:b/>
                <w:bCs/>
                <w:sz w:val="22"/>
                <w:szCs w:val="22"/>
              </w:rPr>
              <w:t xml:space="preserve">Все виды животноводческой деятельности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Все виды растениеводства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Подсобные хозяйства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val="restart"/>
          </w:tcPr>
          <w:p w:rsidR="00522262" w:rsidRPr="004C4CF3" w:rsidRDefault="00522262" w:rsidP="0075785B">
            <w:pPr>
              <w:jc w:val="center"/>
              <w:rPr>
                <w:sz w:val="22"/>
                <w:szCs w:val="22"/>
              </w:rPr>
            </w:pPr>
            <w:r w:rsidRPr="004C4CF3">
              <w:rPr>
                <w:b/>
                <w:sz w:val="22"/>
                <w:szCs w:val="22"/>
              </w:rPr>
              <w:t>Склады</w:t>
            </w:r>
          </w:p>
        </w:tc>
        <w:tc>
          <w:tcPr>
            <w:tcW w:w="2950" w:type="pct"/>
          </w:tcPr>
          <w:p w:rsidR="00522262" w:rsidRPr="004C4CF3" w:rsidRDefault="00522262" w:rsidP="002A4126">
            <w:pPr>
              <w:spacing w:before="20" w:after="20"/>
              <w:rPr>
                <w:sz w:val="22"/>
                <w:szCs w:val="22"/>
              </w:rPr>
            </w:pPr>
            <w:r w:rsidRPr="004C4CF3">
              <w:rPr>
                <w:b/>
                <w:bCs/>
                <w:sz w:val="22"/>
                <w:szCs w:val="22"/>
              </w:rPr>
              <w:t xml:space="preserve">В полностью закрытых строениях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С использованием участка вне здания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Свалки бытовых отходов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val="restart"/>
          </w:tcPr>
          <w:p w:rsidR="00522262" w:rsidRPr="004C4CF3" w:rsidRDefault="00522262" w:rsidP="0075785B">
            <w:pPr>
              <w:jc w:val="center"/>
              <w:rPr>
                <w:sz w:val="22"/>
                <w:szCs w:val="22"/>
              </w:rPr>
            </w:pPr>
            <w:r w:rsidRPr="004C4CF3">
              <w:rPr>
                <w:b/>
                <w:sz w:val="22"/>
                <w:szCs w:val="22"/>
              </w:rPr>
              <w:t>Обслуживание и хранение автотранспорта</w:t>
            </w:r>
          </w:p>
        </w:tc>
        <w:tc>
          <w:tcPr>
            <w:tcW w:w="2950" w:type="pct"/>
          </w:tcPr>
          <w:p w:rsidR="00522262" w:rsidRPr="004C4CF3" w:rsidRDefault="00522262" w:rsidP="002A4126">
            <w:pPr>
              <w:spacing w:before="20" w:after="20"/>
              <w:rPr>
                <w:sz w:val="22"/>
                <w:szCs w:val="22"/>
              </w:rPr>
            </w:pPr>
            <w:r w:rsidRPr="004C4CF3">
              <w:rPr>
                <w:b/>
                <w:bCs/>
                <w:sz w:val="22"/>
                <w:szCs w:val="22"/>
              </w:rPr>
              <w:t>Гаражи, отдельно</w:t>
            </w:r>
            <w:r w:rsidR="00E52BDB" w:rsidRPr="004C4CF3">
              <w:rPr>
                <w:b/>
                <w:bCs/>
                <w:sz w:val="22"/>
                <w:szCs w:val="22"/>
              </w:rPr>
              <w:t xml:space="preserve"> </w:t>
            </w:r>
            <w:r w:rsidRPr="004C4CF3">
              <w:rPr>
                <w:b/>
                <w:bCs/>
                <w:sz w:val="22"/>
                <w:szCs w:val="22"/>
              </w:rPr>
              <w:t xml:space="preserve">стоящие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Гаражи боксового типа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Гаражи многоэтажные и подземные </w:t>
            </w:r>
          </w:p>
        </w:tc>
        <w:tc>
          <w:tcPr>
            <w:tcW w:w="620" w:type="pct"/>
            <w:vAlign w:val="center"/>
          </w:tcPr>
          <w:p w:rsidR="00522262" w:rsidRPr="004C4CF3" w:rsidRDefault="00522262" w:rsidP="0075785B">
            <w:pPr>
              <w:spacing w:before="40" w:after="40"/>
              <w:jc w:val="center"/>
              <w:rPr>
                <w:sz w:val="22"/>
                <w:szCs w:val="22"/>
              </w:rPr>
            </w:pPr>
            <w:r w:rsidRPr="004C4CF3">
              <w:rPr>
                <w:b/>
                <w:bCs/>
                <w:sz w:val="22"/>
                <w:szCs w:val="22"/>
              </w:rPr>
              <w:t>С</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Мастерские автосервиса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Автозаправочные станции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Автопарки грузового транспорта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Автопарки пассажирского транспорта, таксопарки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Автостоянки открытого типа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val="restart"/>
          </w:tcPr>
          <w:p w:rsidR="00522262" w:rsidRPr="004C4CF3" w:rsidRDefault="00522262" w:rsidP="0075785B">
            <w:pPr>
              <w:jc w:val="center"/>
              <w:rPr>
                <w:sz w:val="22"/>
                <w:szCs w:val="22"/>
              </w:rPr>
            </w:pPr>
            <w:r w:rsidRPr="004C4CF3">
              <w:rPr>
                <w:b/>
                <w:bCs/>
                <w:sz w:val="22"/>
                <w:szCs w:val="22"/>
              </w:rPr>
              <w:t>Транспортное обслуживание</w:t>
            </w:r>
          </w:p>
        </w:tc>
        <w:tc>
          <w:tcPr>
            <w:tcW w:w="2950" w:type="pct"/>
          </w:tcPr>
          <w:p w:rsidR="00522262" w:rsidRPr="004C4CF3" w:rsidRDefault="00522262" w:rsidP="002A4126">
            <w:pPr>
              <w:spacing w:before="20" w:after="20"/>
              <w:rPr>
                <w:sz w:val="22"/>
                <w:szCs w:val="22"/>
              </w:rPr>
            </w:pPr>
            <w:r w:rsidRPr="004C4CF3">
              <w:rPr>
                <w:b/>
                <w:bCs/>
                <w:sz w:val="22"/>
                <w:szCs w:val="22"/>
              </w:rPr>
              <w:t xml:space="preserve">Аэродромы легкомоторной авиации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Автовокзалы</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3F4AC4">
        <w:trPr>
          <w:trHeight w:val="205"/>
          <w:jc w:val="center"/>
        </w:trPr>
        <w:tc>
          <w:tcPr>
            <w:tcW w:w="1430" w:type="pct"/>
            <w:vMerge w:val="restart"/>
          </w:tcPr>
          <w:p w:rsidR="00522262" w:rsidRPr="004C4CF3" w:rsidRDefault="00522262" w:rsidP="0075785B">
            <w:pPr>
              <w:jc w:val="center"/>
              <w:rPr>
                <w:sz w:val="22"/>
                <w:szCs w:val="22"/>
              </w:rPr>
            </w:pPr>
            <w:r w:rsidRPr="004C4CF3">
              <w:rPr>
                <w:b/>
                <w:bCs/>
                <w:sz w:val="22"/>
                <w:szCs w:val="22"/>
              </w:rPr>
              <w:t>Инженерная инфраструктура</w:t>
            </w:r>
          </w:p>
        </w:tc>
        <w:tc>
          <w:tcPr>
            <w:tcW w:w="2950" w:type="pct"/>
          </w:tcPr>
          <w:p w:rsidR="00522262" w:rsidRPr="004C4CF3" w:rsidRDefault="00522262" w:rsidP="002A4126">
            <w:pPr>
              <w:spacing w:before="20" w:after="20"/>
              <w:rPr>
                <w:sz w:val="22"/>
                <w:szCs w:val="22"/>
              </w:rPr>
            </w:pPr>
            <w:r w:rsidRPr="004C4CF3">
              <w:rPr>
                <w:b/>
                <w:bCs/>
                <w:sz w:val="22"/>
                <w:szCs w:val="22"/>
              </w:rPr>
              <w:t xml:space="preserve">АТС, небольшие котельные, КНС, РП, ТП, ГРП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КОС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75785B">
            <w:pPr>
              <w:jc w:val="center"/>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Водозаборные и очистные водопроводные сооружения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val="restart"/>
          </w:tcPr>
          <w:p w:rsidR="00522262" w:rsidRPr="004C4CF3" w:rsidRDefault="00522262" w:rsidP="0075785B">
            <w:pPr>
              <w:jc w:val="center"/>
              <w:rPr>
                <w:sz w:val="22"/>
                <w:szCs w:val="22"/>
              </w:rPr>
            </w:pPr>
            <w:r w:rsidRPr="004C4CF3">
              <w:rPr>
                <w:b/>
                <w:sz w:val="22"/>
                <w:szCs w:val="22"/>
              </w:rPr>
              <w:t>Объекты специального назначения</w:t>
            </w:r>
          </w:p>
        </w:tc>
        <w:tc>
          <w:tcPr>
            <w:tcW w:w="2950" w:type="pct"/>
          </w:tcPr>
          <w:p w:rsidR="00522262" w:rsidRPr="004C4CF3" w:rsidRDefault="00522262" w:rsidP="002A4126">
            <w:pPr>
              <w:spacing w:before="20" w:after="20"/>
              <w:rPr>
                <w:sz w:val="22"/>
                <w:szCs w:val="22"/>
              </w:rPr>
            </w:pPr>
            <w:r w:rsidRPr="004C4CF3">
              <w:rPr>
                <w:b/>
                <w:bCs/>
                <w:sz w:val="22"/>
                <w:szCs w:val="22"/>
              </w:rPr>
              <w:t xml:space="preserve">Антенные поля, радио и телевизионные вышки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A66ED1">
            <w:pPr>
              <w:spacing w:line="360" w:lineRule="auto"/>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Кладбища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r w:rsidR="00522262" w:rsidRPr="004C4CF3" w:rsidTr="002A4126">
        <w:trPr>
          <w:trHeight w:val="270"/>
          <w:jc w:val="center"/>
        </w:trPr>
        <w:tc>
          <w:tcPr>
            <w:tcW w:w="1430" w:type="pct"/>
            <w:vMerge/>
          </w:tcPr>
          <w:p w:rsidR="00522262" w:rsidRPr="004C4CF3" w:rsidRDefault="00522262" w:rsidP="00A66ED1">
            <w:pPr>
              <w:spacing w:line="360" w:lineRule="auto"/>
              <w:rPr>
                <w:sz w:val="22"/>
                <w:szCs w:val="22"/>
              </w:rPr>
            </w:pPr>
          </w:p>
        </w:tc>
        <w:tc>
          <w:tcPr>
            <w:tcW w:w="2950" w:type="pct"/>
          </w:tcPr>
          <w:p w:rsidR="00522262" w:rsidRPr="004C4CF3" w:rsidRDefault="00522262" w:rsidP="002A4126">
            <w:pPr>
              <w:spacing w:before="20" w:after="20"/>
              <w:rPr>
                <w:sz w:val="22"/>
                <w:szCs w:val="22"/>
              </w:rPr>
            </w:pPr>
            <w:r w:rsidRPr="004C4CF3">
              <w:rPr>
                <w:b/>
                <w:bCs/>
                <w:sz w:val="22"/>
                <w:szCs w:val="22"/>
              </w:rPr>
              <w:t xml:space="preserve">Тюрьмы, воинские части </w:t>
            </w:r>
          </w:p>
        </w:tc>
        <w:tc>
          <w:tcPr>
            <w:tcW w:w="620" w:type="pct"/>
            <w:vAlign w:val="center"/>
          </w:tcPr>
          <w:p w:rsidR="00522262" w:rsidRPr="004C4CF3" w:rsidRDefault="0075785B" w:rsidP="0075785B">
            <w:pPr>
              <w:spacing w:before="40" w:after="40"/>
              <w:jc w:val="center"/>
              <w:rPr>
                <w:sz w:val="22"/>
                <w:szCs w:val="22"/>
              </w:rPr>
            </w:pPr>
            <w:r w:rsidRPr="004C4CF3">
              <w:rPr>
                <w:snapToGrid w:val="0"/>
                <w:sz w:val="22"/>
                <w:szCs w:val="22"/>
              </w:rPr>
              <w:t>–</w:t>
            </w:r>
          </w:p>
        </w:tc>
      </w:tr>
    </w:tbl>
    <w:p w:rsidR="003F4AC4" w:rsidRDefault="003F4AC4"/>
    <w:p w:rsidR="003F4AC4" w:rsidRDefault="003F4AC4"/>
    <w:p w:rsidR="003F4AC4" w:rsidRDefault="003F4AC4"/>
    <w:tbl>
      <w:tblPr>
        <w:tblW w:w="47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10"/>
        <w:gridCol w:w="3357"/>
      </w:tblGrid>
      <w:tr w:rsidR="00522262" w:rsidRPr="004C4CF3" w:rsidTr="003F4AC4">
        <w:trPr>
          <w:jc w:val="center"/>
        </w:trPr>
        <w:tc>
          <w:tcPr>
            <w:tcW w:w="5000" w:type="pct"/>
            <w:gridSpan w:val="2"/>
          </w:tcPr>
          <w:p w:rsidR="00522262" w:rsidRPr="004C4CF3" w:rsidRDefault="00522262" w:rsidP="007841C4">
            <w:pPr>
              <w:pStyle w:val="af"/>
              <w:spacing w:before="120" w:beforeAutospacing="0" w:after="120" w:afterAutospacing="0"/>
              <w:jc w:val="center"/>
              <w:rPr>
                <w:rFonts w:ascii="Times New Roman" w:hAnsi="Times New Roman" w:cs="Times New Roman"/>
                <w:sz w:val="22"/>
              </w:rPr>
            </w:pPr>
            <w:r w:rsidRPr="004C4CF3">
              <w:rPr>
                <w:rFonts w:ascii="Times New Roman" w:hAnsi="Times New Roman" w:cs="Times New Roman"/>
                <w:b/>
                <w:bCs/>
                <w:sz w:val="22"/>
              </w:rPr>
              <w:t>Разрешенные параметры земельных участков и</w:t>
            </w:r>
            <w:r w:rsidR="0075785B" w:rsidRPr="004C4CF3">
              <w:rPr>
                <w:rFonts w:ascii="Times New Roman" w:hAnsi="Times New Roman" w:cs="Times New Roman"/>
                <w:b/>
                <w:bCs/>
                <w:sz w:val="22"/>
              </w:rPr>
              <w:t xml:space="preserve"> </w:t>
            </w:r>
            <w:r w:rsidRPr="004C4CF3">
              <w:rPr>
                <w:rFonts w:ascii="Times New Roman" w:hAnsi="Times New Roman" w:cs="Times New Roman"/>
                <w:b/>
                <w:bCs/>
                <w:sz w:val="22"/>
              </w:rPr>
              <w:t>их</w:t>
            </w:r>
            <w:r w:rsidR="0075785B" w:rsidRPr="004C4CF3">
              <w:rPr>
                <w:rFonts w:ascii="Times New Roman" w:hAnsi="Times New Roman" w:cs="Times New Roman"/>
                <w:b/>
                <w:bCs/>
                <w:sz w:val="22"/>
              </w:rPr>
              <w:t xml:space="preserve"> </w:t>
            </w:r>
            <w:r w:rsidRPr="004C4CF3">
              <w:rPr>
                <w:rFonts w:ascii="Times New Roman" w:hAnsi="Times New Roman" w:cs="Times New Roman"/>
                <w:b/>
                <w:bCs/>
                <w:sz w:val="22"/>
              </w:rPr>
              <w:t xml:space="preserve">застройки </w:t>
            </w:r>
          </w:p>
        </w:tc>
      </w:tr>
      <w:tr w:rsidR="00522262" w:rsidRPr="004C4CF3" w:rsidTr="003F4AC4">
        <w:trPr>
          <w:jc w:val="center"/>
        </w:trPr>
        <w:tc>
          <w:tcPr>
            <w:tcW w:w="3316" w:type="pct"/>
          </w:tcPr>
          <w:p w:rsidR="00522262" w:rsidRPr="004C4CF3" w:rsidRDefault="00522262" w:rsidP="0075785B">
            <w:pPr>
              <w:spacing w:before="40" w:after="40"/>
              <w:rPr>
                <w:sz w:val="22"/>
              </w:rPr>
            </w:pPr>
            <w:r w:rsidRPr="004C4CF3">
              <w:rPr>
                <w:b/>
                <w:bCs/>
                <w:sz w:val="22"/>
              </w:rPr>
              <w:t>Минимальная площадь</w:t>
            </w:r>
            <w:r w:rsidRPr="004C4CF3">
              <w:rPr>
                <w:sz w:val="22"/>
              </w:rPr>
              <w:t xml:space="preserve"> </w:t>
            </w:r>
            <w:r w:rsidRPr="004C4CF3">
              <w:rPr>
                <w:b/>
                <w:sz w:val="22"/>
              </w:rPr>
              <w:t>(га)</w:t>
            </w:r>
          </w:p>
        </w:tc>
        <w:tc>
          <w:tcPr>
            <w:tcW w:w="1684" w:type="pct"/>
          </w:tcPr>
          <w:p w:rsidR="00522262" w:rsidRPr="004C4CF3" w:rsidRDefault="00522262" w:rsidP="0075785B">
            <w:pPr>
              <w:spacing w:before="40" w:after="40"/>
              <w:jc w:val="center"/>
              <w:rPr>
                <w:sz w:val="22"/>
              </w:rPr>
            </w:pPr>
            <w:r w:rsidRPr="004C4CF3">
              <w:rPr>
                <w:b/>
                <w:bCs/>
                <w:sz w:val="22"/>
              </w:rPr>
              <w:t>0,4</w:t>
            </w:r>
          </w:p>
        </w:tc>
      </w:tr>
      <w:tr w:rsidR="00522262" w:rsidRPr="004C4CF3" w:rsidTr="003F4AC4">
        <w:trPr>
          <w:jc w:val="center"/>
        </w:trPr>
        <w:tc>
          <w:tcPr>
            <w:tcW w:w="3316" w:type="pct"/>
          </w:tcPr>
          <w:p w:rsidR="00522262" w:rsidRPr="004C4CF3" w:rsidRDefault="00522262" w:rsidP="0075785B">
            <w:pPr>
              <w:pStyle w:val="af"/>
              <w:spacing w:before="40" w:beforeAutospacing="0" w:after="40" w:afterAutospacing="0"/>
              <w:rPr>
                <w:rFonts w:ascii="Times New Roman" w:hAnsi="Times New Roman" w:cs="Times New Roman"/>
                <w:sz w:val="22"/>
              </w:rPr>
            </w:pPr>
            <w:r w:rsidRPr="004C4CF3">
              <w:rPr>
                <w:rFonts w:ascii="Times New Roman" w:hAnsi="Times New Roman" w:cs="Times New Roman"/>
                <w:b/>
                <w:bCs/>
                <w:sz w:val="22"/>
              </w:rPr>
              <w:t>Минимальная длина стороны по уличному фронту</w:t>
            </w:r>
            <w:r w:rsidR="0075785B" w:rsidRPr="004C4CF3">
              <w:rPr>
                <w:rFonts w:ascii="Times New Roman" w:hAnsi="Times New Roman" w:cs="Times New Roman"/>
                <w:b/>
                <w:bCs/>
                <w:sz w:val="22"/>
              </w:rPr>
              <w:t xml:space="preserve"> </w:t>
            </w:r>
            <w:r w:rsidRPr="004C4CF3">
              <w:rPr>
                <w:rFonts w:ascii="Times New Roman" w:hAnsi="Times New Roman" w:cs="Times New Roman"/>
                <w:b/>
                <w:bCs/>
                <w:sz w:val="22"/>
              </w:rPr>
              <w:t>(м)</w:t>
            </w:r>
            <w:r w:rsidRPr="004C4CF3">
              <w:rPr>
                <w:rFonts w:ascii="Times New Roman" w:hAnsi="Times New Roman" w:cs="Times New Roman"/>
                <w:sz w:val="22"/>
              </w:rPr>
              <w:t xml:space="preserve"> </w:t>
            </w:r>
          </w:p>
        </w:tc>
        <w:tc>
          <w:tcPr>
            <w:tcW w:w="1684" w:type="pct"/>
          </w:tcPr>
          <w:p w:rsidR="00522262" w:rsidRPr="004C4CF3" w:rsidRDefault="00522262" w:rsidP="0075785B">
            <w:pPr>
              <w:spacing w:before="40" w:after="40"/>
              <w:jc w:val="center"/>
              <w:rPr>
                <w:sz w:val="22"/>
              </w:rPr>
            </w:pPr>
            <w:r w:rsidRPr="004C4CF3">
              <w:rPr>
                <w:b/>
                <w:bCs/>
                <w:sz w:val="22"/>
              </w:rPr>
              <w:t>15</w:t>
            </w:r>
          </w:p>
        </w:tc>
      </w:tr>
      <w:tr w:rsidR="00522262" w:rsidRPr="004C4CF3" w:rsidTr="003F4AC4">
        <w:trPr>
          <w:jc w:val="center"/>
        </w:trPr>
        <w:tc>
          <w:tcPr>
            <w:tcW w:w="3316" w:type="pct"/>
          </w:tcPr>
          <w:p w:rsidR="00522262" w:rsidRPr="004C4CF3" w:rsidRDefault="00522262" w:rsidP="0075785B">
            <w:pPr>
              <w:pStyle w:val="23"/>
              <w:spacing w:before="40" w:after="40"/>
              <w:jc w:val="left"/>
              <w:rPr>
                <w:rFonts w:ascii="Times New Roman" w:hAnsi="Times New Roman"/>
                <w:sz w:val="22"/>
              </w:rPr>
            </w:pPr>
            <w:r w:rsidRPr="004C4CF3">
              <w:rPr>
                <w:rFonts w:ascii="Times New Roman" w:hAnsi="Times New Roman"/>
                <w:b/>
                <w:bCs/>
                <w:i w:val="0"/>
                <w:sz w:val="22"/>
              </w:rPr>
              <w:t>Минимальная ширина/глубина</w:t>
            </w:r>
            <w:r w:rsidR="0075785B" w:rsidRPr="004C4CF3">
              <w:rPr>
                <w:rFonts w:ascii="Times New Roman" w:hAnsi="Times New Roman"/>
                <w:b/>
                <w:bCs/>
                <w:i w:val="0"/>
                <w:sz w:val="22"/>
              </w:rPr>
              <w:t xml:space="preserve"> </w:t>
            </w:r>
            <w:r w:rsidRPr="004C4CF3">
              <w:rPr>
                <w:rFonts w:ascii="Times New Roman" w:hAnsi="Times New Roman"/>
                <w:b/>
                <w:bCs/>
                <w:i w:val="0"/>
                <w:sz w:val="22"/>
              </w:rPr>
              <w:t>(м)</w:t>
            </w:r>
            <w:r w:rsidRPr="004C4CF3">
              <w:rPr>
                <w:rFonts w:ascii="Times New Roman" w:hAnsi="Times New Roman"/>
                <w:sz w:val="22"/>
              </w:rPr>
              <w:t xml:space="preserve"> </w:t>
            </w:r>
          </w:p>
        </w:tc>
        <w:tc>
          <w:tcPr>
            <w:tcW w:w="1684" w:type="pct"/>
          </w:tcPr>
          <w:p w:rsidR="00522262" w:rsidRPr="004C4CF3" w:rsidRDefault="00522262" w:rsidP="0075785B">
            <w:pPr>
              <w:spacing w:before="40" w:after="40"/>
              <w:jc w:val="center"/>
              <w:rPr>
                <w:sz w:val="22"/>
              </w:rPr>
            </w:pPr>
            <w:r w:rsidRPr="004C4CF3">
              <w:rPr>
                <w:b/>
                <w:bCs/>
                <w:sz w:val="22"/>
              </w:rPr>
              <w:t>30</w:t>
            </w:r>
          </w:p>
        </w:tc>
      </w:tr>
      <w:tr w:rsidR="00522262" w:rsidRPr="004C4CF3" w:rsidTr="003F4AC4">
        <w:trPr>
          <w:jc w:val="center"/>
        </w:trPr>
        <w:tc>
          <w:tcPr>
            <w:tcW w:w="3316" w:type="pct"/>
          </w:tcPr>
          <w:p w:rsidR="00522262" w:rsidRPr="004C4CF3" w:rsidRDefault="00522262" w:rsidP="0075785B">
            <w:pPr>
              <w:spacing w:before="40" w:after="40"/>
              <w:rPr>
                <w:sz w:val="22"/>
              </w:rPr>
            </w:pPr>
            <w:r w:rsidRPr="004C4CF3">
              <w:rPr>
                <w:b/>
                <w:bCs/>
                <w:sz w:val="22"/>
              </w:rPr>
              <w:t>Максимальный коэффициент застройки</w:t>
            </w:r>
            <w:r w:rsidR="0075785B" w:rsidRPr="004C4CF3">
              <w:rPr>
                <w:b/>
                <w:bCs/>
                <w:sz w:val="22"/>
              </w:rPr>
              <w:t xml:space="preserve"> </w:t>
            </w:r>
            <w:r w:rsidRPr="004C4CF3">
              <w:rPr>
                <w:b/>
                <w:bCs/>
                <w:sz w:val="22"/>
              </w:rPr>
              <w:t>(%)</w:t>
            </w:r>
            <w:r w:rsidRPr="004C4CF3">
              <w:rPr>
                <w:sz w:val="22"/>
              </w:rPr>
              <w:t xml:space="preserve"> </w:t>
            </w:r>
          </w:p>
        </w:tc>
        <w:tc>
          <w:tcPr>
            <w:tcW w:w="1684" w:type="pct"/>
          </w:tcPr>
          <w:p w:rsidR="00522262" w:rsidRPr="004C4CF3" w:rsidRDefault="00522262" w:rsidP="0075785B">
            <w:pPr>
              <w:spacing w:before="40" w:after="40"/>
              <w:jc w:val="center"/>
              <w:rPr>
                <w:sz w:val="22"/>
              </w:rPr>
            </w:pPr>
            <w:r w:rsidRPr="004C4CF3">
              <w:rPr>
                <w:b/>
                <w:bCs/>
                <w:sz w:val="22"/>
              </w:rPr>
              <w:t>20</w:t>
            </w:r>
          </w:p>
        </w:tc>
      </w:tr>
      <w:tr w:rsidR="00522262" w:rsidRPr="004C4CF3" w:rsidTr="003F4AC4">
        <w:trPr>
          <w:jc w:val="center"/>
        </w:trPr>
        <w:tc>
          <w:tcPr>
            <w:tcW w:w="3316" w:type="pct"/>
          </w:tcPr>
          <w:p w:rsidR="00522262" w:rsidRPr="004C4CF3" w:rsidRDefault="00522262" w:rsidP="0075785B">
            <w:pPr>
              <w:spacing w:before="40" w:after="40"/>
              <w:rPr>
                <w:sz w:val="22"/>
              </w:rPr>
            </w:pPr>
            <w:r w:rsidRPr="004C4CF3">
              <w:rPr>
                <w:b/>
                <w:bCs/>
                <w:sz w:val="22"/>
              </w:rPr>
              <w:t>Минимальный коэффициент озеленения</w:t>
            </w:r>
            <w:r w:rsidR="0075785B" w:rsidRPr="004C4CF3">
              <w:rPr>
                <w:b/>
                <w:bCs/>
                <w:sz w:val="22"/>
              </w:rPr>
              <w:t xml:space="preserve"> </w:t>
            </w:r>
            <w:r w:rsidRPr="004C4CF3">
              <w:rPr>
                <w:b/>
                <w:bCs/>
                <w:sz w:val="22"/>
              </w:rPr>
              <w:t>(%)</w:t>
            </w:r>
            <w:r w:rsidRPr="004C4CF3">
              <w:rPr>
                <w:sz w:val="22"/>
              </w:rPr>
              <w:t xml:space="preserve"> </w:t>
            </w:r>
          </w:p>
        </w:tc>
        <w:tc>
          <w:tcPr>
            <w:tcW w:w="1684" w:type="pct"/>
          </w:tcPr>
          <w:p w:rsidR="00522262" w:rsidRPr="004C4CF3" w:rsidRDefault="00522262" w:rsidP="0075785B">
            <w:pPr>
              <w:spacing w:before="40" w:after="40"/>
              <w:jc w:val="center"/>
              <w:rPr>
                <w:sz w:val="22"/>
              </w:rPr>
            </w:pPr>
            <w:r w:rsidRPr="004C4CF3">
              <w:rPr>
                <w:b/>
                <w:bCs/>
                <w:sz w:val="22"/>
              </w:rPr>
              <w:t>20</w:t>
            </w:r>
          </w:p>
        </w:tc>
      </w:tr>
      <w:tr w:rsidR="00522262" w:rsidRPr="004C4CF3" w:rsidTr="003F4AC4">
        <w:trPr>
          <w:jc w:val="center"/>
        </w:trPr>
        <w:tc>
          <w:tcPr>
            <w:tcW w:w="3316" w:type="pct"/>
          </w:tcPr>
          <w:p w:rsidR="00522262" w:rsidRPr="004C4CF3" w:rsidRDefault="00522262" w:rsidP="0075785B">
            <w:pPr>
              <w:spacing w:before="40" w:after="40"/>
              <w:rPr>
                <w:sz w:val="22"/>
              </w:rPr>
            </w:pPr>
            <w:r w:rsidRPr="004C4CF3">
              <w:rPr>
                <w:b/>
                <w:bCs/>
                <w:sz w:val="22"/>
              </w:rPr>
              <w:t>Минимальная высота здания до конька крыши</w:t>
            </w:r>
            <w:r w:rsidR="0075785B" w:rsidRPr="004C4CF3">
              <w:rPr>
                <w:b/>
                <w:bCs/>
                <w:sz w:val="22"/>
              </w:rPr>
              <w:t xml:space="preserve"> </w:t>
            </w:r>
            <w:r w:rsidRPr="004C4CF3">
              <w:rPr>
                <w:b/>
                <w:bCs/>
                <w:sz w:val="22"/>
              </w:rPr>
              <w:t>(м)</w:t>
            </w:r>
          </w:p>
        </w:tc>
        <w:tc>
          <w:tcPr>
            <w:tcW w:w="1684" w:type="pct"/>
          </w:tcPr>
          <w:p w:rsidR="00522262" w:rsidRPr="004C4CF3" w:rsidRDefault="00522262" w:rsidP="0075785B">
            <w:pPr>
              <w:spacing w:before="40" w:after="40"/>
              <w:jc w:val="center"/>
              <w:rPr>
                <w:sz w:val="22"/>
              </w:rPr>
            </w:pPr>
            <w:r w:rsidRPr="004C4CF3">
              <w:rPr>
                <w:b/>
                <w:bCs/>
                <w:sz w:val="22"/>
              </w:rPr>
              <w:t>12</w:t>
            </w:r>
          </w:p>
        </w:tc>
      </w:tr>
      <w:tr w:rsidR="00522262" w:rsidRPr="004C4CF3" w:rsidTr="003F4AC4">
        <w:trPr>
          <w:jc w:val="center"/>
        </w:trPr>
        <w:tc>
          <w:tcPr>
            <w:tcW w:w="3316" w:type="pct"/>
          </w:tcPr>
          <w:p w:rsidR="00522262" w:rsidRPr="004C4CF3" w:rsidRDefault="00522262" w:rsidP="0075785B">
            <w:pPr>
              <w:spacing w:before="40" w:after="40"/>
              <w:rPr>
                <w:sz w:val="22"/>
              </w:rPr>
            </w:pPr>
            <w:r w:rsidRPr="004C4CF3">
              <w:rPr>
                <w:b/>
                <w:bCs/>
                <w:sz w:val="22"/>
              </w:rPr>
              <w:t>Максимальная высота оград</w:t>
            </w:r>
            <w:r w:rsidR="0075785B" w:rsidRPr="004C4CF3">
              <w:rPr>
                <w:b/>
                <w:bCs/>
                <w:sz w:val="22"/>
              </w:rPr>
              <w:t xml:space="preserve"> </w:t>
            </w:r>
            <w:r w:rsidRPr="004C4CF3">
              <w:rPr>
                <w:b/>
                <w:bCs/>
                <w:sz w:val="22"/>
              </w:rPr>
              <w:t>(м)</w:t>
            </w:r>
            <w:r w:rsidRPr="004C4CF3">
              <w:rPr>
                <w:sz w:val="22"/>
              </w:rPr>
              <w:t xml:space="preserve"> </w:t>
            </w:r>
          </w:p>
        </w:tc>
        <w:tc>
          <w:tcPr>
            <w:tcW w:w="1684" w:type="pct"/>
          </w:tcPr>
          <w:p w:rsidR="00522262" w:rsidRPr="004C4CF3" w:rsidRDefault="00522262" w:rsidP="0075785B">
            <w:pPr>
              <w:spacing w:before="40" w:after="40"/>
              <w:jc w:val="center"/>
              <w:rPr>
                <w:sz w:val="22"/>
              </w:rPr>
            </w:pPr>
            <w:r w:rsidRPr="004C4CF3">
              <w:rPr>
                <w:b/>
                <w:bCs/>
                <w:sz w:val="22"/>
              </w:rPr>
              <w:t>1,5</w:t>
            </w:r>
          </w:p>
        </w:tc>
      </w:tr>
    </w:tbl>
    <w:p w:rsidR="00BF1EEE" w:rsidRPr="004C4CF3" w:rsidRDefault="00BF1EEE" w:rsidP="007841C4">
      <w:pPr>
        <w:spacing w:before="240" w:after="120"/>
        <w:jc w:val="both"/>
      </w:pPr>
      <w:r w:rsidRPr="004C4CF3">
        <w:rPr>
          <w:b/>
        </w:rPr>
        <w:t>Зона среднеэтажной жилой застройки (Ж2)</w:t>
      </w:r>
      <w:r w:rsidRPr="004C4CF3">
        <w:t xml:space="preserve"> - используется преимущественно для размещения многоквартирных жилых домов низкой и средней этажности (от 2 до 5 этажей)</w:t>
      </w:r>
      <w:r w:rsidR="005547BA" w:rsidRPr="004C4CF3">
        <w:t xml:space="preserve"> в границах населенных пунктов</w:t>
      </w:r>
      <w:r w:rsidRPr="004C4CF3">
        <w:t>:</w:t>
      </w:r>
    </w:p>
    <w:tbl>
      <w:tblPr>
        <w:tblW w:w="47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96"/>
        <w:gridCol w:w="5880"/>
        <w:gridCol w:w="1279"/>
      </w:tblGrid>
      <w:tr w:rsidR="00BF1EEE" w:rsidRPr="004C4CF3" w:rsidTr="007841C4">
        <w:trPr>
          <w:trHeight w:val="150"/>
          <w:jc w:val="center"/>
        </w:trPr>
        <w:tc>
          <w:tcPr>
            <w:tcW w:w="5000" w:type="pct"/>
            <w:gridSpan w:val="3"/>
          </w:tcPr>
          <w:p w:rsidR="00F90D27" w:rsidRPr="004C4CF3" w:rsidRDefault="00F90D27" w:rsidP="0075785B">
            <w:pPr>
              <w:pStyle w:val="4"/>
              <w:spacing w:before="40" w:after="40"/>
              <w:rPr>
                <w:sz w:val="20"/>
                <w:szCs w:val="22"/>
              </w:rPr>
            </w:pPr>
            <w:r w:rsidRPr="004C4CF3">
              <w:rPr>
                <w:sz w:val="20"/>
                <w:szCs w:val="22"/>
              </w:rPr>
              <w:t>Таблица 2</w:t>
            </w:r>
          </w:p>
          <w:p w:rsidR="00F90D27" w:rsidRPr="004C4CF3" w:rsidRDefault="00F90D27" w:rsidP="0075785B">
            <w:pPr>
              <w:shd w:val="clear" w:color="auto" w:fill="FFFFFF"/>
              <w:spacing w:before="40" w:after="40"/>
              <w:jc w:val="both"/>
              <w:rPr>
                <w:snapToGrid w:val="0"/>
                <w:sz w:val="22"/>
                <w:szCs w:val="22"/>
              </w:rPr>
            </w:pPr>
            <w:r w:rsidRPr="004C4CF3">
              <w:rPr>
                <w:snapToGrid w:val="0"/>
                <w:sz w:val="22"/>
                <w:szCs w:val="22"/>
              </w:rPr>
              <w:t xml:space="preserve">О - основные виды использования, не требующие получения зонального разрешения, </w:t>
            </w:r>
          </w:p>
          <w:p w:rsidR="00F90D27" w:rsidRPr="004C4CF3" w:rsidRDefault="00F90D27" w:rsidP="0075785B">
            <w:pPr>
              <w:shd w:val="clear" w:color="auto" w:fill="FFFFFF"/>
              <w:spacing w:before="40" w:after="40"/>
              <w:jc w:val="both"/>
              <w:rPr>
                <w:snapToGrid w:val="0"/>
                <w:sz w:val="22"/>
                <w:szCs w:val="22"/>
              </w:rPr>
            </w:pPr>
            <w:r w:rsidRPr="004C4CF3">
              <w:rPr>
                <w:snapToGrid w:val="0"/>
                <w:sz w:val="22"/>
                <w:szCs w:val="22"/>
              </w:rPr>
              <w:t xml:space="preserve">С </w:t>
            </w:r>
            <w:r w:rsidR="0075785B" w:rsidRPr="004C4CF3">
              <w:rPr>
                <w:snapToGrid w:val="0"/>
                <w:sz w:val="22"/>
                <w:szCs w:val="22"/>
              </w:rPr>
              <w:t>-</w:t>
            </w:r>
            <w:r w:rsidRPr="004C4CF3">
              <w:rPr>
                <w:snapToGrid w:val="0"/>
                <w:sz w:val="22"/>
                <w:szCs w:val="22"/>
              </w:rPr>
              <w:t xml:space="preserve"> условно разрешенные виды использования, требующие получения зонального разрешения, </w:t>
            </w:r>
          </w:p>
          <w:p w:rsidR="00BF1EEE" w:rsidRPr="004C4CF3" w:rsidRDefault="0075785B" w:rsidP="0075785B">
            <w:pPr>
              <w:shd w:val="clear" w:color="auto" w:fill="FFFFFF"/>
              <w:spacing w:before="40" w:after="40"/>
              <w:jc w:val="both"/>
              <w:rPr>
                <w:sz w:val="22"/>
                <w:szCs w:val="22"/>
              </w:rPr>
            </w:pPr>
            <w:r w:rsidRPr="004C4CF3">
              <w:rPr>
                <w:snapToGrid w:val="0"/>
                <w:sz w:val="22"/>
                <w:szCs w:val="22"/>
              </w:rPr>
              <w:t xml:space="preserve">– </w:t>
            </w:r>
            <w:r w:rsidR="00F90D27" w:rsidRPr="004C4CF3">
              <w:rPr>
                <w:snapToGrid w:val="0"/>
                <w:sz w:val="22"/>
                <w:szCs w:val="22"/>
              </w:rPr>
              <w:t>- виды использования, на которые не может быть получено зональное разрешение.</w:t>
            </w:r>
          </w:p>
        </w:tc>
      </w:tr>
      <w:tr w:rsidR="00BF1EEE" w:rsidRPr="004C4CF3" w:rsidTr="007841C4">
        <w:trPr>
          <w:trHeight w:val="285"/>
          <w:jc w:val="center"/>
        </w:trPr>
        <w:tc>
          <w:tcPr>
            <w:tcW w:w="5000" w:type="pct"/>
            <w:gridSpan w:val="3"/>
          </w:tcPr>
          <w:p w:rsidR="00BF1EEE" w:rsidRPr="004C4CF3" w:rsidRDefault="00BF1EEE" w:rsidP="007841C4">
            <w:pPr>
              <w:spacing w:before="120" w:after="120"/>
              <w:ind w:firstLine="709"/>
              <w:jc w:val="center"/>
              <w:rPr>
                <w:sz w:val="22"/>
                <w:szCs w:val="22"/>
              </w:rPr>
            </w:pPr>
            <w:r w:rsidRPr="004C4CF3">
              <w:rPr>
                <w:b/>
                <w:bCs/>
                <w:sz w:val="22"/>
                <w:szCs w:val="22"/>
              </w:rPr>
              <w:t>Виды разрешенного использования</w:t>
            </w:r>
          </w:p>
        </w:tc>
      </w:tr>
      <w:tr w:rsidR="00BF1EEE" w:rsidRPr="004C4CF3" w:rsidTr="007841C4">
        <w:trPr>
          <w:trHeight w:val="285"/>
          <w:jc w:val="center"/>
        </w:trPr>
        <w:tc>
          <w:tcPr>
            <w:tcW w:w="1440" w:type="pct"/>
            <w:vMerge w:val="restart"/>
          </w:tcPr>
          <w:p w:rsidR="00BF1EEE" w:rsidRPr="004C4CF3" w:rsidRDefault="00BF1EEE" w:rsidP="007841C4">
            <w:pPr>
              <w:spacing w:before="40" w:after="40"/>
              <w:jc w:val="center"/>
              <w:rPr>
                <w:sz w:val="22"/>
                <w:szCs w:val="22"/>
              </w:rPr>
            </w:pPr>
            <w:r w:rsidRPr="004C4CF3">
              <w:rPr>
                <w:b/>
                <w:bCs/>
                <w:sz w:val="22"/>
                <w:szCs w:val="22"/>
              </w:rPr>
              <w:t>Постоянное проживание</w:t>
            </w:r>
          </w:p>
        </w:tc>
        <w:tc>
          <w:tcPr>
            <w:tcW w:w="2924" w:type="pct"/>
          </w:tcPr>
          <w:p w:rsidR="00BF1EEE" w:rsidRPr="004C4CF3" w:rsidRDefault="00BF1EEE" w:rsidP="007841C4">
            <w:pPr>
              <w:spacing w:before="40" w:after="40"/>
              <w:rPr>
                <w:sz w:val="22"/>
                <w:szCs w:val="22"/>
              </w:rPr>
            </w:pPr>
            <w:r w:rsidRPr="004C4CF3">
              <w:rPr>
                <w:b/>
                <w:bCs/>
                <w:sz w:val="22"/>
                <w:szCs w:val="22"/>
              </w:rPr>
              <w:t xml:space="preserve">Отдельно стоящие жилые дома на одну семью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85"/>
          <w:jc w:val="center"/>
        </w:trPr>
        <w:tc>
          <w:tcPr>
            <w:tcW w:w="0" w:type="auto"/>
            <w:vMerge/>
          </w:tcPr>
          <w:p w:rsidR="00BF1EEE" w:rsidRPr="004C4CF3" w:rsidRDefault="00BF1EEE" w:rsidP="007841C4">
            <w:pPr>
              <w:spacing w:before="40" w:after="40"/>
              <w:rPr>
                <w:sz w:val="22"/>
                <w:szCs w:val="22"/>
              </w:rPr>
            </w:pPr>
            <w:bookmarkStart w:id="1" w:name="_Toc406558892" w:colFirst="1" w:colLast="1"/>
          </w:p>
        </w:tc>
        <w:tc>
          <w:tcPr>
            <w:tcW w:w="2924" w:type="pct"/>
          </w:tcPr>
          <w:p w:rsidR="00BF1EEE" w:rsidRPr="004C4CF3" w:rsidRDefault="00BF1EEE" w:rsidP="007841C4">
            <w:pPr>
              <w:spacing w:before="40" w:after="40"/>
              <w:rPr>
                <w:sz w:val="22"/>
                <w:szCs w:val="22"/>
              </w:rPr>
            </w:pPr>
            <w:r w:rsidRPr="004C4CF3">
              <w:rPr>
                <w:b/>
                <w:bCs/>
                <w:sz w:val="22"/>
                <w:szCs w:val="22"/>
              </w:rPr>
              <w:t xml:space="preserve">Сблокированные жилые дома на одну семью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85"/>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Многоквартирные жилые дома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85"/>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Временное проживание</w:t>
            </w:r>
          </w:p>
        </w:tc>
        <w:tc>
          <w:tcPr>
            <w:tcW w:w="2924" w:type="pct"/>
          </w:tcPr>
          <w:p w:rsidR="00BF1EEE" w:rsidRPr="004C4CF3" w:rsidRDefault="00BF1EEE" w:rsidP="007841C4">
            <w:pPr>
              <w:spacing w:before="40" w:after="40"/>
              <w:rPr>
                <w:sz w:val="22"/>
                <w:szCs w:val="22"/>
              </w:rPr>
            </w:pPr>
            <w:r w:rsidRPr="004C4CF3">
              <w:rPr>
                <w:b/>
                <w:bCs/>
                <w:sz w:val="22"/>
                <w:szCs w:val="22"/>
              </w:rPr>
              <w:t xml:space="preserve">Гостиницы, мотели, кемпинги, дома приезжих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85"/>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Общежития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38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Дома ребенка, детские дома, дома для престарелых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852"/>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Торговля</w:t>
            </w:r>
          </w:p>
        </w:tc>
        <w:tc>
          <w:tcPr>
            <w:tcW w:w="2924" w:type="pct"/>
          </w:tcPr>
          <w:p w:rsidR="00BF1EEE" w:rsidRPr="004C4CF3" w:rsidRDefault="00BF1EEE" w:rsidP="007841C4">
            <w:pPr>
              <w:spacing w:before="40" w:after="40"/>
              <w:rPr>
                <w:sz w:val="22"/>
                <w:szCs w:val="22"/>
              </w:rPr>
            </w:pPr>
            <w:r w:rsidRPr="004C4CF3">
              <w:rPr>
                <w:b/>
                <w:bCs/>
                <w:sz w:val="22"/>
                <w:szCs w:val="22"/>
              </w:rPr>
              <w:t>Универсамы, универмаги, торговые центры и магазины в капитальных зданиях, рассчитанные на малый поток посетителей (менее 650</w:t>
            </w:r>
            <w:r w:rsidR="00C25FA6" w:rsidRPr="004C4CF3">
              <w:rPr>
                <w:b/>
                <w:bCs/>
                <w:sz w:val="22"/>
                <w:szCs w:val="22"/>
              </w:rPr>
              <w:t xml:space="preserve"> </w:t>
            </w:r>
            <w:r w:rsidRPr="004C4CF3">
              <w:rPr>
                <w:b/>
                <w:bCs/>
                <w:sz w:val="22"/>
                <w:szCs w:val="22"/>
              </w:rPr>
              <w:t>м</w:t>
            </w:r>
            <w:r w:rsidRPr="004C4CF3">
              <w:rPr>
                <w:b/>
                <w:bCs/>
                <w:sz w:val="22"/>
                <w:szCs w:val="22"/>
                <w:vertAlign w:val="superscript"/>
              </w:rPr>
              <w:t>2</w:t>
            </w:r>
            <w:r w:rsidRPr="004C4CF3">
              <w:rPr>
                <w:b/>
                <w:bCs/>
                <w:sz w:val="22"/>
                <w:szCs w:val="22"/>
              </w:rPr>
              <w:t xml:space="preserve"> торговой площади)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557"/>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Торгово-складские (продовольственные, овощные и т.д.) оптовые базы, в капитальных зданиях</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3F4AC4">
        <w:trPr>
          <w:trHeight w:val="493"/>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Специально оборудованные рынки и торговые зоны продовольственных, промтоварных, сельхозпродуктов</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415"/>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Рынки, торговые зоны во временных сооружениях</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70"/>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Общественное питание в здании</w:t>
            </w:r>
          </w:p>
        </w:tc>
        <w:tc>
          <w:tcPr>
            <w:tcW w:w="2924" w:type="pct"/>
          </w:tcPr>
          <w:p w:rsidR="00BF1EEE" w:rsidRPr="004C4CF3" w:rsidRDefault="00BF1EEE" w:rsidP="007841C4">
            <w:pPr>
              <w:spacing w:before="40" w:after="40"/>
              <w:rPr>
                <w:sz w:val="22"/>
                <w:szCs w:val="22"/>
              </w:rPr>
            </w:pPr>
            <w:r w:rsidRPr="004C4CF3">
              <w:rPr>
                <w:b/>
                <w:bCs/>
                <w:sz w:val="22"/>
                <w:szCs w:val="22"/>
              </w:rPr>
              <w:t>Предприятия питания, рассчитанные на большой поток посетителей (площадь более 400</w:t>
            </w:r>
            <w:r w:rsidR="00C25FA6" w:rsidRPr="004C4CF3">
              <w:rPr>
                <w:b/>
                <w:bCs/>
                <w:sz w:val="22"/>
                <w:szCs w:val="22"/>
              </w:rPr>
              <w:t xml:space="preserve"> </w:t>
            </w:r>
            <w:r w:rsidRPr="004C4CF3">
              <w:rPr>
                <w:b/>
                <w:bCs/>
                <w:sz w:val="22"/>
                <w:szCs w:val="22"/>
              </w:rPr>
              <w:t>м</w:t>
            </w:r>
            <w:r w:rsidRPr="004C4CF3">
              <w:rPr>
                <w:b/>
                <w:bCs/>
                <w:sz w:val="22"/>
                <w:szCs w:val="22"/>
                <w:vertAlign w:val="superscript"/>
              </w:rPr>
              <w:t>2</w:t>
            </w:r>
            <w:r w:rsidRPr="004C4CF3">
              <w:rPr>
                <w:b/>
                <w:bCs/>
                <w:sz w:val="22"/>
                <w:szCs w:val="22"/>
              </w:rPr>
              <w:t>): рестораны, кафе, столовые</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E52BDB" w:rsidP="007841C4">
            <w:pPr>
              <w:spacing w:before="40" w:after="40"/>
              <w:rPr>
                <w:sz w:val="22"/>
                <w:szCs w:val="22"/>
              </w:rPr>
            </w:pPr>
            <w:r w:rsidRPr="004C4CF3">
              <w:rPr>
                <w:b/>
                <w:bCs/>
                <w:sz w:val="22"/>
                <w:szCs w:val="22"/>
              </w:rPr>
              <w:t>Предприятия питания</w:t>
            </w:r>
            <w:r w:rsidR="00BF1EEE" w:rsidRPr="004C4CF3">
              <w:rPr>
                <w:b/>
                <w:bCs/>
                <w:sz w:val="22"/>
                <w:szCs w:val="22"/>
              </w:rPr>
              <w:t>, рассчитанные на малый поток посетителей (площадь менее 400м</w:t>
            </w:r>
            <w:r w:rsidR="00BF1EEE" w:rsidRPr="004C4CF3">
              <w:rPr>
                <w:b/>
                <w:bCs/>
                <w:sz w:val="22"/>
                <w:szCs w:val="22"/>
                <w:vertAlign w:val="superscript"/>
              </w:rPr>
              <w:t>2</w:t>
            </w:r>
            <w:r w:rsidR="00BF1EEE" w:rsidRPr="004C4CF3">
              <w:rPr>
                <w:b/>
                <w:bCs/>
                <w:sz w:val="22"/>
                <w:szCs w:val="22"/>
              </w:rPr>
              <w:t>)</w:t>
            </w:r>
            <w:r w:rsidR="00BF1EEE" w:rsidRPr="004C4CF3">
              <w:rPr>
                <w:b/>
                <w:sz w:val="22"/>
                <w:szCs w:val="22"/>
              </w:rPr>
              <w:t xml:space="preserve">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300"/>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Отправление культа</w:t>
            </w:r>
          </w:p>
        </w:tc>
        <w:tc>
          <w:tcPr>
            <w:tcW w:w="2924" w:type="pct"/>
          </w:tcPr>
          <w:p w:rsidR="00BF1EEE" w:rsidRPr="004C4CF3" w:rsidRDefault="00BF1EEE" w:rsidP="007841C4">
            <w:pPr>
              <w:spacing w:before="40" w:after="40"/>
              <w:rPr>
                <w:sz w:val="22"/>
                <w:szCs w:val="22"/>
              </w:rPr>
            </w:pPr>
            <w:r w:rsidRPr="004C4CF3">
              <w:rPr>
                <w:b/>
                <w:bCs/>
                <w:sz w:val="22"/>
                <w:szCs w:val="22"/>
              </w:rPr>
              <w:t xml:space="preserve">Храмы, часовни, религиозные объединения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Монастыри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Воспитание, образование, подготовка кадров</w:t>
            </w:r>
          </w:p>
        </w:tc>
        <w:tc>
          <w:tcPr>
            <w:tcW w:w="2924" w:type="pct"/>
          </w:tcPr>
          <w:p w:rsidR="00BF1EEE" w:rsidRPr="004C4CF3" w:rsidRDefault="00BF1EEE" w:rsidP="007841C4">
            <w:pPr>
              <w:spacing w:before="40" w:after="40"/>
              <w:rPr>
                <w:sz w:val="22"/>
                <w:szCs w:val="22"/>
              </w:rPr>
            </w:pPr>
            <w:r w:rsidRPr="004C4CF3">
              <w:rPr>
                <w:b/>
                <w:bCs/>
                <w:sz w:val="22"/>
                <w:szCs w:val="22"/>
              </w:rPr>
              <w:t xml:space="preserve">Детские дошкольные учреждения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Школы, школы-интернаты, специализированные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Учреждения начального, среднего и высшего профессионального образования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Культура, искусство, информатика</w:t>
            </w:r>
          </w:p>
        </w:tc>
        <w:tc>
          <w:tcPr>
            <w:tcW w:w="2924" w:type="pct"/>
          </w:tcPr>
          <w:p w:rsidR="00BF1EEE" w:rsidRPr="004C4CF3" w:rsidRDefault="00BF1EEE" w:rsidP="007841C4">
            <w:pPr>
              <w:spacing w:before="40" w:after="40"/>
              <w:rPr>
                <w:sz w:val="22"/>
                <w:szCs w:val="22"/>
              </w:rPr>
            </w:pPr>
            <w:r w:rsidRPr="004C4CF3">
              <w:rPr>
                <w:b/>
                <w:bCs/>
                <w:sz w:val="22"/>
                <w:szCs w:val="22"/>
              </w:rPr>
              <w:t xml:space="preserve">Музеи, выставочные залы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0C48BE">
            <w:pPr>
              <w:spacing w:before="40" w:after="40"/>
              <w:rPr>
                <w:sz w:val="22"/>
                <w:szCs w:val="22"/>
              </w:rPr>
            </w:pPr>
            <w:r w:rsidRPr="004C4CF3">
              <w:rPr>
                <w:b/>
                <w:bCs/>
                <w:sz w:val="22"/>
                <w:szCs w:val="22"/>
              </w:rPr>
              <w:t xml:space="preserve">Кинотеатры, клубы, дискотеки, более 300 мест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0C48BE">
            <w:pPr>
              <w:spacing w:before="40" w:after="40"/>
              <w:rPr>
                <w:sz w:val="22"/>
                <w:szCs w:val="22"/>
              </w:rPr>
            </w:pPr>
            <w:r w:rsidRPr="004C4CF3">
              <w:rPr>
                <w:b/>
                <w:bCs/>
                <w:sz w:val="22"/>
                <w:szCs w:val="22"/>
              </w:rPr>
              <w:t xml:space="preserve">Театры, кинотеатры, клубы, дискотеки, менее 300 мест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Библиотеки, архивы, информационные центры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70"/>
          <w:jc w:val="center"/>
        </w:trPr>
        <w:tc>
          <w:tcPr>
            <w:tcW w:w="1440" w:type="pct"/>
          </w:tcPr>
          <w:p w:rsidR="00BF1EEE" w:rsidRPr="004C4CF3" w:rsidRDefault="00BF1EEE" w:rsidP="007841C4">
            <w:pPr>
              <w:spacing w:before="40" w:after="40"/>
              <w:jc w:val="center"/>
              <w:rPr>
                <w:sz w:val="22"/>
                <w:szCs w:val="22"/>
              </w:rPr>
            </w:pPr>
            <w:r w:rsidRPr="004C4CF3">
              <w:rPr>
                <w:b/>
                <w:sz w:val="22"/>
                <w:szCs w:val="22"/>
              </w:rPr>
              <w:t xml:space="preserve">Физическая культура, спорт  в здании </w:t>
            </w:r>
          </w:p>
        </w:tc>
        <w:tc>
          <w:tcPr>
            <w:tcW w:w="2924" w:type="pct"/>
          </w:tcPr>
          <w:p w:rsidR="00BF1EEE" w:rsidRPr="004C4CF3" w:rsidRDefault="00BF1EEE" w:rsidP="007841C4">
            <w:pPr>
              <w:spacing w:before="40" w:after="40"/>
              <w:rPr>
                <w:sz w:val="22"/>
                <w:szCs w:val="22"/>
              </w:rPr>
            </w:pPr>
            <w:r w:rsidRPr="004C4CF3">
              <w:rPr>
                <w:b/>
                <w:bCs/>
                <w:sz w:val="22"/>
                <w:szCs w:val="22"/>
              </w:rPr>
              <w:t xml:space="preserve">Физкультурно-оздоровительные комплексы, спортивные сооружения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 xml:space="preserve">Спорт, отдых, вне здания </w:t>
            </w:r>
          </w:p>
        </w:tc>
        <w:tc>
          <w:tcPr>
            <w:tcW w:w="2924" w:type="pct"/>
          </w:tcPr>
          <w:p w:rsidR="00BF1EEE" w:rsidRPr="004C4CF3" w:rsidRDefault="00BF1EEE" w:rsidP="007841C4">
            <w:pPr>
              <w:spacing w:before="40" w:after="40"/>
              <w:rPr>
                <w:sz w:val="22"/>
                <w:szCs w:val="22"/>
              </w:rPr>
            </w:pPr>
            <w:r w:rsidRPr="004C4CF3">
              <w:rPr>
                <w:b/>
                <w:bCs/>
                <w:sz w:val="22"/>
                <w:szCs w:val="22"/>
              </w:rPr>
              <w:t xml:space="preserve">Спортплощадки, теннисные корты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Стадионы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Объекты для верховой езды, ипподромы</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85"/>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Аттракционы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70"/>
          <w:jc w:val="center"/>
        </w:trPr>
        <w:tc>
          <w:tcPr>
            <w:tcW w:w="1440" w:type="pct"/>
          </w:tcPr>
          <w:p w:rsidR="00BF1EEE" w:rsidRPr="004C4CF3" w:rsidRDefault="00BF1EEE" w:rsidP="007841C4">
            <w:pPr>
              <w:spacing w:before="40" w:after="40"/>
              <w:jc w:val="center"/>
              <w:rPr>
                <w:sz w:val="22"/>
                <w:szCs w:val="22"/>
              </w:rPr>
            </w:pPr>
            <w:r w:rsidRPr="004C4CF3">
              <w:rPr>
                <w:b/>
                <w:sz w:val="22"/>
                <w:szCs w:val="22"/>
              </w:rPr>
              <w:t xml:space="preserve">Учреждения отдыха </w:t>
            </w:r>
          </w:p>
        </w:tc>
        <w:tc>
          <w:tcPr>
            <w:tcW w:w="2924" w:type="pct"/>
          </w:tcPr>
          <w:p w:rsidR="00BF1EEE" w:rsidRPr="004C4CF3" w:rsidRDefault="00BF1EEE" w:rsidP="007841C4">
            <w:pPr>
              <w:spacing w:before="40" w:after="40"/>
              <w:rPr>
                <w:sz w:val="22"/>
                <w:szCs w:val="22"/>
              </w:rPr>
            </w:pPr>
            <w:r w:rsidRPr="004C4CF3">
              <w:rPr>
                <w:b/>
                <w:bCs/>
                <w:sz w:val="22"/>
                <w:szCs w:val="22"/>
              </w:rPr>
              <w:t xml:space="preserve">Санатории, дома отдыха, детские лагеря отдыха, дома рыбака, охотника, турбазы и т.д.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 xml:space="preserve">Здравоохранение, соцобеспечение </w:t>
            </w:r>
          </w:p>
        </w:tc>
        <w:tc>
          <w:tcPr>
            <w:tcW w:w="2924" w:type="pct"/>
          </w:tcPr>
          <w:p w:rsidR="00BF1EEE" w:rsidRPr="004C4CF3" w:rsidRDefault="00BF1EEE" w:rsidP="007841C4">
            <w:pPr>
              <w:spacing w:before="40" w:after="40"/>
              <w:rPr>
                <w:sz w:val="22"/>
                <w:szCs w:val="22"/>
              </w:rPr>
            </w:pPr>
            <w:r w:rsidRPr="004C4CF3">
              <w:rPr>
                <w:b/>
                <w:bCs/>
                <w:sz w:val="22"/>
                <w:szCs w:val="22"/>
              </w:rPr>
              <w:t xml:space="preserve">Больницы, клиники общего профиля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Психоневрологические больницы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Инфекционные, онкологические больницы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Амбулатории, поликлиники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Пункты первой мед. помощи, врачебные кабинеты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Ветеринарные поликлиники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Аптеки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70"/>
          <w:jc w:val="center"/>
        </w:trPr>
        <w:tc>
          <w:tcPr>
            <w:tcW w:w="1440" w:type="pct"/>
            <w:vMerge w:val="restart"/>
          </w:tcPr>
          <w:p w:rsidR="00BF1EEE" w:rsidRPr="004C4CF3" w:rsidRDefault="00BF1EEE" w:rsidP="007841C4">
            <w:pPr>
              <w:pStyle w:val="6"/>
              <w:spacing w:before="40" w:after="40"/>
              <w:jc w:val="center"/>
            </w:pPr>
            <w:r w:rsidRPr="004C4CF3">
              <w:t>Бытовое обслуживание населения</w:t>
            </w:r>
          </w:p>
        </w:tc>
        <w:tc>
          <w:tcPr>
            <w:tcW w:w="2924" w:type="pct"/>
          </w:tcPr>
          <w:p w:rsidR="00BF1EEE" w:rsidRPr="004C4CF3" w:rsidRDefault="00BF1EEE" w:rsidP="00E52BDB">
            <w:pPr>
              <w:spacing w:before="40" w:after="40"/>
              <w:rPr>
                <w:sz w:val="22"/>
                <w:szCs w:val="22"/>
              </w:rPr>
            </w:pPr>
            <w:r w:rsidRPr="004C4CF3">
              <w:rPr>
                <w:b/>
                <w:bCs/>
                <w:sz w:val="22"/>
                <w:szCs w:val="22"/>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70"/>
          <w:jc w:val="center"/>
        </w:trPr>
        <w:tc>
          <w:tcPr>
            <w:tcW w:w="0" w:type="auto"/>
            <w:vMerge/>
          </w:tcPr>
          <w:p w:rsidR="00BF1EEE" w:rsidRPr="004C4CF3" w:rsidRDefault="00BF1EEE" w:rsidP="007841C4">
            <w:pPr>
              <w:spacing w:before="40" w:after="40"/>
              <w:rPr>
                <w:b/>
                <w:bCs/>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Предприятия по ремонту бытовой техники, мебели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Коммунальные объекты, связь, милиция</w:t>
            </w:r>
            <w:r w:rsidRPr="004C4CF3">
              <w:rPr>
                <w:sz w:val="22"/>
                <w:szCs w:val="22"/>
              </w:rPr>
              <w:t xml:space="preserve"> </w:t>
            </w:r>
          </w:p>
        </w:tc>
        <w:tc>
          <w:tcPr>
            <w:tcW w:w="2924" w:type="pct"/>
          </w:tcPr>
          <w:p w:rsidR="00BF1EEE" w:rsidRPr="004C4CF3" w:rsidRDefault="00BF1EEE" w:rsidP="007841C4">
            <w:pPr>
              <w:spacing w:before="40" w:after="40"/>
              <w:rPr>
                <w:sz w:val="22"/>
                <w:szCs w:val="22"/>
              </w:rPr>
            </w:pPr>
            <w:r w:rsidRPr="004C4CF3">
              <w:rPr>
                <w:b/>
                <w:bCs/>
                <w:sz w:val="22"/>
                <w:szCs w:val="22"/>
              </w:rPr>
              <w:t>Бани, мини</w:t>
            </w:r>
            <w:r w:rsidR="00E52BDB" w:rsidRPr="004C4CF3">
              <w:rPr>
                <w:b/>
                <w:bCs/>
                <w:sz w:val="22"/>
                <w:szCs w:val="22"/>
              </w:rPr>
              <w:t xml:space="preserve"> </w:t>
            </w:r>
            <w:r w:rsidRPr="004C4CF3">
              <w:rPr>
                <w:b/>
                <w:bCs/>
                <w:sz w:val="22"/>
                <w:szCs w:val="22"/>
              </w:rPr>
              <w:t xml:space="preserve">прачечные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Отделения связи, опорные пункты милиции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Пожарные депо, станции скорой помощи, отделения  милиции, военкоматы, призывные пункты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Общественные туалеты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70"/>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 xml:space="preserve">Управление, финансы, страхование </w:t>
            </w:r>
          </w:p>
        </w:tc>
        <w:tc>
          <w:tcPr>
            <w:tcW w:w="2924" w:type="pct"/>
          </w:tcPr>
          <w:p w:rsidR="00BF1EEE" w:rsidRPr="004C4CF3" w:rsidRDefault="00BF1EEE" w:rsidP="007841C4">
            <w:pPr>
              <w:spacing w:before="40" w:after="40"/>
              <w:rPr>
                <w:sz w:val="22"/>
                <w:szCs w:val="22"/>
              </w:rPr>
            </w:pPr>
            <w:r w:rsidRPr="004C4CF3">
              <w:rPr>
                <w:b/>
                <w:bCs/>
                <w:sz w:val="22"/>
                <w:szCs w:val="22"/>
              </w:rPr>
              <w:t xml:space="preserve">Банки, биржи, страховые компании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Административные здания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tcPr>
          <w:p w:rsidR="00BF1EEE" w:rsidRPr="004C4CF3" w:rsidRDefault="00BF1EEE" w:rsidP="007841C4">
            <w:pPr>
              <w:spacing w:before="40" w:after="40"/>
              <w:jc w:val="center"/>
              <w:rPr>
                <w:sz w:val="22"/>
                <w:szCs w:val="22"/>
              </w:rPr>
            </w:pPr>
            <w:r w:rsidRPr="004C4CF3">
              <w:rPr>
                <w:b/>
                <w:sz w:val="22"/>
                <w:szCs w:val="22"/>
              </w:rPr>
              <w:t xml:space="preserve">Наука и научное  обслуживание </w:t>
            </w:r>
          </w:p>
        </w:tc>
        <w:tc>
          <w:tcPr>
            <w:tcW w:w="2924" w:type="pct"/>
          </w:tcPr>
          <w:p w:rsidR="00BF1EEE" w:rsidRPr="004C4CF3" w:rsidRDefault="00BF1EEE" w:rsidP="007841C4">
            <w:pPr>
              <w:spacing w:before="40" w:after="40"/>
              <w:rPr>
                <w:sz w:val="22"/>
                <w:szCs w:val="22"/>
              </w:rPr>
            </w:pPr>
            <w:r w:rsidRPr="004C4CF3">
              <w:rPr>
                <w:b/>
                <w:bCs/>
                <w:sz w:val="22"/>
                <w:szCs w:val="22"/>
              </w:rPr>
              <w:t xml:space="preserve">Научные организации, учреждения, проектные  организации, офисы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tcPr>
          <w:p w:rsidR="00BF1EEE" w:rsidRPr="004C4CF3" w:rsidRDefault="00BF1EEE" w:rsidP="007841C4">
            <w:pPr>
              <w:spacing w:before="40" w:after="40"/>
              <w:jc w:val="center"/>
              <w:rPr>
                <w:sz w:val="22"/>
                <w:szCs w:val="22"/>
              </w:rPr>
            </w:pPr>
            <w:r w:rsidRPr="004C4CF3">
              <w:rPr>
                <w:b/>
                <w:sz w:val="22"/>
                <w:szCs w:val="22"/>
              </w:rPr>
              <w:t xml:space="preserve">Промышленное производство </w:t>
            </w:r>
          </w:p>
        </w:tc>
        <w:tc>
          <w:tcPr>
            <w:tcW w:w="2924" w:type="pct"/>
          </w:tcPr>
          <w:p w:rsidR="00BF1EEE" w:rsidRPr="004C4CF3" w:rsidRDefault="00BF1EEE" w:rsidP="007841C4">
            <w:pPr>
              <w:spacing w:before="40" w:after="40"/>
              <w:rPr>
                <w:sz w:val="22"/>
                <w:szCs w:val="22"/>
              </w:rPr>
            </w:pPr>
            <w:r w:rsidRPr="004C4CF3">
              <w:rPr>
                <w:b/>
                <w:bCs/>
                <w:sz w:val="22"/>
                <w:szCs w:val="22"/>
              </w:rPr>
              <w:t xml:space="preserve">Промышленные предприятия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vMerge w:val="restart"/>
          </w:tcPr>
          <w:p w:rsidR="00BF1EEE" w:rsidRPr="004C4CF3" w:rsidRDefault="00D41534" w:rsidP="007841C4">
            <w:pPr>
              <w:spacing w:before="40" w:after="40"/>
              <w:jc w:val="center"/>
              <w:rPr>
                <w:sz w:val="22"/>
                <w:szCs w:val="22"/>
              </w:rPr>
            </w:pPr>
            <w:r w:rsidRPr="004C4CF3">
              <w:rPr>
                <w:b/>
                <w:sz w:val="22"/>
                <w:szCs w:val="22"/>
              </w:rPr>
              <w:t>Поселенческое</w:t>
            </w:r>
            <w:r w:rsidR="00BF1EEE" w:rsidRPr="004C4CF3">
              <w:rPr>
                <w:b/>
                <w:sz w:val="22"/>
                <w:szCs w:val="22"/>
              </w:rPr>
              <w:t xml:space="preserve"> хозяйство </w:t>
            </w:r>
          </w:p>
        </w:tc>
        <w:tc>
          <w:tcPr>
            <w:tcW w:w="2924" w:type="pct"/>
          </w:tcPr>
          <w:p w:rsidR="00BF1EEE" w:rsidRPr="004C4CF3" w:rsidRDefault="00BF1EEE" w:rsidP="007841C4">
            <w:pPr>
              <w:spacing w:before="40" w:after="40"/>
              <w:rPr>
                <w:sz w:val="22"/>
                <w:szCs w:val="22"/>
              </w:rPr>
            </w:pPr>
            <w:r w:rsidRPr="004C4CF3">
              <w:rPr>
                <w:b/>
                <w:bCs/>
                <w:sz w:val="22"/>
                <w:szCs w:val="22"/>
              </w:rPr>
              <w:t xml:space="preserve">Все виды животноводческой деятельности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Все виды растениеводства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Подсобные хозяйства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 xml:space="preserve">Склады </w:t>
            </w:r>
          </w:p>
        </w:tc>
        <w:tc>
          <w:tcPr>
            <w:tcW w:w="2924" w:type="pct"/>
          </w:tcPr>
          <w:p w:rsidR="00BF1EEE" w:rsidRPr="004C4CF3" w:rsidRDefault="00BF1EEE" w:rsidP="007841C4">
            <w:pPr>
              <w:spacing w:before="40" w:after="40"/>
              <w:rPr>
                <w:sz w:val="22"/>
                <w:szCs w:val="22"/>
              </w:rPr>
            </w:pPr>
            <w:r w:rsidRPr="004C4CF3">
              <w:rPr>
                <w:b/>
                <w:bCs/>
                <w:sz w:val="22"/>
                <w:szCs w:val="22"/>
              </w:rPr>
              <w:t xml:space="preserve">В полностью закрытых строениях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С использованием участка вне здания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Свалки бытовых отходов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 xml:space="preserve">Обслуживание и хранение автотранспорта </w:t>
            </w:r>
          </w:p>
        </w:tc>
        <w:tc>
          <w:tcPr>
            <w:tcW w:w="2924" w:type="pct"/>
          </w:tcPr>
          <w:p w:rsidR="00BF1EEE" w:rsidRPr="004C4CF3" w:rsidRDefault="00BF1EEE" w:rsidP="00E52BDB">
            <w:pPr>
              <w:spacing w:before="40" w:after="40"/>
              <w:rPr>
                <w:sz w:val="22"/>
                <w:szCs w:val="22"/>
              </w:rPr>
            </w:pPr>
            <w:r w:rsidRPr="004C4CF3">
              <w:rPr>
                <w:b/>
                <w:bCs/>
                <w:sz w:val="22"/>
                <w:szCs w:val="22"/>
              </w:rPr>
              <w:t>Гаражи, отдельно</w:t>
            </w:r>
            <w:r w:rsidR="00E52BDB" w:rsidRPr="004C4CF3">
              <w:rPr>
                <w:b/>
                <w:bCs/>
                <w:sz w:val="22"/>
                <w:szCs w:val="22"/>
              </w:rPr>
              <w:t xml:space="preserve"> </w:t>
            </w:r>
            <w:r w:rsidRPr="004C4CF3">
              <w:rPr>
                <w:b/>
                <w:bCs/>
                <w:sz w:val="22"/>
                <w:szCs w:val="22"/>
              </w:rPr>
              <w:t>стоящие</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Гаражи боксового типа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С</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Гаражи многоэтажные и подземные </w:t>
            </w:r>
          </w:p>
        </w:tc>
        <w:tc>
          <w:tcPr>
            <w:tcW w:w="636" w:type="pct"/>
            <w:vAlign w:val="center"/>
          </w:tcPr>
          <w:p w:rsidR="00BF1EEE" w:rsidRPr="004C4CF3" w:rsidRDefault="00BF1EEE" w:rsidP="007841C4">
            <w:pPr>
              <w:spacing w:after="120"/>
              <w:jc w:val="center"/>
              <w:rPr>
                <w:sz w:val="22"/>
                <w:szCs w:val="22"/>
              </w:rPr>
            </w:pPr>
            <w:r w:rsidRPr="004C4CF3">
              <w:rPr>
                <w:b/>
                <w:bCs/>
                <w:sz w:val="22"/>
                <w:szCs w:val="22"/>
              </w:rPr>
              <w:t>О</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Мастерские автосервиса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Автозаправочные станции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Автопарки грузового транспорта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Автопарки пассажирского транспорта, таксопарки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Автостоянки открытого типа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vMerge w:val="restart"/>
          </w:tcPr>
          <w:p w:rsidR="00BF1EEE" w:rsidRPr="004C4CF3" w:rsidRDefault="00BF1EEE" w:rsidP="007841C4">
            <w:pPr>
              <w:spacing w:before="40" w:after="40"/>
              <w:jc w:val="center"/>
              <w:rPr>
                <w:sz w:val="22"/>
                <w:szCs w:val="22"/>
              </w:rPr>
            </w:pPr>
            <w:r w:rsidRPr="004C4CF3">
              <w:rPr>
                <w:b/>
                <w:bCs/>
                <w:sz w:val="22"/>
                <w:szCs w:val="22"/>
              </w:rPr>
              <w:t>Транспортное обслуживание</w:t>
            </w:r>
          </w:p>
        </w:tc>
        <w:tc>
          <w:tcPr>
            <w:tcW w:w="2924" w:type="pct"/>
          </w:tcPr>
          <w:p w:rsidR="00BF1EEE" w:rsidRPr="004C4CF3" w:rsidRDefault="00BF1EEE" w:rsidP="007841C4">
            <w:pPr>
              <w:spacing w:before="40" w:after="40"/>
              <w:rPr>
                <w:sz w:val="22"/>
                <w:szCs w:val="22"/>
              </w:rPr>
            </w:pPr>
            <w:r w:rsidRPr="004C4CF3">
              <w:rPr>
                <w:b/>
                <w:bCs/>
                <w:sz w:val="22"/>
                <w:szCs w:val="22"/>
              </w:rPr>
              <w:t xml:space="preserve">Аэродромы легкомоторной авиации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Автовокзалы</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341"/>
          <w:jc w:val="center"/>
        </w:trPr>
        <w:tc>
          <w:tcPr>
            <w:tcW w:w="1440" w:type="pct"/>
            <w:vMerge w:val="restart"/>
          </w:tcPr>
          <w:p w:rsidR="00BF1EEE" w:rsidRPr="004C4CF3" w:rsidRDefault="00BF1EEE" w:rsidP="007841C4">
            <w:pPr>
              <w:spacing w:before="40" w:after="40"/>
              <w:jc w:val="center"/>
              <w:rPr>
                <w:sz w:val="22"/>
                <w:szCs w:val="22"/>
              </w:rPr>
            </w:pPr>
            <w:r w:rsidRPr="004C4CF3">
              <w:rPr>
                <w:b/>
                <w:bCs/>
                <w:sz w:val="22"/>
                <w:szCs w:val="22"/>
              </w:rPr>
              <w:t>Инженерная инфраструктура</w:t>
            </w:r>
          </w:p>
        </w:tc>
        <w:tc>
          <w:tcPr>
            <w:tcW w:w="2924" w:type="pct"/>
          </w:tcPr>
          <w:p w:rsidR="00BF1EEE" w:rsidRPr="004C4CF3" w:rsidRDefault="00BF1EEE" w:rsidP="007841C4">
            <w:pPr>
              <w:spacing w:before="40" w:after="40"/>
              <w:rPr>
                <w:sz w:val="22"/>
                <w:szCs w:val="22"/>
              </w:rPr>
            </w:pPr>
            <w:r w:rsidRPr="004C4CF3">
              <w:rPr>
                <w:b/>
                <w:bCs/>
                <w:sz w:val="22"/>
                <w:szCs w:val="22"/>
              </w:rPr>
              <w:t>АТС, небольшие котельные, КНС, РП, ТП, ГРП</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КОС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Водозаборные и очистные водопроводные сооружения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1440" w:type="pct"/>
            <w:vMerge w:val="restart"/>
          </w:tcPr>
          <w:p w:rsidR="00BF1EEE" w:rsidRPr="004C4CF3" w:rsidRDefault="00BF1EEE" w:rsidP="007841C4">
            <w:pPr>
              <w:spacing w:before="40" w:after="40"/>
              <w:jc w:val="center"/>
              <w:rPr>
                <w:sz w:val="22"/>
                <w:szCs w:val="22"/>
              </w:rPr>
            </w:pPr>
            <w:r w:rsidRPr="004C4CF3">
              <w:rPr>
                <w:b/>
                <w:sz w:val="22"/>
                <w:szCs w:val="22"/>
              </w:rPr>
              <w:t xml:space="preserve">Объекты специального назначения </w:t>
            </w:r>
          </w:p>
        </w:tc>
        <w:tc>
          <w:tcPr>
            <w:tcW w:w="2924" w:type="pct"/>
          </w:tcPr>
          <w:p w:rsidR="00BF1EEE" w:rsidRPr="004C4CF3" w:rsidRDefault="00BF1EEE" w:rsidP="007841C4">
            <w:pPr>
              <w:spacing w:before="40" w:after="40"/>
              <w:rPr>
                <w:sz w:val="22"/>
                <w:szCs w:val="22"/>
              </w:rPr>
            </w:pPr>
            <w:r w:rsidRPr="004C4CF3">
              <w:rPr>
                <w:b/>
                <w:bCs/>
                <w:sz w:val="22"/>
                <w:szCs w:val="22"/>
              </w:rPr>
              <w:t xml:space="preserve">Антенные поля, радио и телевизионные вышки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Кладбища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tr w:rsidR="00BF1EEE" w:rsidRPr="004C4CF3" w:rsidTr="007841C4">
        <w:trPr>
          <w:trHeight w:val="270"/>
          <w:jc w:val="center"/>
        </w:trPr>
        <w:tc>
          <w:tcPr>
            <w:tcW w:w="0" w:type="auto"/>
            <w:vMerge/>
          </w:tcPr>
          <w:p w:rsidR="00BF1EEE" w:rsidRPr="004C4CF3" w:rsidRDefault="00BF1EEE" w:rsidP="007841C4">
            <w:pPr>
              <w:spacing w:before="40" w:after="40"/>
              <w:rPr>
                <w:sz w:val="22"/>
                <w:szCs w:val="22"/>
              </w:rPr>
            </w:pPr>
          </w:p>
        </w:tc>
        <w:tc>
          <w:tcPr>
            <w:tcW w:w="2924" w:type="pct"/>
          </w:tcPr>
          <w:p w:rsidR="00BF1EEE" w:rsidRPr="004C4CF3" w:rsidRDefault="00BF1EEE" w:rsidP="007841C4">
            <w:pPr>
              <w:spacing w:before="40" w:after="40"/>
              <w:rPr>
                <w:sz w:val="22"/>
                <w:szCs w:val="22"/>
              </w:rPr>
            </w:pPr>
            <w:r w:rsidRPr="004C4CF3">
              <w:rPr>
                <w:b/>
                <w:bCs/>
                <w:sz w:val="22"/>
                <w:szCs w:val="22"/>
              </w:rPr>
              <w:t xml:space="preserve">Тюрьмы, воинские части </w:t>
            </w:r>
          </w:p>
        </w:tc>
        <w:tc>
          <w:tcPr>
            <w:tcW w:w="636" w:type="pct"/>
            <w:vAlign w:val="center"/>
          </w:tcPr>
          <w:p w:rsidR="00BF1EEE" w:rsidRPr="004C4CF3" w:rsidRDefault="0075785B" w:rsidP="007841C4">
            <w:pPr>
              <w:spacing w:after="120"/>
              <w:jc w:val="center"/>
              <w:rPr>
                <w:sz w:val="22"/>
                <w:szCs w:val="22"/>
              </w:rPr>
            </w:pPr>
            <w:r w:rsidRPr="004C4CF3">
              <w:rPr>
                <w:snapToGrid w:val="0"/>
                <w:sz w:val="22"/>
                <w:szCs w:val="22"/>
              </w:rPr>
              <w:t>–</w:t>
            </w:r>
          </w:p>
        </w:tc>
      </w:tr>
      <w:bookmarkEnd w:id="1"/>
    </w:tbl>
    <w:p w:rsidR="00BF1EEE" w:rsidRPr="004C4CF3" w:rsidRDefault="00BF1EEE" w:rsidP="007841C4">
      <w:pPr>
        <w:pStyle w:val="af"/>
        <w:spacing w:before="0" w:beforeAutospacing="0" w:after="0" w:afterAutospacing="0"/>
        <w:ind w:firstLine="709"/>
        <w:rPr>
          <w:rFonts w:ascii="Times New Roman" w:hAnsi="Times New Roman" w:cs="Times New Roman"/>
        </w:rPr>
      </w:pPr>
    </w:p>
    <w:tbl>
      <w:tblPr>
        <w:tblW w:w="47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5"/>
        <w:gridCol w:w="3297"/>
      </w:tblGrid>
      <w:tr w:rsidR="00BF1EEE" w:rsidRPr="004C4CF3" w:rsidTr="007841C4">
        <w:trPr>
          <w:jc w:val="center"/>
        </w:trPr>
        <w:tc>
          <w:tcPr>
            <w:tcW w:w="10042" w:type="dxa"/>
            <w:gridSpan w:val="2"/>
          </w:tcPr>
          <w:p w:rsidR="00BF1EEE" w:rsidRPr="004C4CF3" w:rsidRDefault="00BF1EEE" w:rsidP="007841C4">
            <w:pPr>
              <w:pStyle w:val="af"/>
              <w:spacing w:before="120" w:beforeAutospacing="0" w:after="120" w:afterAutospacing="0"/>
              <w:ind w:firstLine="22"/>
              <w:jc w:val="center"/>
              <w:rPr>
                <w:rFonts w:ascii="Times New Roman" w:hAnsi="Times New Roman" w:cs="Times New Roman"/>
                <w:sz w:val="22"/>
                <w:szCs w:val="22"/>
              </w:rPr>
            </w:pPr>
            <w:r w:rsidRPr="004C4CF3">
              <w:rPr>
                <w:rFonts w:ascii="Times New Roman" w:hAnsi="Times New Roman" w:cs="Times New Roman"/>
                <w:b/>
                <w:bCs/>
                <w:sz w:val="22"/>
                <w:szCs w:val="22"/>
              </w:rPr>
              <w:t>Разрешенные параметры земельных участков и их застройки</w:t>
            </w:r>
          </w:p>
        </w:tc>
      </w:tr>
      <w:tr w:rsidR="00BF1EEE" w:rsidRPr="004C4CF3" w:rsidTr="007841C4">
        <w:trPr>
          <w:jc w:val="center"/>
        </w:trPr>
        <w:tc>
          <w:tcPr>
            <w:tcW w:w="6745" w:type="dxa"/>
          </w:tcPr>
          <w:p w:rsidR="00BF1EEE" w:rsidRPr="004C4CF3" w:rsidRDefault="00BF1EEE" w:rsidP="007841C4">
            <w:pPr>
              <w:spacing w:before="40" w:after="40"/>
              <w:rPr>
                <w:sz w:val="22"/>
                <w:szCs w:val="22"/>
              </w:rPr>
            </w:pPr>
            <w:r w:rsidRPr="004C4CF3">
              <w:rPr>
                <w:b/>
                <w:bCs/>
                <w:sz w:val="22"/>
                <w:szCs w:val="22"/>
              </w:rPr>
              <w:t xml:space="preserve">Минимальная площадь (га) </w:t>
            </w:r>
          </w:p>
        </w:tc>
        <w:tc>
          <w:tcPr>
            <w:tcW w:w="3297" w:type="dxa"/>
            <w:vAlign w:val="center"/>
          </w:tcPr>
          <w:p w:rsidR="00BF1EEE" w:rsidRPr="004C4CF3" w:rsidRDefault="00BF1EEE" w:rsidP="007841C4">
            <w:pPr>
              <w:spacing w:before="40" w:after="40"/>
              <w:jc w:val="center"/>
              <w:rPr>
                <w:sz w:val="22"/>
                <w:szCs w:val="22"/>
              </w:rPr>
            </w:pPr>
            <w:r w:rsidRPr="004C4CF3">
              <w:rPr>
                <w:b/>
                <w:bCs/>
                <w:sz w:val="22"/>
                <w:szCs w:val="22"/>
              </w:rPr>
              <w:t>0,10</w:t>
            </w:r>
          </w:p>
        </w:tc>
      </w:tr>
      <w:tr w:rsidR="00BF1EEE" w:rsidRPr="004C4CF3" w:rsidTr="007841C4">
        <w:trPr>
          <w:jc w:val="center"/>
        </w:trPr>
        <w:tc>
          <w:tcPr>
            <w:tcW w:w="6745" w:type="dxa"/>
          </w:tcPr>
          <w:p w:rsidR="00BF1EEE" w:rsidRPr="004C4CF3" w:rsidRDefault="00BF1EEE" w:rsidP="007841C4">
            <w:pPr>
              <w:pStyle w:val="af"/>
              <w:spacing w:before="40" w:beforeAutospacing="0" w:after="40" w:afterAutospacing="0"/>
              <w:rPr>
                <w:rFonts w:ascii="Times New Roman" w:hAnsi="Times New Roman" w:cs="Times New Roman"/>
                <w:sz w:val="22"/>
                <w:szCs w:val="22"/>
              </w:rPr>
            </w:pPr>
            <w:r w:rsidRPr="004C4CF3">
              <w:rPr>
                <w:rFonts w:ascii="Times New Roman" w:hAnsi="Times New Roman" w:cs="Times New Roman"/>
                <w:b/>
                <w:bCs/>
                <w:sz w:val="22"/>
                <w:szCs w:val="22"/>
              </w:rPr>
              <w:t xml:space="preserve">Минимальная длина стороны по уличному фронту (м) </w:t>
            </w:r>
          </w:p>
        </w:tc>
        <w:tc>
          <w:tcPr>
            <w:tcW w:w="3297" w:type="dxa"/>
            <w:vAlign w:val="center"/>
          </w:tcPr>
          <w:p w:rsidR="00BF1EEE" w:rsidRPr="004C4CF3" w:rsidRDefault="00BF1EEE" w:rsidP="007841C4">
            <w:pPr>
              <w:spacing w:before="40" w:after="40"/>
              <w:jc w:val="center"/>
              <w:rPr>
                <w:sz w:val="22"/>
                <w:szCs w:val="22"/>
              </w:rPr>
            </w:pPr>
            <w:r w:rsidRPr="004C4CF3">
              <w:rPr>
                <w:b/>
                <w:bCs/>
                <w:sz w:val="22"/>
                <w:szCs w:val="22"/>
              </w:rPr>
              <w:t>15</w:t>
            </w:r>
          </w:p>
        </w:tc>
      </w:tr>
      <w:tr w:rsidR="00BF1EEE" w:rsidRPr="004C4CF3" w:rsidTr="007841C4">
        <w:trPr>
          <w:jc w:val="center"/>
        </w:trPr>
        <w:tc>
          <w:tcPr>
            <w:tcW w:w="6745" w:type="dxa"/>
          </w:tcPr>
          <w:p w:rsidR="00BF1EEE" w:rsidRPr="004C4CF3" w:rsidRDefault="00BF1EEE" w:rsidP="007841C4">
            <w:pPr>
              <w:pStyle w:val="23"/>
              <w:spacing w:before="40" w:after="40"/>
              <w:rPr>
                <w:rFonts w:ascii="Times New Roman" w:hAnsi="Times New Roman"/>
                <w:i w:val="0"/>
                <w:sz w:val="22"/>
                <w:szCs w:val="22"/>
              </w:rPr>
            </w:pPr>
            <w:r w:rsidRPr="004C4CF3">
              <w:rPr>
                <w:rFonts w:ascii="Times New Roman" w:hAnsi="Times New Roman"/>
                <w:b/>
                <w:bCs/>
                <w:i w:val="0"/>
                <w:sz w:val="22"/>
                <w:szCs w:val="22"/>
              </w:rPr>
              <w:t xml:space="preserve">Минимальная ширина/глубина (м) </w:t>
            </w:r>
          </w:p>
        </w:tc>
        <w:tc>
          <w:tcPr>
            <w:tcW w:w="3297" w:type="dxa"/>
            <w:vAlign w:val="center"/>
          </w:tcPr>
          <w:p w:rsidR="00BF1EEE" w:rsidRPr="004C4CF3" w:rsidRDefault="00BF1EEE" w:rsidP="007841C4">
            <w:pPr>
              <w:spacing w:before="40" w:after="40"/>
              <w:jc w:val="center"/>
              <w:rPr>
                <w:sz w:val="22"/>
                <w:szCs w:val="22"/>
              </w:rPr>
            </w:pPr>
            <w:r w:rsidRPr="004C4CF3">
              <w:rPr>
                <w:b/>
                <w:bCs/>
                <w:sz w:val="22"/>
                <w:szCs w:val="22"/>
              </w:rPr>
              <w:t>30</w:t>
            </w:r>
          </w:p>
        </w:tc>
      </w:tr>
      <w:tr w:rsidR="00BF1EEE" w:rsidRPr="004C4CF3" w:rsidTr="007841C4">
        <w:trPr>
          <w:jc w:val="center"/>
        </w:trPr>
        <w:tc>
          <w:tcPr>
            <w:tcW w:w="6745" w:type="dxa"/>
          </w:tcPr>
          <w:p w:rsidR="00BF1EEE" w:rsidRPr="004C4CF3" w:rsidRDefault="00BF1EEE" w:rsidP="007841C4">
            <w:pPr>
              <w:spacing w:before="40" w:after="40"/>
              <w:rPr>
                <w:sz w:val="22"/>
                <w:szCs w:val="22"/>
              </w:rPr>
            </w:pPr>
            <w:r w:rsidRPr="004C4CF3">
              <w:rPr>
                <w:b/>
                <w:bCs/>
                <w:sz w:val="22"/>
                <w:szCs w:val="22"/>
              </w:rPr>
              <w:t xml:space="preserve">Максимальный коэффициент застройки (%) </w:t>
            </w:r>
          </w:p>
        </w:tc>
        <w:tc>
          <w:tcPr>
            <w:tcW w:w="3297" w:type="dxa"/>
            <w:vAlign w:val="center"/>
          </w:tcPr>
          <w:p w:rsidR="00BF1EEE" w:rsidRPr="004C4CF3" w:rsidRDefault="00BF1EEE" w:rsidP="007841C4">
            <w:pPr>
              <w:spacing w:before="40" w:after="40"/>
              <w:jc w:val="center"/>
              <w:rPr>
                <w:sz w:val="22"/>
                <w:szCs w:val="22"/>
              </w:rPr>
            </w:pPr>
            <w:r w:rsidRPr="004C4CF3">
              <w:rPr>
                <w:b/>
                <w:bCs/>
                <w:sz w:val="22"/>
                <w:szCs w:val="22"/>
              </w:rPr>
              <w:t>40</w:t>
            </w:r>
          </w:p>
        </w:tc>
      </w:tr>
      <w:tr w:rsidR="00BF1EEE" w:rsidRPr="004C4CF3" w:rsidTr="007841C4">
        <w:trPr>
          <w:jc w:val="center"/>
        </w:trPr>
        <w:tc>
          <w:tcPr>
            <w:tcW w:w="6745" w:type="dxa"/>
          </w:tcPr>
          <w:p w:rsidR="00BF1EEE" w:rsidRPr="004C4CF3" w:rsidRDefault="00BF1EEE" w:rsidP="007841C4">
            <w:pPr>
              <w:spacing w:before="40" w:after="40"/>
              <w:rPr>
                <w:sz w:val="22"/>
                <w:szCs w:val="22"/>
              </w:rPr>
            </w:pPr>
            <w:r w:rsidRPr="004C4CF3">
              <w:rPr>
                <w:b/>
                <w:bCs/>
                <w:sz w:val="22"/>
                <w:szCs w:val="22"/>
              </w:rPr>
              <w:t xml:space="preserve">Минимальный коэффициент озеленения (%) </w:t>
            </w:r>
          </w:p>
        </w:tc>
        <w:tc>
          <w:tcPr>
            <w:tcW w:w="3297" w:type="dxa"/>
            <w:vAlign w:val="center"/>
          </w:tcPr>
          <w:p w:rsidR="00BF1EEE" w:rsidRPr="004C4CF3" w:rsidRDefault="00BF1EEE" w:rsidP="007841C4">
            <w:pPr>
              <w:spacing w:before="40" w:after="40"/>
              <w:jc w:val="center"/>
              <w:rPr>
                <w:sz w:val="22"/>
                <w:szCs w:val="22"/>
              </w:rPr>
            </w:pPr>
            <w:r w:rsidRPr="004C4CF3">
              <w:rPr>
                <w:b/>
                <w:bCs/>
                <w:sz w:val="22"/>
                <w:szCs w:val="22"/>
              </w:rPr>
              <w:t>20</w:t>
            </w:r>
          </w:p>
        </w:tc>
      </w:tr>
      <w:tr w:rsidR="00BF1EEE" w:rsidRPr="004C4CF3" w:rsidTr="007841C4">
        <w:trPr>
          <w:jc w:val="center"/>
        </w:trPr>
        <w:tc>
          <w:tcPr>
            <w:tcW w:w="6745" w:type="dxa"/>
          </w:tcPr>
          <w:p w:rsidR="00BF1EEE" w:rsidRPr="004C4CF3" w:rsidRDefault="00BF1EEE" w:rsidP="007841C4">
            <w:pPr>
              <w:spacing w:before="40" w:after="40"/>
              <w:rPr>
                <w:sz w:val="22"/>
                <w:szCs w:val="22"/>
              </w:rPr>
            </w:pPr>
            <w:bookmarkStart w:id="2" w:name="_Toc450555952"/>
            <w:r w:rsidRPr="004C4CF3">
              <w:rPr>
                <w:b/>
                <w:bCs/>
                <w:sz w:val="22"/>
                <w:szCs w:val="22"/>
              </w:rPr>
              <w:t xml:space="preserve">Максимальная высота здания до конька крыши (м) </w:t>
            </w:r>
          </w:p>
        </w:tc>
        <w:tc>
          <w:tcPr>
            <w:tcW w:w="3297" w:type="dxa"/>
            <w:vAlign w:val="center"/>
          </w:tcPr>
          <w:p w:rsidR="00BF1EEE" w:rsidRPr="004C4CF3" w:rsidRDefault="00BF1EEE" w:rsidP="007841C4">
            <w:pPr>
              <w:spacing w:before="40" w:after="40"/>
              <w:jc w:val="center"/>
              <w:rPr>
                <w:sz w:val="22"/>
                <w:szCs w:val="22"/>
              </w:rPr>
            </w:pPr>
            <w:r w:rsidRPr="004C4CF3">
              <w:rPr>
                <w:b/>
                <w:bCs/>
                <w:sz w:val="22"/>
                <w:szCs w:val="22"/>
              </w:rPr>
              <w:t>1</w:t>
            </w:r>
            <w:r w:rsidR="00810423" w:rsidRPr="004C4CF3">
              <w:rPr>
                <w:b/>
                <w:bCs/>
                <w:sz w:val="22"/>
                <w:szCs w:val="22"/>
              </w:rPr>
              <w:t>5</w:t>
            </w:r>
          </w:p>
        </w:tc>
      </w:tr>
      <w:tr w:rsidR="00BF1EEE" w:rsidRPr="004C4CF3" w:rsidTr="007841C4">
        <w:trPr>
          <w:jc w:val="center"/>
        </w:trPr>
        <w:tc>
          <w:tcPr>
            <w:tcW w:w="6745" w:type="dxa"/>
          </w:tcPr>
          <w:p w:rsidR="00BF1EEE" w:rsidRPr="004C4CF3" w:rsidRDefault="00BF1EEE" w:rsidP="007841C4">
            <w:pPr>
              <w:spacing w:before="40" w:after="40"/>
              <w:rPr>
                <w:sz w:val="22"/>
                <w:szCs w:val="22"/>
              </w:rPr>
            </w:pPr>
            <w:r w:rsidRPr="004C4CF3">
              <w:rPr>
                <w:b/>
                <w:bCs/>
                <w:sz w:val="22"/>
                <w:szCs w:val="22"/>
              </w:rPr>
              <w:t xml:space="preserve">Максимальная высота оград (м) </w:t>
            </w:r>
          </w:p>
        </w:tc>
        <w:tc>
          <w:tcPr>
            <w:tcW w:w="3297" w:type="dxa"/>
            <w:vAlign w:val="center"/>
          </w:tcPr>
          <w:p w:rsidR="00BF1EEE" w:rsidRPr="004C4CF3" w:rsidRDefault="00BF1EEE" w:rsidP="007841C4">
            <w:pPr>
              <w:spacing w:before="40" w:after="40"/>
              <w:jc w:val="center"/>
              <w:rPr>
                <w:sz w:val="22"/>
                <w:szCs w:val="22"/>
              </w:rPr>
            </w:pPr>
            <w:r w:rsidRPr="004C4CF3">
              <w:rPr>
                <w:b/>
                <w:bCs/>
                <w:sz w:val="22"/>
                <w:szCs w:val="22"/>
              </w:rPr>
              <w:t>1,5</w:t>
            </w:r>
          </w:p>
        </w:tc>
      </w:tr>
    </w:tbl>
    <w:bookmarkEnd w:id="2"/>
    <w:p w:rsidR="00BF1EEE" w:rsidRPr="004C4CF3" w:rsidRDefault="00BF1EEE" w:rsidP="00BB399E">
      <w:pPr>
        <w:pStyle w:val="31"/>
        <w:spacing w:before="120" w:after="120" w:line="240" w:lineRule="auto"/>
        <w:ind w:firstLine="709"/>
      </w:pPr>
      <w:r w:rsidRPr="004C4CF3">
        <w:rPr>
          <w:b/>
        </w:rPr>
        <w:t>Зона малоэтажной жилой застройки (Ж3)</w:t>
      </w:r>
      <w:r w:rsidRPr="004C4CF3">
        <w:t xml:space="preserve"> - используется преимущественно для размещения блокированных и индивидуальных жилых домов коттеджного типа низкой этажности (до 3 этажей) с придомовыми участками </w:t>
      </w:r>
      <w:r w:rsidRPr="004C4CF3">
        <w:rPr>
          <w:bCs/>
        </w:rPr>
        <w:t>для ведения личного хозяйства, не требующего организации санитарно-защитных зон</w:t>
      </w:r>
      <w:r w:rsidR="005547BA" w:rsidRPr="004C4CF3">
        <w:rPr>
          <w:bCs/>
        </w:rPr>
        <w:t xml:space="preserve"> в границах населенных пунктов</w:t>
      </w:r>
      <w:r w:rsidR="007841C4" w:rsidRPr="004C4CF3">
        <w:t>:</w:t>
      </w:r>
    </w:p>
    <w:tbl>
      <w:tblPr>
        <w:tblW w:w="47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4"/>
        <w:gridCol w:w="5888"/>
        <w:gridCol w:w="1233"/>
      </w:tblGrid>
      <w:tr w:rsidR="00BF1EEE" w:rsidRPr="004C4CF3" w:rsidTr="00E52BDB">
        <w:trPr>
          <w:trHeight w:val="150"/>
          <w:jc w:val="center"/>
        </w:trPr>
        <w:tc>
          <w:tcPr>
            <w:tcW w:w="5000" w:type="pct"/>
            <w:gridSpan w:val="3"/>
          </w:tcPr>
          <w:p w:rsidR="00F90D27" w:rsidRPr="004C4CF3" w:rsidRDefault="00F90D27" w:rsidP="007841C4">
            <w:pPr>
              <w:shd w:val="clear" w:color="auto" w:fill="FFFFFF"/>
              <w:spacing w:before="40" w:after="40"/>
              <w:ind w:firstLine="22"/>
              <w:jc w:val="both"/>
              <w:rPr>
                <w:b/>
                <w:bCs/>
                <w:snapToGrid w:val="0"/>
                <w:sz w:val="20"/>
                <w:szCs w:val="22"/>
              </w:rPr>
            </w:pPr>
            <w:r w:rsidRPr="004C4CF3">
              <w:rPr>
                <w:b/>
                <w:bCs/>
                <w:snapToGrid w:val="0"/>
                <w:sz w:val="20"/>
                <w:szCs w:val="22"/>
              </w:rPr>
              <w:t>Таблица 3</w:t>
            </w:r>
          </w:p>
          <w:p w:rsidR="00F90D27" w:rsidRPr="004C4CF3" w:rsidRDefault="00F90D27" w:rsidP="007841C4">
            <w:pPr>
              <w:shd w:val="clear" w:color="auto" w:fill="FFFFFF"/>
              <w:spacing w:before="40" w:after="40"/>
              <w:ind w:firstLine="22"/>
              <w:jc w:val="both"/>
              <w:rPr>
                <w:snapToGrid w:val="0"/>
                <w:sz w:val="22"/>
                <w:szCs w:val="22"/>
              </w:rPr>
            </w:pPr>
            <w:r w:rsidRPr="004C4CF3">
              <w:rPr>
                <w:snapToGrid w:val="0"/>
                <w:sz w:val="22"/>
                <w:szCs w:val="22"/>
              </w:rPr>
              <w:t xml:space="preserve">О - основные виды использования, не требующие получения зонального разрешения, </w:t>
            </w:r>
          </w:p>
          <w:p w:rsidR="00F90D27" w:rsidRPr="004C4CF3" w:rsidRDefault="00F90D27" w:rsidP="007841C4">
            <w:pPr>
              <w:shd w:val="clear" w:color="auto" w:fill="FFFFFF"/>
              <w:spacing w:before="40" w:after="40"/>
              <w:ind w:firstLine="22"/>
              <w:jc w:val="both"/>
              <w:rPr>
                <w:snapToGrid w:val="0"/>
                <w:sz w:val="22"/>
                <w:szCs w:val="22"/>
              </w:rPr>
            </w:pPr>
            <w:r w:rsidRPr="004C4CF3">
              <w:rPr>
                <w:snapToGrid w:val="0"/>
                <w:sz w:val="22"/>
                <w:szCs w:val="22"/>
              </w:rPr>
              <w:t xml:space="preserve">С </w:t>
            </w:r>
            <w:r w:rsidR="007841C4" w:rsidRPr="004C4CF3">
              <w:rPr>
                <w:snapToGrid w:val="0"/>
                <w:sz w:val="22"/>
                <w:szCs w:val="22"/>
              </w:rPr>
              <w:t>-</w:t>
            </w:r>
            <w:r w:rsidRPr="004C4CF3">
              <w:rPr>
                <w:snapToGrid w:val="0"/>
                <w:sz w:val="22"/>
                <w:szCs w:val="22"/>
              </w:rPr>
              <w:t xml:space="preserve"> условно разрешенные виды использования, требующие получения зонального разрешения, </w:t>
            </w:r>
          </w:p>
          <w:p w:rsidR="00BF1EEE" w:rsidRPr="004C4CF3" w:rsidRDefault="007841C4" w:rsidP="007841C4">
            <w:pPr>
              <w:shd w:val="clear" w:color="auto" w:fill="FFFFFF"/>
              <w:spacing w:before="40" w:after="40"/>
              <w:ind w:firstLine="22"/>
              <w:jc w:val="both"/>
              <w:rPr>
                <w:sz w:val="22"/>
                <w:szCs w:val="22"/>
              </w:rPr>
            </w:pPr>
            <w:r w:rsidRPr="004C4CF3">
              <w:rPr>
                <w:snapToGrid w:val="0"/>
                <w:sz w:val="22"/>
                <w:szCs w:val="22"/>
              </w:rPr>
              <w:t>–</w:t>
            </w:r>
            <w:r w:rsidR="00F90D27" w:rsidRPr="004C4CF3">
              <w:rPr>
                <w:snapToGrid w:val="0"/>
                <w:sz w:val="22"/>
                <w:szCs w:val="22"/>
              </w:rPr>
              <w:t xml:space="preserve"> - виды использования, на которые не может быть получено зональное разрешение.</w:t>
            </w:r>
          </w:p>
        </w:tc>
      </w:tr>
      <w:tr w:rsidR="00BF1EEE" w:rsidRPr="004C4CF3" w:rsidTr="00E52BDB">
        <w:trPr>
          <w:trHeight w:val="285"/>
          <w:jc w:val="center"/>
        </w:trPr>
        <w:tc>
          <w:tcPr>
            <w:tcW w:w="5000" w:type="pct"/>
            <w:gridSpan w:val="3"/>
          </w:tcPr>
          <w:p w:rsidR="00BF1EEE" w:rsidRPr="004C4CF3" w:rsidRDefault="00BF1EEE" w:rsidP="007841C4">
            <w:pPr>
              <w:spacing w:before="120" w:after="120"/>
              <w:ind w:firstLine="709"/>
              <w:jc w:val="center"/>
              <w:rPr>
                <w:sz w:val="22"/>
                <w:szCs w:val="22"/>
              </w:rPr>
            </w:pPr>
            <w:r w:rsidRPr="004C4CF3">
              <w:rPr>
                <w:b/>
                <w:bCs/>
                <w:sz w:val="22"/>
                <w:szCs w:val="22"/>
              </w:rPr>
              <w:t>Виды разрешенного использования</w:t>
            </w:r>
          </w:p>
        </w:tc>
      </w:tr>
      <w:tr w:rsidR="00BF1EEE" w:rsidRPr="004C4CF3" w:rsidTr="00E52BDB">
        <w:trPr>
          <w:trHeight w:val="285"/>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 xml:space="preserve">Постоянное проживание </w:t>
            </w:r>
          </w:p>
        </w:tc>
        <w:tc>
          <w:tcPr>
            <w:tcW w:w="2928" w:type="pct"/>
          </w:tcPr>
          <w:p w:rsidR="00BF1EEE" w:rsidRPr="004C4CF3" w:rsidRDefault="00BF1EEE" w:rsidP="00E52BDB">
            <w:pPr>
              <w:spacing w:before="40" w:after="60"/>
              <w:rPr>
                <w:sz w:val="22"/>
                <w:szCs w:val="22"/>
              </w:rPr>
            </w:pPr>
            <w:r w:rsidRPr="004C4CF3">
              <w:rPr>
                <w:b/>
                <w:bCs/>
                <w:sz w:val="22"/>
                <w:szCs w:val="22"/>
              </w:rPr>
              <w:t>Отдельно стоящие жилые дома на одну семью</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85"/>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Сблокированные жилые дома на одну семью</w:t>
            </w:r>
          </w:p>
        </w:tc>
        <w:tc>
          <w:tcPr>
            <w:tcW w:w="613" w:type="pct"/>
            <w:vAlign w:val="center"/>
          </w:tcPr>
          <w:p w:rsidR="00BF1EEE" w:rsidRPr="004C4CF3" w:rsidRDefault="000D0575" w:rsidP="007841C4">
            <w:pPr>
              <w:spacing w:before="40" w:after="40"/>
              <w:jc w:val="center"/>
              <w:rPr>
                <w:sz w:val="22"/>
                <w:szCs w:val="22"/>
              </w:rPr>
            </w:pPr>
            <w:r w:rsidRPr="004C4CF3">
              <w:rPr>
                <w:b/>
                <w:bCs/>
                <w:sz w:val="22"/>
                <w:szCs w:val="22"/>
              </w:rPr>
              <w:t>О</w:t>
            </w:r>
          </w:p>
        </w:tc>
      </w:tr>
      <w:tr w:rsidR="00BF1EEE" w:rsidRPr="004C4CF3" w:rsidTr="00E52BDB">
        <w:trPr>
          <w:trHeight w:val="285"/>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Многоквартирные жилые дома</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85"/>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 xml:space="preserve">Временное проживание </w:t>
            </w:r>
          </w:p>
        </w:tc>
        <w:tc>
          <w:tcPr>
            <w:tcW w:w="2928" w:type="pct"/>
          </w:tcPr>
          <w:p w:rsidR="00BF1EEE" w:rsidRPr="004C4CF3" w:rsidRDefault="00BF1EEE" w:rsidP="00E52BDB">
            <w:pPr>
              <w:spacing w:before="40" w:after="60"/>
              <w:rPr>
                <w:sz w:val="22"/>
                <w:szCs w:val="22"/>
              </w:rPr>
            </w:pPr>
            <w:r w:rsidRPr="004C4CF3">
              <w:rPr>
                <w:b/>
                <w:bCs/>
                <w:sz w:val="22"/>
                <w:szCs w:val="22"/>
              </w:rPr>
              <w:t>Гостиницы, мотели, кемпинги, дома приезжих</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85"/>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Общежития</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363"/>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Дома ребенка, детские дома, дома для престарелых</w:t>
            </w:r>
            <w:r w:rsidRPr="004C4CF3">
              <w:rPr>
                <w:sz w:val="22"/>
                <w:szCs w:val="22"/>
              </w:rPr>
              <w:t xml:space="preserve"> </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821"/>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 xml:space="preserve">Торговля </w:t>
            </w:r>
          </w:p>
        </w:tc>
        <w:tc>
          <w:tcPr>
            <w:tcW w:w="2928" w:type="pct"/>
          </w:tcPr>
          <w:p w:rsidR="00BF1EEE" w:rsidRPr="004C4CF3" w:rsidRDefault="00BF1EEE" w:rsidP="00E52BDB">
            <w:pPr>
              <w:spacing w:before="40" w:after="60"/>
              <w:rPr>
                <w:sz w:val="22"/>
                <w:szCs w:val="22"/>
              </w:rPr>
            </w:pPr>
            <w:r w:rsidRPr="004C4CF3">
              <w:rPr>
                <w:b/>
                <w:bCs/>
                <w:sz w:val="22"/>
                <w:szCs w:val="22"/>
              </w:rPr>
              <w:t>Универсамы, универмаги, торговые центры и</w:t>
            </w:r>
            <w:r w:rsidR="007841C4" w:rsidRPr="004C4CF3">
              <w:rPr>
                <w:b/>
                <w:bCs/>
                <w:sz w:val="22"/>
                <w:szCs w:val="22"/>
              </w:rPr>
              <w:t xml:space="preserve"> </w:t>
            </w:r>
            <w:r w:rsidRPr="004C4CF3">
              <w:rPr>
                <w:b/>
                <w:bCs/>
                <w:sz w:val="22"/>
                <w:szCs w:val="22"/>
              </w:rPr>
              <w:t>магазины в</w:t>
            </w:r>
            <w:r w:rsidR="007841C4" w:rsidRPr="004C4CF3">
              <w:rPr>
                <w:b/>
                <w:bCs/>
                <w:sz w:val="22"/>
                <w:szCs w:val="22"/>
              </w:rPr>
              <w:t xml:space="preserve"> </w:t>
            </w:r>
            <w:r w:rsidRPr="004C4CF3">
              <w:rPr>
                <w:b/>
                <w:bCs/>
                <w:sz w:val="22"/>
                <w:szCs w:val="22"/>
              </w:rPr>
              <w:t>капитальных зданиях, рассчитанные на малый поток посетителей (менее 650</w:t>
            </w:r>
            <w:r w:rsidR="007841C4" w:rsidRPr="004C4CF3">
              <w:rPr>
                <w:b/>
                <w:bCs/>
                <w:sz w:val="22"/>
                <w:szCs w:val="22"/>
              </w:rPr>
              <w:t xml:space="preserve"> </w:t>
            </w:r>
            <w:r w:rsidRPr="004C4CF3">
              <w:rPr>
                <w:b/>
                <w:bCs/>
                <w:sz w:val="22"/>
                <w:szCs w:val="22"/>
              </w:rPr>
              <w:t>м</w:t>
            </w:r>
            <w:r w:rsidRPr="004C4CF3">
              <w:rPr>
                <w:b/>
                <w:bCs/>
                <w:sz w:val="22"/>
                <w:szCs w:val="22"/>
                <w:vertAlign w:val="superscript"/>
              </w:rPr>
              <w:t>2</w:t>
            </w:r>
            <w:r w:rsidRPr="004C4CF3">
              <w:rPr>
                <w:b/>
                <w:bCs/>
                <w:sz w:val="22"/>
                <w:szCs w:val="22"/>
              </w:rPr>
              <w:t xml:space="preserve"> торговой площади)</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435"/>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Торгово-складские (продовольственные, овощные и</w:t>
            </w:r>
            <w:r w:rsidR="007841C4" w:rsidRPr="004C4CF3">
              <w:rPr>
                <w:b/>
                <w:bCs/>
                <w:sz w:val="22"/>
                <w:szCs w:val="22"/>
              </w:rPr>
              <w:t xml:space="preserve"> </w:t>
            </w:r>
            <w:r w:rsidRPr="004C4CF3">
              <w:rPr>
                <w:b/>
                <w:bCs/>
                <w:sz w:val="22"/>
                <w:szCs w:val="22"/>
              </w:rPr>
              <w:t>т.</w:t>
            </w:r>
            <w:r w:rsidR="007841C4" w:rsidRPr="004C4CF3">
              <w:rPr>
                <w:b/>
                <w:bCs/>
                <w:sz w:val="22"/>
                <w:szCs w:val="22"/>
              </w:rPr>
              <w:t xml:space="preserve"> </w:t>
            </w:r>
            <w:r w:rsidRPr="004C4CF3">
              <w:rPr>
                <w:b/>
                <w:bCs/>
                <w:sz w:val="22"/>
                <w:szCs w:val="22"/>
              </w:rPr>
              <w:t>д.) оптовые базы, в</w:t>
            </w:r>
            <w:r w:rsidR="007841C4" w:rsidRPr="004C4CF3">
              <w:rPr>
                <w:b/>
                <w:bCs/>
                <w:sz w:val="22"/>
                <w:szCs w:val="22"/>
              </w:rPr>
              <w:t xml:space="preserve"> </w:t>
            </w:r>
            <w:r w:rsidRPr="004C4CF3">
              <w:rPr>
                <w:b/>
                <w:bCs/>
                <w:sz w:val="22"/>
                <w:szCs w:val="22"/>
              </w:rPr>
              <w:t>капитальных зданиях.</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45"/>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Специально оборудованные рынки и</w:t>
            </w:r>
            <w:r w:rsidR="007841C4" w:rsidRPr="004C4CF3">
              <w:rPr>
                <w:b/>
                <w:bCs/>
                <w:sz w:val="22"/>
                <w:szCs w:val="22"/>
              </w:rPr>
              <w:t xml:space="preserve"> </w:t>
            </w:r>
            <w:r w:rsidRPr="004C4CF3">
              <w:rPr>
                <w:b/>
                <w:bCs/>
                <w:sz w:val="22"/>
                <w:szCs w:val="22"/>
              </w:rPr>
              <w:t>торговые зоны продовольственных, промтоварных, сельхозпродуктов</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315"/>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Рынки, торговые зоны во</w:t>
            </w:r>
            <w:r w:rsidR="007841C4" w:rsidRPr="004C4CF3">
              <w:rPr>
                <w:b/>
                <w:bCs/>
                <w:sz w:val="22"/>
                <w:szCs w:val="22"/>
              </w:rPr>
              <w:t xml:space="preserve"> </w:t>
            </w:r>
            <w:r w:rsidRPr="004C4CF3">
              <w:rPr>
                <w:b/>
                <w:bCs/>
                <w:sz w:val="22"/>
                <w:szCs w:val="22"/>
              </w:rPr>
              <w:t>временных сооружениях</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С</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Объекты мелкорозничной торговли во временных сооружениях и</w:t>
            </w:r>
            <w:r w:rsidR="007841C4" w:rsidRPr="004C4CF3">
              <w:rPr>
                <w:b/>
                <w:bCs/>
                <w:sz w:val="22"/>
                <w:szCs w:val="22"/>
              </w:rPr>
              <w:t xml:space="preserve"> </w:t>
            </w:r>
            <w:r w:rsidRPr="004C4CF3">
              <w:rPr>
                <w:b/>
                <w:bCs/>
                <w:sz w:val="22"/>
                <w:szCs w:val="22"/>
              </w:rPr>
              <w:t>вне их, рассчитанные на</w:t>
            </w:r>
            <w:r w:rsidR="007841C4" w:rsidRPr="004C4CF3">
              <w:rPr>
                <w:b/>
                <w:bCs/>
                <w:sz w:val="22"/>
                <w:szCs w:val="22"/>
              </w:rPr>
              <w:t xml:space="preserve"> </w:t>
            </w:r>
            <w:r w:rsidRPr="004C4CF3">
              <w:rPr>
                <w:b/>
                <w:bCs/>
                <w:sz w:val="22"/>
                <w:szCs w:val="22"/>
              </w:rPr>
              <w:t>малый поток посетителей: киоски, павильоны, палатки</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15"/>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Общественное питание в здании</w:t>
            </w:r>
          </w:p>
        </w:tc>
        <w:tc>
          <w:tcPr>
            <w:tcW w:w="2928" w:type="pct"/>
          </w:tcPr>
          <w:p w:rsidR="00BF1EEE" w:rsidRPr="004C4CF3" w:rsidRDefault="00BF1EEE" w:rsidP="00E52BDB">
            <w:pPr>
              <w:spacing w:before="40" w:after="60"/>
              <w:rPr>
                <w:sz w:val="22"/>
                <w:szCs w:val="22"/>
              </w:rPr>
            </w:pPr>
            <w:r w:rsidRPr="004C4CF3">
              <w:rPr>
                <w:b/>
                <w:bCs/>
                <w:sz w:val="22"/>
                <w:szCs w:val="22"/>
              </w:rPr>
              <w:t>Предприятия питания, рассчитанные на</w:t>
            </w:r>
            <w:r w:rsidR="007841C4" w:rsidRPr="004C4CF3">
              <w:rPr>
                <w:b/>
                <w:bCs/>
                <w:sz w:val="22"/>
                <w:szCs w:val="22"/>
              </w:rPr>
              <w:t xml:space="preserve"> </w:t>
            </w:r>
            <w:r w:rsidRPr="004C4CF3">
              <w:rPr>
                <w:b/>
                <w:bCs/>
                <w:sz w:val="22"/>
                <w:szCs w:val="22"/>
              </w:rPr>
              <w:t>большой поток посетителей (площадь более 400</w:t>
            </w:r>
            <w:r w:rsidR="007841C4" w:rsidRPr="004C4CF3">
              <w:rPr>
                <w:b/>
                <w:bCs/>
                <w:sz w:val="22"/>
                <w:szCs w:val="22"/>
              </w:rPr>
              <w:t xml:space="preserve"> </w:t>
            </w:r>
            <w:r w:rsidRPr="004C4CF3">
              <w:rPr>
                <w:b/>
                <w:bCs/>
                <w:sz w:val="22"/>
                <w:szCs w:val="22"/>
              </w:rPr>
              <w:t>м</w:t>
            </w:r>
            <w:r w:rsidRPr="004C4CF3">
              <w:rPr>
                <w:b/>
                <w:bCs/>
                <w:sz w:val="22"/>
                <w:szCs w:val="22"/>
                <w:vertAlign w:val="superscript"/>
              </w:rPr>
              <w:t>2</w:t>
            </w:r>
            <w:r w:rsidRPr="004C4CF3">
              <w:rPr>
                <w:b/>
                <w:bCs/>
                <w:sz w:val="22"/>
                <w:szCs w:val="22"/>
              </w:rPr>
              <w:t>): рестораны, кафе, столовые</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15"/>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E52BDB" w:rsidP="00E52BDB">
            <w:pPr>
              <w:spacing w:before="40" w:after="60"/>
              <w:rPr>
                <w:sz w:val="22"/>
                <w:szCs w:val="22"/>
              </w:rPr>
            </w:pPr>
            <w:r w:rsidRPr="004C4CF3">
              <w:rPr>
                <w:b/>
                <w:bCs/>
                <w:sz w:val="22"/>
                <w:szCs w:val="22"/>
              </w:rPr>
              <w:t>Предприятия питания</w:t>
            </w:r>
            <w:r w:rsidR="00BF1EEE" w:rsidRPr="004C4CF3">
              <w:rPr>
                <w:b/>
                <w:bCs/>
                <w:sz w:val="22"/>
                <w:szCs w:val="22"/>
              </w:rPr>
              <w:t>, рассчитанные на</w:t>
            </w:r>
            <w:r w:rsidRPr="004C4CF3">
              <w:rPr>
                <w:b/>
                <w:bCs/>
                <w:sz w:val="22"/>
                <w:szCs w:val="22"/>
              </w:rPr>
              <w:t xml:space="preserve"> </w:t>
            </w:r>
            <w:r w:rsidR="00BF1EEE" w:rsidRPr="004C4CF3">
              <w:rPr>
                <w:b/>
                <w:bCs/>
                <w:sz w:val="22"/>
                <w:szCs w:val="22"/>
              </w:rPr>
              <w:t>малый поток посетителей (площадь менее 400</w:t>
            </w:r>
            <w:r w:rsidRPr="004C4CF3">
              <w:rPr>
                <w:b/>
                <w:bCs/>
                <w:sz w:val="22"/>
                <w:szCs w:val="22"/>
              </w:rPr>
              <w:t xml:space="preserve"> </w:t>
            </w:r>
            <w:r w:rsidR="00BF1EEE" w:rsidRPr="004C4CF3">
              <w:rPr>
                <w:b/>
                <w:bCs/>
                <w:sz w:val="22"/>
                <w:szCs w:val="22"/>
              </w:rPr>
              <w:t>м</w:t>
            </w:r>
            <w:r w:rsidR="00BF1EEE" w:rsidRPr="004C4CF3">
              <w:rPr>
                <w:b/>
                <w:bCs/>
                <w:sz w:val="22"/>
                <w:szCs w:val="22"/>
                <w:vertAlign w:val="superscript"/>
              </w:rPr>
              <w:t>2</w:t>
            </w:r>
            <w:r w:rsidR="00BF1EEE" w:rsidRPr="004C4CF3">
              <w:rPr>
                <w:b/>
                <w:bCs/>
                <w:sz w:val="22"/>
                <w:szCs w:val="22"/>
              </w:rPr>
              <w:t>)</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300"/>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Отправление культа</w:t>
            </w:r>
          </w:p>
        </w:tc>
        <w:tc>
          <w:tcPr>
            <w:tcW w:w="2928" w:type="pct"/>
          </w:tcPr>
          <w:p w:rsidR="00BF1EEE" w:rsidRPr="004C4CF3" w:rsidRDefault="00BF1EEE" w:rsidP="00E52BDB">
            <w:pPr>
              <w:spacing w:before="40" w:after="60"/>
              <w:rPr>
                <w:sz w:val="22"/>
                <w:szCs w:val="22"/>
              </w:rPr>
            </w:pPr>
            <w:r w:rsidRPr="004C4CF3">
              <w:rPr>
                <w:b/>
                <w:bCs/>
                <w:sz w:val="22"/>
                <w:szCs w:val="22"/>
              </w:rPr>
              <w:t>Храмы, часовни, религиозные объединения</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15"/>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Монастыри</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Воспитание, образование, подготовка кадров</w:t>
            </w:r>
          </w:p>
        </w:tc>
        <w:tc>
          <w:tcPr>
            <w:tcW w:w="2928" w:type="pct"/>
          </w:tcPr>
          <w:p w:rsidR="00BF1EEE" w:rsidRPr="004C4CF3" w:rsidRDefault="00BF1EEE" w:rsidP="00E52BDB">
            <w:pPr>
              <w:spacing w:before="40" w:after="60"/>
              <w:rPr>
                <w:sz w:val="22"/>
                <w:szCs w:val="22"/>
              </w:rPr>
            </w:pPr>
            <w:r w:rsidRPr="004C4CF3">
              <w:rPr>
                <w:b/>
                <w:bCs/>
                <w:sz w:val="22"/>
                <w:szCs w:val="22"/>
              </w:rPr>
              <w:t>Детские дошкольные учреждения</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15"/>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Школы, школы-интернаты, специализированные</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Учреждения среднего и высшего профессионального образования, их филиалы</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Культура, искусство, информатика</w:t>
            </w:r>
          </w:p>
        </w:tc>
        <w:tc>
          <w:tcPr>
            <w:tcW w:w="2928" w:type="pct"/>
          </w:tcPr>
          <w:p w:rsidR="00BF1EEE" w:rsidRPr="004C4CF3" w:rsidRDefault="00BF1EEE" w:rsidP="00E52BDB">
            <w:pPr>
              <w:spacing w:before="40" w:after="60"/>
              <w:rPr>
                <w:sz w:val="22"/>
                <w:szCs w:val="22"/>
              </w:rPr>
            </w:pPr>
            <w:r w:rsidRPr="004C4CF3">
              <w:rPr>
                <w:b/>
                <w:bCs/>
                <w:sz w:val="22"/>
                <w:szCs w:val="22"/>
              </w:rPr>
              <w:t>Музеи, выставочные залы</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0C48BE">
            <w:pPr>
              <w:spacing w:before="40" w:after="60"/>
              <w:rPr>
                <w:sz w:val="22"/>
                <w:szCs w:val="22"/>
              </w:rPr>
            </w:pPr>
            <w:r w:rsidRPr="004C4CF3">
              <w:rPr>
                <w:b/>
                <w:bCs/>
                <w:sz w:val="22"/>
                <w:szCs w:val="22"/>
              </w:rPr>
              <w:t>Кинотеатры, клубы, дискотеки, более 300 мест</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0C48BE">
            <w:pPr>
              <w:spacing w:before="40" w:after="60"/>
              <w:rPr>
                <w:sz w:val="22"/>
                <w:szCs w:val="22"/>
              </w:rPr>
            </w:pPr>
            <w:r w:rsidRPr="004C4CF3">
              <w:rPr>
                <w:b/>
                <w:bCs/>
                <w:sz w:val="22"/>
                <w:szCs w:val="22"/>
              </w:rPr>
              <w:t>Кинотеатры, клубы, дискотеки, менее 300 мест</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Библиотеки, архивы, информационные центры</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tcPr>
          <w:p w:rsidR="00BF1EEE" w:rsidRPr="004C4CF3" w:rsidRDefault="00BF1EEE" w:rsidP="000C48BE">
            <w:pPr>
              <w:spacing w:before="40" w:after="40"/>
              <w:jc w:val="center"/>
              <w:rPr>
                <w:sz w:val="22"/>
                <w:szCs w:val="22"/>
              </w:rPr>
            </w:pPr>
            <w:r w:rsidRPr="004C4CF3">
              <w:rPr>
                <w:b/>
                <w:bCs/>
                <w:sz w:val="22"/>
                <w:szCs w:val="22"/>
              </w:rPr>
              <w:t>Физическая культура, спорт в</w:t>
            </w:r>
            <w:r w:rsidR="000C48BE" w:rsidRPr="004C4CF3">
              <w:rPr>
                <w:b/>
                <w:bCs/>
                <w:sz w:val="22"/>
                <w:szCs w:val="22"/>
              </w:rPr>
              <w:t xml:space="preserve"> </w:t>
            </w:r>
            <w:r w:rsidRPr="004C4CF3">
              <w:rPr>
                <w:b/>
                <w:bCs/>
                <w:sz w:val="22"/>
                <w:szCs w:val="22"/>
              </w:rPr>
              <w:t xml:space="preserve">здании </w:t>
            </w:r>
          </w:p>
        </w:tc>
        <w:tc>
          <w:tcPr>
            <w:tcW w:w="2928" w:type="pct"/>
          </w:tcPr>
          <w:p w:rsidR="00BF1EEE" w:rsidRPr="004C4CF3" w:rsidRDefault="00BF1EEE" w:rsidP="00E52BDB">
            <w:pPr>
              <w:spacing w:before="40" w:after="60"/>
              <w:rPr>
                <w:sz w:val="22"/>
                <w:szCs w:val="22"/>
              </w:rPr>
            </w:pPr>
            <w:r w:rsidRPr="004C4CF3">
              <w:rPr>
                <w:b/>
                <w:bCs/>
                <w:sz w:val="22"/>
                <w:szCs w:val="22"/>
              </w:rPr>
              <w:t>Физкультурно-оздоровительные комплексы, спортивные сооружения</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Спорт, отдых, вне здания</w:t>
            </w:r>
          </w:p>
        </w:tc>
        <w:tc>
          <w:tcPr>
            <w:tcW w:w="2928" w:type="pct"/>
          </w:tcPr>
          <w:p w:rsidR="00BF1EEE" w:rsidRPr="004C4CF3" w:rsidRDefault="00BF1EEE" w:rsidP="00E52BDB">
            <w:pPr>
              <w:spacing w:before="40" w:after="60"/>
              <w:rPr>
                <w:sz w:val="22"/>
                <w:szCs w:val="22"/>
              </w:rPr>
            </w:pPr>
            <w:r w:rsidRPr="004C4CF3">
              <w:rPr>
                <w:b/>
                <w:bCs/>
                <w:sz w:val="22"/>
                <w:szCs w:val="22"/>
              </w:rPr>
              <w:t>Спортплощадки, теннисные корты</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Стадионы</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Объекты для верховой езды, ипподромы</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85"/>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Аттракционы</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С</w:t>
            </w:r>
          </w:p>
        </w:tc>
      </w:tr>
      <w:tr w:rsidR="00BF1EEE" w:rsidRPr="004C4CF3" w:rsidTr="00E52BDB">
        <w:trPr>
          <w:trHeight w:val="270"/>
          <w:jc w:val="center"/>
        </w:trPr>
        <w:tc>
          <w:tcPr>
            <w:tcW w:w="1459" w:type="pct"/>
          </w:tcPr>
          <w:p w:rsidR="00BF1EEE" w:rsidRPr="004C4CF3" w:rsidRDefault="00BF1EEE" w:rsidP="007841C4">
            <w:pPr>
              <w:spacing w:before="40" w:after="40"/>
              <w:jc w:val="center"/>
              <w:rPr>
                <w:sz w:val="22"/>
                <w:szCs w:val="22"/>
              </w:rPr>
            </w:pPr>
            <w:r w:rsidRPr="004C4CF3">
              <w:rPr>
                <w:b/>
                <w:bCs/>
                <w:sz w:val="22"/>
                <w:szCs w:val="22"/>
              </w:rPr>
              <w:t>Учреждения отдыха</w:t>
            </w:r>
          </w:p>
        </w:tc>
        <w:tc>
          <w:tcPr>
            <w:tcW w:w="2928" w:type="pct"/>
          </w:tcPr>
          <w:p w:rsidR="00BF1EEE" w:rsidRPr="004C4CF3" w:rsidRDefault="00BF1EEE" w:rsidP="00E52BDB">
            <w:pPr>
              <w:spacing w:before="40" w:after="60"/>
              <w:rPr>
                <w:sz w:val="22"/>
                <w:szCs w:val="22"/>
              </w:rPr>
            </w:pPr>
            <w:r w:rsidRPr="004C4CF3">
              <w:rPr>
                <w:b/>
                <w:bCs/>
                <w:sz w:val="22"/>
                <w:szCs w:val="22"/>
              </w:rPr>
              <w:t>Санатории, дома отдыха, детские лагеря отдыха, дома рыбака, охотника, турбазы и</w:t>
            </w:r>
            <w:r w:rsidR="00E52BDB" w:rsidRPr="004C4CF3">
              <w:rPr>
                <w:b/>
                <w:bCs/>
                <w:sz w:val="22"/>
                <w:szCs w:val="22"/>
              </w:rPr>
              <w:t xml:space="preserve"> </w:t>
            </w:r>
            <w:r w:rsidRPr="004C4CF3">
              <w:rPr>
                <w:b/>
                <w:bCs/>
                <w:sz w:val="22"/>
                <w:szCs w:val="22"/>
              </w:rPr>
              <w:t>т.</w:t>
            </w:r>
            <w:r w:rsidR="00E52BDB" w:rsidRPr="004C4CF3">
              <w:rPr>
                <w:b/>
                <w:bCs/>
                <w:sz w:val="22"/>
                <w:szCs w:val="22"/>
              </w:rPr>
              <w:t xml:space="preserve"> </w:t>
            </w:r>
            <w:r w:rsidRPr="004C4CF3">
              <w:rPr>
                <w:b/>
                <w:bCs/>
                <w:sz w:val="22"/>
                <w:szCs w:val="22"/>
              </w:rPr>
              <w:t>д.</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Здравоохранение, соцобеспечение</w:t>
            </w:r>
          </w:p>
        </w:tc>
        <w:tc>
          <w:tcPr>
            <w:tcW w:w="2928" w:type="pct"/>
          </w:tcPr>
          <w:p w:rsidR="00BF1EEE" w:rsidRPr="004C4CF3" w:rsidRDefault="00BF1EEE" w:rsidP="00E52BDB">
            <w:pPr>
              <w:spacing w:before="40" w:after="60"/>
              <w:rPr>
                <w:sz w:val="22"/>
                <w:szCs w:val="22"/>
              </w:rPr>
            </w:pPr>
            <w:r w:rsidRPr="004C4CF3">
              <w:rPr>
                <w:b/>
                <w:bCs/>
                <w:sz w:val="22"/>
                <w:szCs w:val="22"/>
              </w:rPr>
              <w:t>Больницы, клиники общего профиля</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Психоневрологические больницы</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 xml:space="preserve">Инфекционные, онкологические больницы </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Амбулатории, поликлиники</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Пункты первой мед. помощи, врачебные кабинеты</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Ветеринарные поликлиники</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С</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Аптеки</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val="restart"/>
          </w:tcPr>
          <w:p w:rsidR="00BF1EEE" w:rsidRPr="004C4CF3" w:rsidRDefault="00BF1EEE" w:rsidP="007841C4">
            <w:pPr>
              <w:pStyle w:val="6"/>
              <w:spacing w:before="40" w:after="40"/>
              <w:jc w:val="center"/>
            </w:pPr>
            <w:r w:rsidRPr="004C4CF3">
              <w:t>Бытовое обслуживание населения</w:t>
            </w:r>
          </w:p>
        </w:tc>
        <w:tc>
          <w:tcPr>
            <w:tcW w:w="2928" w:type="pct"/>
          </w:tcPr>
          <w:p w:rsidR="00BF1EEE" w:rsidRPr="004C4CF3" w:rsidRDefault="00BF1EEE" w:rsidP="00E52BDB">
            <w:pPr>
              <w:spacing w:before="40" w:after="60"/>
              <w:rPr>
                <w:sz w:val="22"/>
                <w:szCs w:val="22"/>
              </w:rPr>
            </w:pPr>
            <w:r w:rsidRPr="004C4CF3">
              <w:rPr>
                <w:b/>
                <w:bCs/>
                <w:sz w:val="22"/>
                <w:szCs w:val="22"/>
              </w:rPr>
              <w:t>Дома быта, ателье, пункты проката, химчистки, ремонт обуви (в</w:t>
            </w:r>
            <w:r w:rsidR="00E52BDB" w:rsidRPr="004C4CF3">
              <w:rPr>
                <w:b/>
                <w:bCs/>
                <w:sz w:val="22"/>
                <w:szCs w:val="22"/>
              </w:rPr>
              <w:t xml:space="preserve"> </w:t>
            </w:r>
            <w:r w:rsidRPr="004C4CF3">
              <w:rPr>
                <w:b/>
                <w:bCs/>
                <w:sz w:val="22"/>
                <w:szCs w:val="22"/>
              </w:rPr>
              <w:t>том числе во</w:t>
            </w:r>
            <w:r w:rsidR="00E52BDB" w:rsidRPr="004C4CF3">
              <w:rPr>
                <w:b/>
                <w:bCs/>
                <w:sz w:val="22"/>
                <w:szCs w:val="22"/>
              </w:rPr>
              <w:t xml:space="preserve"> </w:t>
            </w:r>
            <w:r w:rsidRPr="004C4CF3">
              <w:rPr>
                <w:b/>
                <w:bCs/>
                <w:sz w:val="22"/>
                <w:szCs w:val="22"/>
              </w:rPr>
              <w:t>временных объектах), ремонт квартир и</w:t>
            </w:r>
            <w:r w:rsidR="00E52BDB" w:rsidRPr="004C4CF3">
              <w:rPr>
                <w:b/>
                <w:bCs/>
                <w:sz w:val="22"/>
                <w:szCs w:val="22"/>
              </w:rPr>
              <w:t xml:space="preserve"> </w:t>
            </w:r>
            <w:r w:rsidRPr="004C4CF3">
              <w:rPr>
                <w:b/>
                <w:bCs/>
                <w:sz w:val="22"/>
                <w:szCs w:val="22"/>
              </w:rPr>
              <w:t>жилых домов по</w:t>
            </w:r>
            <w:r w:rsidR="00E52BDB" w:rsidRPr="004C4CF3">
              <w:rPr>
                <w:b/>
                <w:bCs/>
                <w:sz w:val="22"/>
                <w:szCs w:val="22"/>
              </w:rPr>
              <w:t xml:space="preserve"> </w:t>
            </w:r>
            <w:r w:rsidRPr="004C4CF3">
              <w:rPr>
                <w:b/>
                <w:bCs/>
                <w:sz w:val="22"/>
                <w:szCs w:val="22"/>
              </w:rPr>
              <w:t>заказам населения, фотоателье, парикмахерские, ритуальные услуги</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С</w:t>
            </w:r>
          </w:p>
        </w:tc>
      </w:tr>
      <w:tr w:rsidR="00BF1EEE" w:rsidRPr="004C4CF3" w:rsidTr="00E52BDB">
        <w:trPr>
          <w:trHeight w:val="270"/>
          <w:jc w:val="center"/>
        </w:trPr>
        <w:tc>
          <w:tcPr>
            <w:tcW w:w="1459" w:type="pct"/>
            <w:vMerge/>
          </w:tcPr>
          <w:p w:rsidR="00BF1EEE" w:rsidRPr="004C4CF3" w:rsidRDefault="00BF1EEE" w:rsidP="007841C4">
            <w:pPr>
              <w:spacing w:before="40" w:after="40"/>
              <w:rPr>
                <w:b/>
                <w:bCs/>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Предприятия по</w:t>
            </w:r>
            <w:r w:rsidR="00E52BDB" w:rsidRPr="004C4CF3">
              <w:rPr>
                <w:b/>
                <w:bCs/>
                <w:sz w:val="22"/>
                <w:szCs w:val="22"/>
              </w:rPr>
              <w:t xml:space="preserve"> </w:t>
            </w:r>
            <w:r w:rsidRPr="004C4CF3">
              <w:rPr>
                <w:b/>
                <w:bCs/>
                <w:sz w:val="22"/>
                <w:szCs w:val="22"/>
              </w:rPr>
              <w:t>ремонту бытовой техники, мебели</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С</w:t>
            </w:r>
          </w:p>
        </w:tc>
      </w:tr>
      <w:tr w:rsidR="00BF1EEE" w:rsidRPr="004C4CF3" w:rsidTr="00E52BDB">
        <w:trPr>
          <w:trHeight w:val="270"/>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Коммунальные объекты, связь, милиция</w:t>
            </w:r>
          </w:p>
        </w:tc>
        <w:tc>
          <w:tcPr>
            <w:tcW w:w="2928" w:type="pct"/>
          </w:tcPr>
          <w:p w:rsidR="00BF1EEE" w:rsidRPr="004C4CF3" w:rsidRDefault="00BF1EEE" w:rsidP="00E52BDB">
            <w:pPr>
              <w:spacing w:before="40" w:after="60"/>
              <w:rPr>
                <w:sz w:val="22"/>
                <w:szCs w:val="22"/>
              </w:rPr>
            </w:pPr>
            <w:r w:rsidRPr="004C4CF3">
              <w:rPr>
                <w:b/>
                <w:bCs/>
                <w:sz w:val="22"/>
                <w:szCs w:val="22"/>
              </w:rPr>
              <w:t>Бани, мини</w:t>
            </w:r>
            <w:r w:rsidR="00E52BDB" w:rsidRPr="004C4CF3">
              <w:rPr>
                <w:b/>
                <w:bCs/>
                <w:sz w:val="22"/>
                <w:szCs w:val="22"/>
              </w:rPr>
              <w:t xml:space="preserve"> </w:t>
            </w:r>
            <w:r w:rsidRPr="004C4CF3">
              <w:rPr>
                <w:b/>
                <w:bCs/>
                <w:sz w:val="22"/>
                <w:szCs w:val="22"/>
              </w:rPr>
              <w:t>прачечные</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Отделения связи, опорные пункты милиции</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С</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Пожарные депо, станции скорой помощи, отделения милиции, военкоматы, призывные пункты</w:t>
            </w:r>
          </w:p>
        </w:tc>
        <w:tc>
          <w:tcPr>
            <w:tcW w:w="613" w:type="pct"/>
            <w:vAlign w:val="center"/>
          </w:tcPr>
          <w:p w:rsidR="00BF1EEE" w:rsidRPr="004C4CF3" w:rsidRDefault="00BF1EEE" w:rsidP="007841C4">
            <w:pPr>
              <w:spacing w:before="40" w:after="40"/>
              <w:jc w:val="center"/>
              <w:rPr>
                <w:b/>
                <w:sz w:val="22"/>
                <w:szCs w:val="22"/>
              </w:rPr>
            </w:pPr>
            <w:r w:rsidRPr="004C4CF3">
              <w:rPr>
                <w:b/>
                <w:sz w:val="22"/>
                <w:szCs w:val="22"/>
              </w:rPr>
              <w:t>С</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Общественные туалеты</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С</w:t>
            </w:r>
          </w:p>
        </w:tc>
      </w:tr>
      <w:tr w:rsidR="00BF1EEE" w:rsidRPr="004C4CF3" w:rsidTr="00E52BDB">
        <w:trPr>
          <w:trHeight w:val="270"/>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 xml:space="preserve">Управление, финансы, страхование </w:t>
            </w:r>
          </w:p>
        </w:tc>
        <w:tc>
          <w:tcPr>
            <w:tcW w:w="2928" w:type="pct"/>
          </w:tcPr>
          <w:p w:rsidR="00BF1EEE" w:rsidRPr="004C4CF3" w:rsidRDefault="00BF1EEE" w:rsidP="00E52BDB">
            <w:pPr>
              <w:spacing w:before="40" w:after="60"/>
              <w:rPr>
                <w:sz w:val="22"/>
                <w:szCs w:val="22"/>
              </w:rPr>
            </w:pPr>
            <w:r w:rsidRPr="004C4CF3">
              <w:rPr>
                <w:b/>
                <w:bCs/>
                <w:sz w:val="22"/>
                <w:szCs w:val="22"/>
              </w:rPr>
              <w:t>Банки, биржи, страховые компании</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Административные здания</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tcPr>
          <w:p w:rsidR="00BF1EEE" w:rsidRPr="004C4CF3" w:rsidRDefault="00BF1EEE" w:rsidP="00E52BDB">
            <w:pPr>
              <w:spacing w:before="40" w:after="40"/>
              <w:jc w:val="center"/>
              <w:rPr>
                <w:sz w:val="22"/>
                <w:szCs w:val="22"/>
              </w:rPr>
            </w:pPr>
            <w:r w:rsidRPr="004C4CF3">
              <w:rPr>
                <w:b/>
                <w:bCs/>
                <w:sz w:val="22"/>
                <w:szCs w:val="22"/>
              </w:rPr>
              <w:t>Наука и</w:t>
            </w:r>
            <w:r w:rsidR="00E52BDB" w:rsidRPr="004C4CF3">
              <w:rPr>
                <w:b/>
                <w:bCs/>
                <w:sz w:val="22"/>
                <w:szCs w:val="22"/>
              </w:rPr>
              <w:t xml:space="preserve"> </w:t>
            </w:r>
            <w:r w:rsidRPr="004C4CF3">
              <w:rPr>
                <w:b/>
                <w:bCs/>
                <w:sz w:val="22"/>
                <w:szCs w:val="22"/>
              </w:rPr>
              <w:t xml:space="preserve">научное обслуживание </w:t>
            </w:r>
          </w:p>
        </w:tc>
        <w:tc>
          <w:tcPr>
            <w:tcW w:w="2928" w:type="pct"/>
          </w:tcPr>
          <w:p w:rsidR="00BF1EEE" w:rsidRPr="004C4CF3" w:rsidRDefault="00BF1EEE" w:rsidP="00E52BDB">
            <w:pPr>
              <w:spacing w:before="40" w:after="60"/>
              <w:rPr>
                <w:sz w:val="22"/>
                <w:szCs w:val="22"/>
              </w:rPr>
            </w:pPr>
            <w:r w:rsidRPr="004C4CF3">
              <w:rPr>
                <w:b/>
                <w:bCs/>
                <w:sz w:val="22"/>
                <w:szCs w:val="22"/>
              </w:rPr>
              <w:t>Научные организации, учреждения, проектные организации, офисы</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tcPr>
          <w:p w:rsidR="00BF1EEE" w:rsidRPr="004C4CF3" w:rsidRDefault="00BF1EEE" w:rsidP="007841C4">
            <w:pPr>
              <w:spacing w:before="40" w:after="40"/>
              <w:jc w:val="center"/>
              <w:rPr>
                <w:sz w:val="22"/>
                <w:szCs w:val="22"/>
              </w:rPr>
            </w:pPr>
            <w:r w:rsidRPr="004C4CF3">
              <w:rPr>
                <w:b/>
                <w:bCs/>
                <w:sz w:val="22"/>
                <w:szCs w:val="22"/>
              </w:rPr>
              <w:t>Промышленное производство</w:t>
            </w:r>
          </w:p>
        </w:tc>
        <w:tc>
          <w:tcPr>
            <w:tcW w:w="2928" w:type="pct"/>
          </w:tcPr>
          <w:p w:rsidR="00BF1EEE" w:rsidRPr="004C4CF3" w:rsidRDefault="00BF1EEE" w:rsidP="00E52BDB">
            <w:pPr>
              <w:spacing w:before="40" w:after="60"/>
              <w:rPr>
                <w:sz w:val="22"/>
                <w:szCs w:val="22"/>
              </w:rPr>
            </w:pPr>
            <w:r w:rsidRPr="004C4CF3">
              <w:rPr>
                <w:b/>
                <w:bCs/>
                <w:sz w:val="22"/>
                <w:szCs w:val="22"/>
              </w:rPr>
              <w:t>Промышленные предприятия</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val="restart"/>
          </w:tcPr>
          <w:p w:rsidR="00BF1EEE" w:rsidRPr="004C4CF3" w:rsidRDefault="00D41534" w:rsidP="007841C4">
            <w:pPr>
              <w:spacing w:before="40" w:after="40"/>
              <w:jc w:val="center"/>
              <w:rPr>
                <w:sz w:val="22"/>
                <w:szCs w:val="22"/>
              </w:rPr>
            </w:pPr>
            <w:r w:rsidRPr="004C4CF3">
              <w:rPr>
                <w:b/>
                <w:bCs/>
                <w:sz w:val="22"/>
                <w:szCs w:val="22"/>
              </w:rPr>
              <w:t>Поселенческое</w:t>
            </w:r>
            <w:r w:rsidR="00BF1EEE" w:rsidRPr="004C4CF3">
              <w:rPr>
                <w:b/>
                <w:bCs/>
                <w:sz w:val="22"/>
                <w:szCs w:val="22"/>
              </w:rPr>
              <w:t xml:space="preserve"> хозяйство</w:t>
            </w:r>
          </w:p>
        </w:tc>
        <w:tc>
          <w:tcPr>
            <w:tcW w:w="2928" w:type="pct"/>
          </w:tcPr>
          <w:p w:rsidR="00BF1EEE" w:rsidRPr="004C4CF3" w:rsidRDefault="00BF1EEE" w:rsidP="00E52BDB">
            <w:pPr>
              <w:spacing w:before="40" w:after="60"/>
              <w:rPr>
                <w:sz w:val="22"/>
                <w:szCs w:val="22"/>
              </w:rPr>
            </w:pPr>
            <w:r w:rsidRPr="004C4CF3">
              <w:rPr>
                <w:b/>
                <w:bCs/>
                <w:sz w:val="22"/>
                <w:szCs w:val="22"/>
              </w:rPr>
              <w:t>Все виды животноводческой деятельности</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Все виды растениеводства</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Подсобные хозяйства</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 xml:space="preserve">Склады </w:t>
            </w:r>
          </w:p>
        </w:tc>
        <w:tc>
          <w:tcPr>
            <w:tcW w:w="2928" w:type="pct"/>
          </w:tcPr>
          <w:p w:rsidR="00BF1EEE" w:rsidRPr="004C4CF3" w:rsidRDefault="00BF1EEE" w:rsidP="00E52BDB">
            <w:pPr>
              <w:spacing w:before="40" w:after="60"/>
              <w:rPr>
                <w:sz w:val="22"/>
                <w:szCs w:val="22"/>
              </w:rPr>
            </w:pPr>
            <w:r w:rsidRPr="004C4CF3">
              <w:rPr>
                <w:b/>
                <w:bCs/>
                <w:sz w:val="22"/>
                <w:szCs w:val="22"/>
              </w:rPr>
              <w:t>В</w:t>
            </w:r>
            <w:r w:rsidR="00E52BDB" w:rsidRPr="004C4CF3">
              <w:rPr>
                <w:b/>
                <w:bCs/>
                <w:sz w:val="22"/>
                <w:szCs w:val="22"/>
              </w:rPr>
              <w:t xml:space="preserve"> </w:t>
            </w:r>
            <w:r w:rsidRPr="004C4CF3">
              <w:rPr>
                <w:b/>
                <w:bCs/>
                <w:sz w:val="22"/>
                <w:szCs w:val="22"/>
              </w:rPr>
              <w:t>полностью закрытых строениях</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С</w:t>
            </w:r>
            <w:r w:rsidR="00E52BDB" w:rsidRPr="004C4CF3">
              <w:rPr>
                <w:b/>
                <w:bCs/>
                <w:sz w:val="22"/>
                <w:szCs w:val="22"/>
              </w:rPr>
              <w:t xml:space="preserve"> </w:t>
            </w:r>
            <w:r w:rsidRPr="004C4CF3">
              <w:rPr>
                <w:b/>
                <w:bCs/>
                <w:sz w:val="22"/>
                <w:szCs w:val="22"/>
              </w:rPr>
              <w:t>использованием участка вне здания</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Свалки бытовых отходов</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Обслуживание и хранение автотранспорта</w:t>
            </w:r>
          </w:p>
        </w:tc>
        <w:tc>
          <w:tcPr>
            <w:tcW w:w="2928" w:type="pct"/>
          </w:tcPr>
          <w:p w:rsidR="00BF1EEE" w:rsidRPr="004C4CF3" w:rsidRDefault="00BF1EEE" w:rsidP="00E52BDB">
            <w:pPr>
              <w:spacing w:before="40" w:after="60"/>
              <w:rPr>
                <w:sz w:val="22"/>
                <w:szCs w:val="22"/>
              </w:rPr>
            </w:pPr>
            <w:r w:rsidRPr="004C4CF3">
              <w:rPr>
                <w:b/>
                <w:bCs/>
                <w:sz w:val="22"/>
                <w:szCs w:val="22"/>
              </w:rPr>
              <w:t>Гаражи, отдельно</w:t>
            </w:r>
            <w:r w:rsidR="00E52BDB" w:rsidRPr="004C4CF3">
              <w:rPr>
                <w:b/>
                <w:bCs/>
                <w:sz w:val="22"/>
                <w:szCs w:val="22"/>
              </w:rPr>
              <w:t xml:space="preserve"> </w:t>
            </w:r>
            <w:r w:rsidRPr="004C4CF3">
              <w:rPr>
                <w:b/>
                <w:bCs/>
                <w:sz w:val="22"/>
                <w:szCs w:val="22"/>
              </w:rPr>
              <w:t>стоящие</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О</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Гаражи боксового типа</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Гаражи многоэтажные и подземные</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Мастерские автосервиса</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Автозаправочные станции</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Автопарки грузового транспорта</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Автопарки пассажирского транспорта, таксопарки</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Автостоянки открытого типа</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val="restart"/>
          </w:tcPr>
          <w:p w:rsidR="00BF1EEE" w:rsidRPr="004C4CF3" w:rsidRDefault="00BF1EEE" w:rsidP="007841C4">
            <w:pPr>
              <w:spacing w:before="40" w:after="40"/>
              <w:jc w:val="center"/>
              <w:rPr>
                <w:sz w:val="22"/>
                <w:szCs w:val="22"/>
              </w:rPr>
            </w:pPr>
            <w:bookmarkStart w:id="3" w:name="_Toc450555947"/>
            <w:r w:rsidRPr="004C4CF3">
              <w:rPr>
                <w:b/>
                <w:bCs/>
                <w:sz w:val="22"/>
                <w:szCs w:val="22"/>
              </w:rPr>
              <w:t>Транспортное обслуживание</w:t>
            </w:r>
            <w:bookmarkEnd w:id="3"/>
          </w:p>
        </w:tc>
        <w:tc>
          <w:tcPr>
            <w:tcW w:w="2928" w:type="pct"/>
          </w:tcPr>
          <w:p w:rsidR="00BF1EEE" w:rsidRPr="004C4CF3" w:rsidRDefault="00BF1EEE" w:rsidP="00E52BDB">
            <w:pPr>
              <w:spacing w:before="40" w:after="60"/>
              <w:rPr>
                <w:sz w:val="22"/>
                <w:szCs w:val="22"/>
              </w:rPr>
            </w:pPr>
            <w:r w:rsidRPr="004C4CF3">
              <w:rPr>
                <w:b/>
                <w:bCs/>
                <w:sz w:val="22"/>
                <w:szCs w:val="22"/>
              </w:rPr>
              <w:t>Аэродромы легкомоторной авиации</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Автовокзалы</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425"/>
          <w:jc w:val="center"/>
        </w:trPr>
        <w:tc>
          <w:tcPr>
            <w:tcW w:w="1459" w:type="pct"/>
            <w:vMerge w:val="restart"/>
          </w:tcPr>
          <w:p w:rsidR="00BF1EEE" w:rsidRPr="004C4CF3" w:rsidRDefault="00BF1EEE" w:rsidP="007841C4">
            <w:pPr>
              <w:spacing w:before="40" w:after="40"/>
              <w:jc w:val="center"/>
              <w:rPr>
                <w:sz w:val="22"/>
                <w:szCs w:val="22"/>
              </w:rPr>
            </w:pPr>
            <w:bookmarkStart w:id="4" w:name="_Toc450555948"/>
            <w:r w:rsidRPr="004C4CF3">
              <w:rPr>
                <w:b/>
                <w:bCs/>
                <w:sz w:val="22"/>
                <w:szCs w:val="22"/>
              </w:rPr>
              <w:t>Инженерная инфраструктура</w:t>
            </w:r>
            <w:bookmarkEnd w:id="4"/>
          </w:p>
        </w:tc>
        <w:tc>
          <w:tcPr>
            <w:tcW w:w="2928" w:type="pct"/>
          </w:tcPr>
          <w:p w:rsidR="00BF1EEE" w:rsidRPr="004C4CF3" w:rsidRDefault="00BF1EEE" w:rsidP="00E52BDB">
            <w:pPr>
              <w:spacing w:before="40" w:after="60"/>
              <w:rPr>
                <w:sz w:val="22"/>
                <w:szCs w:val="22"/>
              </w:rPr>
            </w:pPr>
            <w:r w:rsidRPr="004C4CF3">
              <w:rPr>
                <w:b/>
                <w:bCs/>
                <w:sz w:val="22"/>
                <w:szCs w:val="22"/>
              </w:rPr>
              <w:t>АТС, небольшие котельные, КНС, РП, ТП, ГРП,</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С</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КОС</w:t>
            </w:r>
          </w:p>
        </w:tc>
        <w:tc>
          <w:tcPr>
            <w:tcW w:w="613" w:type="pct"/>
            <w:vAlign w:val="center"/>
          </w:tcPr>
          <w:p w:rsidR="00BF1EEE" w:rsidRPr="004C4CF3" w:rsidRDefault="00BF1EEE" w:rsidP="007841C4">
            <w:pPr>
              <w:spacing w:before="40" w:after="40"/>
              <w:jc w:val="center"/>
              <w:rPr>
                <w:sz w:val="22"/>
                <w:szCs w:val="22"/>
              </w:rPr>
            </w:pPr>
            <w:r w:rsidRPr="004C4CF3">
              <w:rPr>
                <w:b/>
                <w:bCs/>
                <w:sz w:val="22"/>
                <w:szCs w:val="22"/>
              </w:rPr>
              <w:t>С</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Водозаборные и очистные водопроводные сооружения</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val="restart"/>
          </w:tcPr>
          <w:p w:rsidR="00BF1EEE" w:rsidRPr="004C4CF3" w:rsidRDefault="00BF1EEE" w:rsidP="007841C4">
            <w:pPr>
              <w:spacing w:before="40" w:after="40"/>
              <w:jc w:val="center"/>
              <w:rPr>
                <w:sz w:val="22"/>
                <w:szCs w:val="22"/>
              </w:rPr>
            </w:pPr>
            <w:r w:rsidRPr="004C4CF3">
              <w:rPr>
                <w:b/>
                <w:bCs/>
                <w:sz w:val="22"/>
                <w:szCs w:val="22"/>
              </w:rPr>
              <w:t xml:space="preserve">Объекты специального назначения </w:t>
            </w:r>
          </w:p>
        </w:tc>
        <w:tc>
          <w:tcPr>
            <w:tcW w:w="2928" w:type="pct"/>
          </w:tcPr>
          <w:p w:rsidR="00BF1EEE" w:rsidRPr="004C4CF3" w:rsidRDefault="00BF1EEE" w:rsidP="00E52BDB">
            <w:pPr>
              <w:spacing w:before="40" w:after="60"/>
              <w:rPr>
                <w:sz w:val="22"/>
                <w:szCs w:val="22"/>
              </w:rPr>
            </w:pPr>
            <w:r w:rsidRPr="004C4CF3">
              <w:rPr>
                <w:b/>
                <w:bCs/>
                <w:sz w:val="22"/>
                <w:szCs w:val="22"/>
              </w:rPr>
              <w:t>Антенные поля, радио и телевизионные вышки</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Кладбища</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r w:rsidR="00BF1EEE" w:rsidRPr="004C4CF3" w:rsidTr="00E52BDB">
        <w:trPr>
          <w:trHeight w:val="270"/>
          <w:jc w:val="center"/>
        </w:trPr>
        <w:tc>
          <w:tcPr>
            <w:tcW w:w="1459" w:type="pct"/>
            <w:vMerge/>
          </w:tcPr>
          <w:p w:rsidR="00BF1EEE" w:rsidRPr="004C4CF3" w:rsidRDefault="00BF1EEE" w:rsidP="007841C4">
            <w:pPr>
              <w:spacing w:before="40" w:after="40"/>
              <w:rPr>
                <w:sz w:val="22"/>
                <w:szCs w:val="22"/>
              </w:rPr>
            </w:pPr>
          </w:p>
        </w:tc>
        <w:tc>
          <w:tcPr>
            <w:tcW w:w="2928" w:type="pct"/>
          </w:tcPr>
          <w:p w:rsidR="00BF1EEE" w:rsidRPr="004C4CF3" w:rsidRDefault="00BF1EEE" w:rsidP="00E52BDB">
            <w:pPr>
              <w:spacing w:before="40" w:after="60"/>
              <w:rPr>
                <w:sz w:val="22"/>
                <w:szCs w:val="22"/>
              </w:rPr>
            </w:pPr>
            <w:r w:rsidRPr="004C4CF3">
              <w:rPr>
                <w:b/>
                <w:bCs/>
                <w:sz w:val="22"/>
                <w:szCs w:val="22"/>
              </w:rPr>
              <w:t>Тюрьмы, воинские части</w:t>
            </w:r>
          </w:p>
        </w:tc>
        <w:tc>
          <w:tcPr>
            <w:tcW w:w="613" w:type="pct"/>
            <w:vAlign w:val="center"/>
          </w:tcPr>
          <w:p w:rsidR="00BF1EEE" w:rsidRPr="004C4CF3" w:rsidRDefault="007841C4" w:rsidP="007841C4">
            <w:pPr>
              <w:spacing w:before="40" w:after="40"/>
              <w:jc w:val="center"/>
              <w:rPr>
                <w:sz w:val="22"/>
                <w:szCs w:val="22"/>
              </w:rPr>
            </w:pPr>
            <w:r w:rsidRPr="004C4CF3">
              <w:rPr>
                <w:snapToGrid w:val="0"/>
                <w:sz w:val="22"/>
                <w:szCs w:val="22"/>
              </w:rPr>
              <w:t>–</w:t>
            </w:r>
          </w:p>
        </w:tc>
      </w:tr>
    </w:tbl>
    <w:p w:rsidR="00BF1EEE" w:rsidRDefault="00BF1EEE" w:rsidP="000D5590">
      <w:pPr>
        <w:shd w:val="clear" w:color="auto" w:fill="FFFFFF"/>
        <w:ind w:firstLine="709"/>
        <w:jc w:val="both"/>
        <w:rPr>
          <w:snapToGrid w:val="0"/>
        </w:rPr>
      </w:pPr>
    </w:p>
    <w:p w:rsidR="002A4126" w:rsidRPr="004C4CF3" w:rsidRDefault="002A4126" w:rsidP="000D5590">
      <w:pPr>
        <w:shd w:val="clear" w:color="auto" w:fill="FFFFFF"/>
        <w:ind w:firstLine="709"/>
        <w:jc w:val="both"/>
        <w:rPr>
          <w:snapToGrid w:val="0"/>
        </w:rPr>
      </w:pPr>
    </w:p>
    <w:tbl>
      <w:tblPr>
        <w:tblW w:w="47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4"/>
        <w:gridCol w:w="3146"/>
      </w:tblGrid>
      <w:tr w:rsidR="00BF1EEE" w:rsidRPr="004C4CF3" w:rsidTr="007841C4">
        <w:trPr>
          <w:jc w:val="center"/>
        </w:trPr>
        <w:tc>
          <w:tcPr>
            <w:tcW w:w="9939" w:type="dxa"/>
            <w:gridSpan w:val="2"/>
          </w:tcPr>
          <w:p w:rsidR="00BF1EEE" w:rsidRPr="004C4CF3" w:rsidRDefault="00BF1EEE" w:rsidP="007841C4">
            <w:pPr>
              <w:pStyle w:val="af"/>
              <w:spacing w:before="120" w:beforeAutospacing="0" w:after="120" w:afterAutospacing="0"/>
              <w:ind w:firstLine="22"/>
              <w:jc w:val="center"/>
              <w:rPr>
                <w:rFonts w:ascii="Times New Roman" w:hAnsi="Times New Roman" w:cs="Times New Roman"/>
                <w:sz w:val="22"/>
                <w:szCs w:val="22"/>
              </w:rPr>
            </w:pPr>
            <w:r w:rsidRPr="004C4CF3">
              <w:rPr>
                <w:rFonts w:ascii="Times New Roman" w:hAnsi="Times New Roman" w:cs="Times New Roman"/>
                <w:b/>
                <w:bCs/>
                <w:sz w:val="22"/>
                <w:szCs w:val="22"/>
              </w:rPr>
              <w:t>Разрешенные параметры земельных участков и</w:t>
            </w:r>
            <w:r w:rsidR="007841C4" w:rsidRPr="004C4CF3">
              <w:rPr>
                <w:rFonts w:ascii="Times New Roman" w:hAnsi="Times New Roman" w:cs="Times New Roman"/>
                <w:b/>
                <w:bCs/>
                <w:sz w:val="22"/>
                <w:szCs w:val="22"/>
              </w:rPr>
              <w:t xml:space="preserve"> </w:t>
            </w:r>
            <w:r w:rsidRPr="004C4CF3">
              <w:rPr>
                <w:rFonts w:ascii="Times New Roman" w:hAnsi="Times New Roman" w:cs="Times New Roman"/>
                <w:b/>
                <w:bCs/>
                <w:sz w:val="22"/>
                <w:szCs w:val="22"/>
              </w:rPr>
              <w:t>их</w:t>
            </w:r>
            <w:r w:rsidR="007841C4" w:rsidRPr="004C4CF3">
              <w:rPr>
                <w:rFonts w:ascii="Times New Roman" w:hAnsi="Times New Roman" w:cs="Times New Roman"/>
                <w:b/>
                <w:bCs/>
                <w:sz w:val="22"/>
                <w:szCs w:val="22"/>
              </w:rPr>
              <w:t xml:space="preserve"> </w:t>
            </w:r>
            <w:r w:rsidRPr="004C4CF3">
              <w:rPr>
                <w:rFonts w:ascii="Times New Roman" w:hAnsi="Times New Roman" w:cs="Times New Roman"/>
                <w:b/>
                <w:bCs/>
                <w:sz w:val="22"/>
                <w:szCs w:val="22"/>
              </w:rPr>
              <w:t>застройки</w:t>
            </w:r>
          </w:p>
        </w:tc>
      </w:tr>
      <w:tr w:rsidR="00BF1EEE" w:rsidRPr="004C4CF3" w:rsidTr="007841C4">
        <w:trPr>
          <w:jc w:val="center"/>
        </w:trPr>
        <w:tc>
          <w:tcPr>
            <w:tcW w:w="6793" w:type="dxa"/>
          </w:tcPr>
          <w:p w:rsidR="00BF1EEE" w:rsidRPr="004C4CF3" w:rsidRDefault="00BF1EEE" w:rsidP="007841C4">
            <w:pPr>
              <w:spacing w:before="40" w:after="40"/>
              <w:ind w:firstLine="22"/>
              <w:rPr>
                <w:sz w:val="22"/>
                <w:szCs w:val="22"/>
              </w:rPr>
            </w:pPr>
            <w:r w:rsidRPr="004C4CF3">
              <w:rPr>
                <w:b/>
                <w:sz w:val="22"/>
                <w:szCs w:val="22"/>
              </w:rPr>
              <w:t>Минимальная площадь (га)</w:t>
            </w:r>
            <w:r w:rsidRPr="004C4CF3">
              <w:rPr>
                <w:sz w:val="22"/>
                <w:szCs w:val="22"/>
              </w:rPr>
              <w:t xml:space="preserve"> </w:t>
            </w:r>
          </w:p>
        </w:tc>
        <w:tc>
          <w:tcPr>
            <w:tcW w:w="3146" w:type="dxa"/>
            <w:vAlign w:val="center"/>
          </w:tcPr>
          <w:p w:rsidR="00BF1EEE" w:rsidRPr="004C4CF3" w:rsidRDefault="00BF1EEE" w:rsidP="007841C4">
            <w:pPr>
              <w:spacing w:before="40" w:after="40"/>
              <w:ind w:firstLine="56"/>
              <w:jc w:val="center"/>
              <w:rPr>
                <w:sz w:val="22"/>
                <w:szCs w:val="22"/>
              </w:rPr>
            </w:pPr>
            <w:r w:rsidRPr="004C4CF3">
              <w:rPr>
                <w:b/>
                <w:bCs/>
                <w:sz w:val="22"/>
                <w:szCs w:val="22"/>
              </w:rPr>
              <w:t>0,02</w:t>
            </w:r>
          </w:p>
        </w:tc>
      </w:tr>
      <w:tr w:rsidR="00BF1EEE" w:rsidRPr="004C4CF3" w:rsidTr="007841C4">
        <w:trPr>
          <w:jc w:val="center"/>
        </w:trPr>
        <w:tc>
          <w:tcPr>
            <w:tcW w:w="6793" w:type="dxa"/>
          </w:tcPr>
          <w:p w:rsidR="00BF1EEE" w:rsidRPr="004C4CF3" w:rsidRDefault="00BF1EEE" w:rsidP="007841C4">
            <w:pPr>
              <w:pStyle w:val="af"/>
              <w:spacing w:before="40" w:beforeAutospacing="0" w:after="40" w:afterAutospacing="0"/>
              <w:ind w:firstLine="22"/>
              <w:rPr>
                <w:rFonts w:ascii="Times New Roman" w:hAnsi="Times New Roman" w:cs="Times New Roman"/>
                <w:sz w:val="22"/>
                <w:szCs w:val="22"/>
              </w:rPr>
            </w:pPr>
            <w:r w:rsidRPr="004C4CF3">
              <w:rPr>
                <w:rFonts w:ascii="Times New Roman" w:hAnsi="Times New Roman" w:cs="Times New Roman"/>
                <w:b/>
                <w:bCs/>
                <w:sz w:val="22"/>
                <w:szCs w:val="22"/>
              </w:rPr>
              <w:t>Минимальная длина стороны по уличному фронту (м)</w:t>
            </w:r>
            <w:r w:rsidRPr="004C4CF3">
              <w:rPr>
                <w:rFonts w:ascii="Times New Roman" w:hAnsi="Times New Roman" w:cs="Times New Roman"/>
                <w:sz w:val="22"/>
                <w:szCs w:val="22"/>
              </w:rPr>
              <w:t xml:space="preserve"> </w:t>
            </w:r>
          </w:p>
        </w:tc>
        <w:tc>
          <w:tcPr>
            <w:tcW w:w="3146" w:type="dxa"/>
            <w:vAlign w:val="center"/>
          </w:tcPr>
          <w:p w:rsidR="00BF1EEE" w:rsidRPr="004C4CF3" w:rsidRDefault="00BF1EEE" w:rsidP="007841C4">
            <w:pPr>
              <w:spacing w:before="40" w:after="40"/>
              <w:ind w:firstLine="56"/>
              <w:jc w:val="center"/>
              <w:rPr>
                <w:sz w:val="22"/>
                <w:szCs w:val="22"/>
              </w:rPr>
            </w:pPr>
            <w:r w:rsidRPr="004C4CF3">
              <w:rPr>
                <w:b/>
                <w:bCs/>
                <w:sz w:val="22"/>
                <w:szCs w:val="22"/>
              </w:rPr>
              <w:t>6</w:t>
            </w:r>
          </w:p>
        </w:tc>
      </w:tr>
      <w:tr w:rsidR="00BF1EEE" w:rsidRPr="004C4CF3" w:rsidTr="007841C4">
        <w:trPr>
          <w:jc w:val="center"/>
        </w:trPr>
        <w:tc>
          <w:tcPr>
            <w:tcW w:w="6793" w:type="dxa"/>
          </w:tcPr>
          <w:p w:rsidR="00BF1EEE" w:rsidRPr="004C4CF3" w:rsidRDefault="00BF1EEE" w:rsidP="007841C4">
            <w:pPr>
              <w:pStyle w:val="23"/>
              <w:spacing w:before="40" w:after="40"/>
              <w:ind w:firstLine="22"/>
              <w:jc w:val="left"/>
              <w:rPr>
                <w:rFonts w:ascii="Times New Roman" w:hAnsi="Times New Roman"/>
                <w:i w:val="0"/>
                <w:sz w:val="22"/>
                <w:szCs w:val="22"/>
              </w:rPr>
            </w:pPr>
            <w:r w:rsidRPr="004C4CF3">
              <w:rPr>
                <w:rFonts w:ascii="Times New Roman" w:hAnsi="Times New Roman"/>
                <w:b/>
                <w:bCs/>
                <w:i w:val="0"/>
                <w:sz w:val="22"/>
                <w:szCs w:val="22"/>
              </w:rPr>
              <w:t xml:space="preserve">Минимальная ширина/глубина </w:t>
            </w:r>
            <w:r w:rsidRPr="004C4CF3">
              <w:rPr>
                <w:rFonts w:ascii="Times New Roman" w:hAnsi="Times New Roman"/>
                <w:b/>
                <w:i w:val="0"/>
                <w:sz w:val="22"/>
                <w:szCs w:val="22"/>
              </w:rPr>
              <w:t>(м)</w:t>
            </w:r>
            <w:r w:rsidRPr="004C4CF3">
              <w:rPr>
                <w:rFonts w:ascii="Times New Roman" w:hAnsi="Times New Roman"/>
                <w:i w:val="0"/>
                <w:sz w:val="22"/>
                <w:szCs w:val="22"/>
              </w:rPr>
              <w:t xml:space="preserve"> </w:t>
            </w:r>
          </w:p>
        </w:tc>
        <w:tc>
          <w:tcPr>
            <w:tcW w:w="3146" w:type="dxa"/>
            <w:vAlign w:val="center"/>
          </w:tcPr>
          <w:p w:rsidR="00BF1EEE" w:rsidRPr="004C4CF3" w:rsidRDefault="00BF1EEE" w:rsidP="007841C4">
            <w:pPr>
              <w:spacing w:before="40" w:after="40"/>
              <w:ind w:firstLine="56"/>
              <w:jc w:val="center"/>
              <w:rPr>
                <w:sz w:val="22"/>
                <w:szCs w:val="22"/>
              </w:rPr>
            </w:pPr>
            <w:r w:rsidRPr="004C4CF3">
              <w:rPr>
                <w:b/>
                <w:bCs/>
                <w:sz w:val="22"/>
                <w:szCs w:val="22"/>
              </w:rPr>
              <w:t>25</w:t>
            </w:r>
          </w:p>
        </w:tc>
      </w:tr>
      <w:tr w:rsidR="00BF1EEE" w:rsidRPr="004C4CF3" w:rsidTr="007841C4">
        <w:trPr>
          <w:jc w:val="center"/>
        </w:trPr>
        <w:tc>
          <w:tcPr>
            <w:tcW w:w="6793" w:type="dxa"/>
          </w:tcPr>
          <w:p w:rsidR="00BF1EEE" w:rsidRPr="004C4CF3" w:rsidRDefault="00BF1EEE" w:rsidP="007841C4">
            <w:pPr>
              <w:spacing w:before="40" w:after="40"/>
              <w:ind w:firstLine="22"/>
              <w:rPr>
                <w:sz w:val="22"/>
                <w:szCs w:val="22"/>
              </w:rPr>
            </w:pPr>
            <w:r w:rsidRPr="004C4CF3">
              <w:rPr>
                <w:b/>
                <w:sz w:val="22"/>
                <w:szCs w:val="22"/>
              </w:rPr>
              <w:t>Максимальный коэффициент застройки (%)</w:t>
            </w:r>
            <w:r w:rsidRPr="004C4CF3">
              <w:rPr>
                <w:sz w:val="22"/>
                <w:szCs w:val="22"/>
              </w:rPr>
              <w:t xml:space="preserve"> </w:t>
            </w:r>
          </w:p>
        </w:tc>
        <w:tc>
          <w:tcPr>
            <w:tcW w:w="3146" w:type="dxa"/>
            <w:vAlign w:val="center"/>
          </w:tcPr>
          <w:p w:rsidR="00BF1EEE" w:rsidRPr="004C4CF3" w:rsidRDefault="00BF1EEE" w:rsidP="007841C4">
            <w:pPr>
              <w:spacing w:before="40" w:after="40"/>
              <w:ind w:firstLine="56"/>
              <w:jc w:val="center"/>
              <w:rPr>
                <w:sz w:val="22"/>
                <w:szCs w:val="22"/>
              </w:rPr>
            </w:pPr>
            <w:r w:rsidRPr="004C4CF3">
              <w:rPr>
                <w:b/>
                <w:bCs/>
                <w:sz w:val="22"/>
                <w:szCs w:val="22"/>
              </w:rPr>
              <w:t>50</w:t>
            </w:r>
          </w:p>
        </w:tc>
      </w:tr>
      <w:tr w:rsidR="00BF1EEE" w:rsidRPr="004C4CF3" w:rsidTr="007841C4">
        <w:trPr>
          <w:jc w:val="center"/>
        </w:trPr>
        <w:tc>
          <w:tcPr>
            <w:tcW w:w="6793" w:type="dxa"/>
          </w:tcPr>
          <w:p w:rsidR="00BF1EEE" w:rsidRPr="004C4CF3" w:rsidRDefault="00BF1EEE" w:rsidP="007841C4">
            <w:pPr>
              <w:spacing w:before="40" w:after="40"/>
              <w:ind w:firstLine="22"/>
              <w:rPr>
                <w:sz w:val="22"/>
                <w:szCs w:val="22"/>
              </w:rPr>
            </w:pPr>
            <w:r w:rsidRPr="004C4CF3">
              <w:rPr>
                <w:b/>
                <w:sz w:val="22"/>
                <w:szCs w:val="22"/>
              </w:rPr>
              <w:t>Минимальный коэффициент озеленения (%)</w:t>
            </w:r>
            <w:r w:rsidRPr="004C4CF3">
              <w:rPr>
                <w:sz w:val="22"/>
                <w:szCs w:val="22"/>
              </w:rPr>
              <w:t xml:space="preserve"> </w:t>
            </w:r>
          </w:p>
        </w:tc>
        <w:tc>
          <w:tcPr>
            <w:tcW w:w="3146" w:type="dxa"/>
            <w:vAlign w:val="center"/>
          </w:tcPr>
          <w:p w:rsidR="00BF1EEE" w:rsidRPr="004C4CF3" w:rsidRDefault="00BF1EEE" w:rsidP="007841C4">
            <w:pPr>
              <w:spacing w:before="40" w:after="40"/>
              <w:ind w:firstLine="56"/>
              <w:jc w:val="center"/>
              <w:rPr>
                <w:sz w:val="22"/>
                <w:szCs w:val="22"/>
              </w:rPr>
            </w:pPr>
            <w:r w:rsidRPr="004C4CF3">
              <w:rPr>
                <w:b/>
                <w:bCs/>
                <w:sz w:val="22"/>
                <w:szCs w:val="22"/>
              </w:rPr>
              <w:t>20</w:t>
            </w:r>
          </w:p>
        </w:tc>
      </w:tr>
      <w:tr w:rsidR="00BF1EEE" w:rsidRPr="004C4CF3" w:rsidTr="007841C4">
        <w:trPr>
          <w:jc w:val="center"/>
        </w:trPr>
        <w:tc>
          <w:tcPr>
            <w:tcW w:w="6793" w:type="dxa"/>
          </w:tcPr>
          <w:p w:rsidR="00BF1EEE" w:rsidRPr="004C4CF3" w:rsidRDefault="00BF1EEE" w:rsidP="007841C4">
            <w:pPr>
              <w:spacing w:before="40" w:after="40"/>
              <w:ind w:firstLine="22"/>
              <w:rPr>
                <w:sz w:val="22"/>
                <w:szCs w:val="22"/>
              </w:rPr>
            </w:pPr>
            <w:r w:rsidRPr="004C4CF3">
              <w:rPr>
                <w:b/>
                <w:sz w:val="22"/>
                <w:szCs w:val="22"/>
              </w:rPr>
              <w:t xml:space="preserve">Максимальная высота здания до конька крыши (м) </w:t>
            </w:r>
          </w:p>
        </w:tc>
        <w:tc>
          <w:tcPr>
            <w:tcW w:w="3146" w:type="dxa"/>
            <w:vAlign w:val="center"/>
          </w:tcPr>
          <w:p w:rsidR="00BF1EEE" w:rsidRPr="004C4CF3" w:rsidRDefault="00BF1EEE" w:rsidP="007841C4">
            <w:pPr>
              <w:spacing w:before="40" w:after="40"/>
              <w:ind w:firstLine="56"/>
              <w:jc w:val="center"/>
              <w:rPr>
                <w:sz w:val="22"/>
                <w:szCs w:val="22"/>
              </w:rPr>
            </w:pPr>
            <w:r w:rsidRPr="004C4CF3">
              <w:rPr>
                <w:b/>
                <w:bCs/>
                <w:sz w:val="22"/>
                <w:szCs w:val="22"/>
              </w:rPr>
              <w:t>10</w:t>
            </w:r>
          </w:p>
        </w:tc>
      </w:tr>
      <w:tr w:rsidR="00BF1EEE" w:rsidRPr="004C4CF3" w:rsidTr="007841C4">
        <w:trPr>
          <w:jc w:val="center"/>
        </w:trPr>
        <w:tc>
          <w:tcPr>
            <w:tcW w:w="6793" w:type="dxa"/>
          </w:tcPr>
          <w:p w:rsidR="00BF1EEE" w:rsidRPr="004C4CF3" w:rsidRDefault="00BF1EEE" w:rsidP="007841C4">
            <w:pPr>
              <w:spacing w:before="40" w:after="40"/>
              <w:ind w:firstLine="22"/>
              <w:rPr>
                <w:sz w:val="22"/>
                <w:szCs w:val="22"/>
              </w:rPr>
            </w:pPr>
            <w:r w:rsidRPr="004C4CF3">
              <w:rPr>
                <w:b/>
                <w:sz w:val="22"/>
                <w:szCs w:val="22"/>
              </w:rPr>
              <w:t>Максимальная высота оград</w:t>
            </w:r>
            <w:r w:rsidRPr="004C4CF3">
              <w:rPr>
                <w:sz w:val="22"/>
                <w:szCs w:val="22"/>
              </w:rPr>
              <w:t xml:space="preserve"> </w:t>
            </w:r>
            <w:r w:rsidRPr="004C4CF3">
              <w:rPr>
                <w:b/>
                <w:sz w:val="22"/>
                <w:szCs w:val="22"/>
              </w:rPr>
              <w:t>(м)</w:t>
            </w:r>
            <w:r w:rsidRPr="004C4CF3">
              <w:rPr>
                <w:sz w:val="22"/>
                <w:szCs w:val="22"/>
              </w:rPr>
              <w:t xml:space="preserve"> </w:t>
            </w:r>
          </w:p>
        </w:tc>
        <w:tc>
          <w:tcPr>
            <w:tcW w:w="3146" w:type="dxa"/>
            <w:vAlign w:val="center"/>
          </w:tcPr>
          <w:p w:rsidR="00BF1EEE" w:rsidRPr="004C4CF3" w:rsidRDefault="00BF1EEE" w:rsidP="007841C4">
            <w:pPr>
              <w:spacing w:before="40" w:after="40"/>
              <w:ind w:firstLine="56"/>
              <w:jc w:val="center"/>
              <w:rPr>
                <w:sz w:val="22"/>
                <w:szCs w:val="22"/>
              </w:rPr>
            </w:pPr>
            <w:r w:rsidRPr="004C4CF3">
              <w:rPr>
                <w:b/>
                <w:bCs/>
                <w:sz w:val="22"/>
                <w:szCs w:val="22"/>
              </w:rPr>
              <w:t>1,5</w:t>
            </w:r>
          </w:p>
        </w:tc>
      </w:tr>
    </w:tbl>
    <w:p w:rsidR="00BF1EEE" w:rsidRDefault="00BF1EEE" w:rsidP="00BB399E">
      <w:pPr>
        <w:pStyle w:val="31"/>
        <w:spacing w:before="120" w:after="120" w:line="240" w:lineRule="auto"/>
        <w:ind w:firstLine="709"/>
      </w:pPr>
      <w:r w:rsidRPr="004C4CF3">
        <w:rPr>
          <w:b/>
        </w:rPr>
        <w:t xml:space="preserve">Зона </w:t>
      </w:r>
      <w:r w:rsidR="009352FE" w:rsidRPr="004C4CF3">
        <w:rPr>
          <w:b/>
        </w:rPr>
        <w:t xml:space="preserve">индивидуальной </w:t>
      </w:r>
      <w:r w:rsidRPr="004C4CF3">
        <w:rPr>
          <w:b/>
        </w:rPr>
        <w:t>малоэтажной жилой застройки (Ж4)</w:t>
      </w:r>
      <w:r w:rsidRPr="004C4CF3">
        <w:t xml:space="preserve"> - используется преимущественно для размещения блокированных и индивидуальных жилых домов с придомовыми участками </w:t>
      </w:r>
      <w:r w:rsidRPr="004C4CF3">
        <w:rPr>
          <w:bCs/>
        </w:rPr>
        <w:t>для</w:t>
      </w:r>
      <w:r w:rsidR="0096745F" w:rsidRPr="004C4CF3">
        <w:rPr>
          <w:bCs/>
        </w:rPr>
        <w:t xml:space="preserve"> </w:t>
      </w:r>
      <w:r w:rsidRPr="004C4CF3">
        <w:rPr>
          <w:bCs/>
        </w:rPr>
        <w:t>ведения личного хозяйства, не</w:t>
      </w:r>
      <w:r w:rsidR="00E9726E" w:rsidRPr="004C4CF3">
        <w:rPr>
          <w:bCs/>
        </w:rPr>
        <w:t xml:space="preserve"> </w:t>
      </w:r>
      <w:r w:rsidRPr="004C4CF3">
        <w:rPr>
          <w:bCs/>
        </w:rPr>
        <w:t>требующего организации санитарно-защитных зон</w:t>
      </w:r>
      <w:r w:rsidR="0096745F" w:rsidRPr="004C4CF3">
        <w:rPr>
          <w:bCs/>
        </w:rPr>
        <w:t xml:space="preserve"> в границах </w:t>
      </w:r>
      <w:r w:rsidR="005547BA" w:rsidRPr="004C4CF3">
        <w:rPr>
          <w:bCs/>
        </w:rPr>
        <w:t>населенных пунктов</w:t>
      </w:r>
      <w:r w:rsidRPr="004C4CF3">
        <w:t>;</w:t>
      </w:r>
    </w:p>
    <w:tbl>
      <w:tblPr>
        <w:tblW w:w="477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9"/>
        <w:gridCol w:w="5899"/>
        <w:gridCol w:w="1181"/>
      </w:tblGrid>
      <w:tr w:rsidR="00BF1EEE" w:rsidRPr="004C4CF3" w:rsidTr="0096745F">
        <w:trPr>
          <w:trHeight w:val="150"/>
          <w:jc w:val="center"/>
        </w:trPr>
        <w:tc>
          <w:tcPr>
            <w:tcW w:w="5000" w:type="pct"/>
            <w:gridSpan w:val="3"/>
          </w:tcPr>
          <w:p w:rsidR="00F90D27" w:rsidRPr="004C4CF3" w:rsidRDefault="00F90D27" w:rsidP="0096745F">
            <w:pPr>
              <w:shd w:val="clear" w:color="auto" w:fill="FFFFFF"/>
              <w:ind w:firstLine="22"/>
              <w:jc w:val="both"/>
              <w:rPr>
                <w:b/>
                <w:bCs/>
                <w:snapToGrid w:val="0"/>
                <w:sz w:val="20"/>
                <w:szCs w:val="22"/>
              </w:rPr>
            </w:pPr>
            <w:r w:rsidRPr="004C4CF3">
              <w:rPr>
                <w:b/>
                <w:bCs/>
                <w:snapToGrid w:val="0"/>
                <w:sz w:val="20"/>
                <w:szCs w:val="22"/>
              </w:rPr>
              <w:t>Таблица 4</w:t>
            </w:r>
          </w:p>
          <w:p w:rsidR="00F90D27" w:rsidRPr="004C4CF3" w:rsidRDefault="00F90D27" w:rsidP="0096745F">
            <w:pPr>
              <w:shd w:val="clear" w:color="auto" w:fill="FFFFFF"/>
              <w:spacing w:before="40" w:after="40"/>
              <w:ind w:firstLine="22"/>
              <w:jc w:val="both"/>
              <w:rPr>
                <w:snapToGrid w:val="0"/>
                <w:sz w:val="22"/>
                <w:szCs w:val="22"/>
              </w:rPr>
            </w:pPr>
            <w:r w:rsidRPr="004C4CF3">
              <w:rPr>
                <w:snapToGrid w:val="0"/>
                <w:sz w:val="22"/>
                <w:szCs w:val="22"/>
              </w:rPr>
              <w:t xml:space="preserve">О - основные виды использования, не требующие получения зонального разрешения, </w:t>
            </w:r>
          </w:p>
          <w:p w:rsidR="00F90D27" w:rsidRPr="004C4CF3" w:rsidRDefault="00F90D27" w:rsidP="0096745F">
            <w:pPr>
              <w:shd w:val="clear" w:color="auto" w:fill="FFFFFF"/>
              <w:ind w:firstLine="22"/>
              <w:jc w:val="both"/>
              <w:rPr>
                <w:snapToGrid w:val="0"/>
                <w:sz w:val="22"/>
                <w:szCs w:val="22"/>
              </w:rPr>
            </w:pPr>
            <w:r w:rsidRPr="004C4CF3">
              <w:rPr>
                <w:snapToGrid w:val="0"/>
                <w:sz w:val="22"/>
                <w:szCs w:val="22"/>
              </w:rPr>
              <w:t xml:space="preserve">С </w:t>
            </w:r>
            <w:r w:rsidR="0096745F" w:rsidRPr="004C4CF3">
              <w:rPr>
                <w:snapToGrid w:val="0"/>
                <w:sz w:val="22"/>
                <w:szCs w:val="22"/>
              </w:rPr>
              <w:t>-</w:t>
            </w:r>
            <w:r w:rsidRPr="004C4CF3">
              <w:rPr>
                <w:snapToGrid w:val="0"/>
                <w:sz w:val="22"/>
                <w:szCs w:val="22"/>
              </w:rPr>
              <w:t xml:space="preserve"> условно разрешенные виды использования, требующие получения зонального разрешения, </w:t>
            </w:r>
          </w:p>
          <w:p w:rsidR="00BF1EEE" w:rsidRPr="004C4CF3" w:rsidRDefault="0096745F" w:rsidP="0096745F">
            <w:pPr>
              <w:shd w:val="clear" w:color="auto" w:fill="FFFFFF"/>
              <w:ind w:firstLine="22"/>
              <w:jc w:val="both"/>
              <w:rPr>
                <w:sz w:val="22"/>
                <w:szCs w:val="22"/>
              </w:rPr>
            </w:pPr>
            <w:r w:rsidRPr="004C4CF3">
              <w:rPr>
                <w:snapToGrid w:val="0"/>
                <w:sz w:val="22"/>
                <w:szCs w:val="22"/>
              </w:rPr>
              <w:t>–</w:t>
            </w:r>
            <w:r w:rsidR="00F90D27" w:rsidRPr="004C4CF3">
              <w:rPr>
                <w:snapToGrid w:val="0"/>
                <w:sz w:val="22"/>
                <w:szCs w:val="22"/>
              </w:rPr>
              <w:t xml:space="preserve"> - виды использования, на которые не может быть получено зональное разрешение.</w:t>
            </w:r>
          </w:p>
        </w:tc>
      </w:tr>
      <w:tr w:rsidR="00BF1EEE" w:rsidRPr="004C4CF3" w:rsidTr="0096745F">
        <w:trPr>
          <w:trHeight w:val="285"/>
          <w:jc w:val="center"/>
        </w:trPr>
        <w:tc>
          <w:tcPr>
            <w:tcW w:w="5000" w:type="pct"/>
            <w:gridSpan w:val="3"/>
          </w:tcPr>
          <w:p w:rsidR="00BF1EEE" w:rsidRPr="004C4CF3" w:rsidRDefault="00BF1EEE" w:rsidP="0096745F">
            <w:pPr>
              <w:spacing w:before="120" w:after="120"/>
              <w:ind w:firstLine="709"/>
              <w:jc w:val="center"/>
              <w:rPr>
                <w:sz w:val="22"/>
                <w:szCs w:val="22"/>
              </w:rPr>
            </w:pPr>
            <w:r w:rsidRPr="004C4CF3">
              <w:rPr>
                <w:b/>
                <w:bCs/>
                <w:sz w:val="22"/>
                <w:szCs w:val="22"/>
              </w:rPr>
              <w:t>Виды разрешенного использования</w:t>
            </w:r>
          </w:p>
        </w:tc>
      </w:tr>
      <w:tr w:rsidR="00BF1EEE" w:rsidRPr="004C4CF3" w:rsidTr="000D0575">
        <w:trPr>
          <w:trHeight w:val="285"/>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 xml:space="preserve">Постоянное проживание </w:t>
            </w:r>
          </w:p>
        </w:tc>
        <w:tc>
          <w:tcPr>
            <w:tcW w:w="2947" w:type="pct"/>
          </w:tcPr>
          <w:p w:rsidR="00BF1EEE" w:rsidRPr="004C4CF3" w:rsidRDefault="00BF1EEE" w:rsidP="0096745F">
            <w:pPr>
              <w:spacing w:before="40" w:after="40"/>
              <w:rPr>
                <w:sz w:val="22"/>
                <w:szCs w:val="22"/>
              </w:rPr>
            </w:pPr>
            <w:r w:rsidRPr="004C4CF3">
              <w:rPr>
                <w:b/>
                <w:bCs/>
                <w:sz w:val="22"/>
                <w:szCs w:val="22"/>
              </w:rPr>
              <w:t>Отдельно стоящие жилые дома на одну семью</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85"/>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Сблокированные жилые дома на одну семью</w:t>
            </w:r>
          </w:p>
        </w:tc>
        <w:tc>
          <w:tcPr>
            <w:tcW w:w="590" w:type="pct"/>
            <w:vAlign w:val="center"/>
          </w:tcPr>
          <w:p w:rsidR="00BF1EEE" w:rsidRPr="004C4CF3" w:rsidRDefault="000D0575" w:rsidP="0096745F">
            <w:pPr>
              <w:spacing w:before="40" w:after="40"/>
              <w:jc w:val="center"/>
              <w:rPr>
                <w:sz w:val="22"/>
                <w:szCs w:val="22"/>
              </w:rPr>
            </w:pPr>
            <w:r w:rsidRPr="004C4CF3">
              <w:rPr>
                <w:b/>
                <w:bCs/>
                <w:sz w:val="22"/>
                <w:szCs w:val="22"/>
              </w:rPr>
              <w:t>О</w:t>
            </w:r>
          </w:p>
        </w:tc>
      </w:tr>
      <w:tr w:rsidR="00BF1EEE" w:rsidRPr="004C4CF3" w:rsidTr="000D0575">
        <w:trPr>
          <w:trHeight w:val="285"/>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Многоквартирные жилые дома</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85"/>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 xml:space="preserve">Временное проживание </w:t>
            </w:r>
          </w:p>
        </w:tc>
        <w:tc>
          <w:tcPr>
            <w:tcW w:w="2947" w:type="pct"/>
          </w:tcPr>
          <w:p w:rsidR="00BF1EEE" w:rsidRPr="004C4CF3" w:rsidRDefault="00BF1EEE" w:rsidP="0096745F">
            <w:pPr>
              <w:spacing w:before="40" w:after="40"/>
              <w:rPr>
                <w:sz w:val="22"/>
                <w:szCs w:val="22"/>
              </w:rPr>
            </w:pPr>
            <w:r w:rsidRPr="004C4CF3">
              <w:rPr>
                <w:b/>
                <w:bCs/>
                <w:sz w:val="22"/>
                <w:szCs w:val="22"/>
              </w:rPr>
              <w:t>Гостиницы, мотели, кемпинги, дома приезжих</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85"/>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Общежития</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338"/>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Дома ребенка, детские дома, дома для престарелых</w:t>
            </w:r>
            <w:r w:rsidRPr="004C4CF3">
              <w:rPr>
                <w:sz w:val="22"/>
                <w:szCs w:val="22"/>
              </w:rPr>
              <w:t xml:space="preserve"> </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825"/>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 xml:space="preserve">Торговля </w:t>
            </w:r>
          </w:p>
        </w:tc>
        <w:tc>
          <w:tcPr>
            <w:tcW w:w="2947" w:type="pct"/>
          </w:tcPr>
          <w:p w:rsidR="00BF1EEE" w:rsidRPr="004C4CF3" w:rsidRDefault="00BF1EEE" w:rsidP="0096745F">
            <w:pPr>
              <w:spacing w:before="40" w:after="40"/>
              <w:rPr>
                <w:sz w:val="22"/>
                <w:szCs w:val="22"/>
              </w:rPr>
            </w:pPr>
            <w:r w:rsidRPr="004C4CF3">
              <w:rPr>
                <w:b/>
                <w:bCs/>
                <w:sz w:val="22"/>
                <w:szCs w:val="22"/>
              </w:rPr>
              <w:t>Универсамы, универмаги, торговые центры и</w:t>
            </w:r>
            <w:r w:rsidR="0096745F" w:rsidRPr="004C4CF3">
              <w:rPr>
                <w:b/>
                <w:bCs/>
                <w:sz w:val="22"/>
                <w:szCs w:val="22"/>
              </w:rPr>
              <w:t xml:space="preserve"> </w:t>
            </w:r>
            <w:r w:rsidRPr="004C4CF3">
              <w:rPr>
                <w:b/>
                <w:bCs/>
                <w:sz w:val="22"/>
                <w:szCs w:val="22"/>
              </w:rPr>
              <w:t>магазины в</w:t>
            </w:r>
            <w:r w:rsidR="0096745F" w:rsidRPr="004C4CF3">
              <w:rPr>
                <w:b/>
                <w:bCs/>
                <w:sz w:val="22"/>
                <w:szCs w:val="22"/>
              </w:rPr>
              <w:t xml:space="preserve"> </w:t>
            </w:r>
            <w:r w:rsidRPr="004C4CF3">
              <w:rPr>
                <w:b/>
                <w:bCs/>
                <w:sz w:val="22"/>
                <w:szCs w:val="22"/>
              </w:rPr>
              <w:t>капитальных зданиях, рассчитанные на</w:t>
            </w:r>
            <w:r w:rsidR="0096745F" w:rsidRPr="004C4CF3">
              <w:rPr>
                <w:b/>
                <w:bCs/>
                <w:sz w:val="22"/>
                <w:szCs w:val="22"/>
              </w:rPr>
              <w:t xml:space="preserve"> </w:t>
            </w:r>
            <w:r w:rsidRPr="004C4CF3">
              <w:rPr>
                <w:b/>
                <w:bCs/>
                <w:sz w:val="22"/>
                <w:szCs w:val="22"/>
              </w:rPr>
              <w:t>большой поток посетителей (более 650</w:t>
            </w:r>
            <w:r w:rsidR="0096745F" w:rsidRPr="004C4CF3">
              <w:rPr>
                <w:b/>
                <w:bCs/>
                <w:sz w:val="22"/>
                <w:szCs w:val="22"/>
              </w:rPr>
              <w:t xml:space="preserve"> </w:t>
            </w:r>
            <w:r w:rsidRPr="004C4CF3">
              <w:rPr>
                <w:b/>
                <w:bCs/>
                <w:sz w:val="22"/>
                <w:szCs w:val="22"/>
              </w:rPr>
              <w:t>м</w:t>
            </w:r>
            <w:r w:rsidRPr="004C4CF3">
              <w:rPr>
                <w:b/>
                <w:bCs/>
                <w:sz w:val="22"/>
                <w:szCs w:val="22"/>
                <w:vertAlign w:val="superscript"/>
              </w:rPr>
              <w:t>2</w:t>
            </w:r>
            <w:r w:rsidRPr="004C4CF3">
              <w:rPr>
                <w:b/>
                <w:bCs/>
                <w:sz w:val="22"/>
                <w:szCs w:val="22"/>
              </w:rPr>
              <w:t xml:space="preserve"> торговой площади) </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96745F" w:rsidP="0096745F">
            <w:pPr>
              <w:spacing w:before="40" w:after="40"/>
              <w:rPr>
                <w:sz w:val="22"/>
                <w:szCs w:val="22"/>
              </w:rPr>
            </w:pPr>
            <w:r w:rsidRPr="004C4CF3">
              <w:rPr>
                <w:b/>
                <w:bCs/>
                <w:sz w:val="22"/>
                <w:szCs w:val="22"/>
              </w:rPr>
              <w:t xml:space="preserve">Универсамы, универмаги, торговые центры и магазины в капитальных зданиях, рассчитанные </w:t>
            </w:r>
            <w:r w:rsidR="00BF1EEE" w:rsidRPr="004C4CF3">
              <w:rPr>
                <w:b/>
                <w:bCs/>
                <w:sz w:val="22"/>
                <w:szCs w:val="22"/>
              </w:rPr>
              <w:t>на</w:t>
            </w:r>
            <w:r w:rsidRPr="004C4CF3">
              <w:rPr>
                <w:b/>
                <w:bCs/>
                <w:sz w:val="22"/>
                <w:szCs w:val="22"/>
              </w:rPr>
              <w:t xml:space="preserve"> </w:t>
            </w:r>
            <w:r w:rsidR="00BF1EEE" w:rsidRPr="004C4CF3">
              <w:rPr>
                <w:b/>
                <w:bCs/>
                <w:sz w:val="22"/>
                <w:szCs w:val="22"/>
              </w:rPr>
              <w:t>малый поток посетителей (менее 650</w:t>
            </w:r>
            <w:r w:rsidRPr="004C4CF3">
              <w:rPr>
                <w:b/>
                <w:bCs/>
                <w:sz w:val="22"/>
                <w:szCs w:val="22"/>
              </w:rPr>
              <w:t xml:space="preserve"> </w:t>
            </w:r>
            <w:r w:rsidR="00BF1EEE" w:rsidRPr="004C4CF3">
              <w:rPr>
                <w:b/>
                <w:bCs/>
                <w:sz w:val="22"/>
                <w:szCs w:val="22"/>
              </w:rPr>
              <w:t>м</w:t>
            </w:r>
            <w:r w:rsidR="00BF1EEE" w:rsidRPr="004C4CF3">
              <w:rPr>
                <w:b/>
                <w:bCs/>
                <w:sz w:val="22"/>
                <w:szCs w:val="22"/>
                <w:vertAlign w:val="superscript"/>
              </w:rPr>
              <w:t>2</w:t>
            </w:r>
            <w:r w:rsidR="00BF1EEE" w:rsidRPr="004C4CF3">
              <w:rPr>
                <w:b/>
                <w:bCs/>
                <w:sz w:val="22"/>
                <w:szCs w:val="22"/>
              </w:rPr>
              <w:t xml:space="preserve"> торговой площади)</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435"/>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Торгово-складские (продовольственные, овощные и</w:t>
            </w:r>
            <w:r w:rsidR="0096745F" w:rsidRPr="004C4CF3">
              <w:rPr>
                <w:b/>
                <w:bCs/>
                <w:sz w:val="22"/>
                <w:szCs w:val="22"/>
              </w:rPr>
              <w:t xml:space="preserve"> </w:t>
            </w:r>
            <w:r w:rsidRPr="004C4CF3">
              <w:rPr>
                <w:b/>
                <w:bCs/>
                <w:sz w:val="22"/>
                <w:szCs w:val="22"/>
              </w:rPr>
              <w:t>т.</w:t>
            </w:r>
            <w:r w:rsidR="0096745F" w:rsidRPr="004C4CF3">
              <w:rPr>
                <w:b/>
                <w:bCs/>
                <w:sz w:val="22"/>
                <w:szCs w:val="22"/>
              </w:rPr>
              <w:t xml:space="preserve"> </w:t>
            </w:r>
            <w:r w:rsidRPr="004C4CF3">
              <w:rPr>
                <w:b/>
                <w:bCs/>
                <w:sz w:val="22"/>
                <w:szCs w:val="22"/>
              </w:rPr>
              <w:t>д.) оптовые базы, в</w:t>
            </w:r>
            <w:r w:rsidR="0096745F" w:rsidRPr="004C4CF3">
              <w:rPr>
                <w:b/>
                <w:bCs/>
                <w:sz w:val="22"/>
                <w:szCs w:val="22"/>
              </w:rPr>
              <w:t xml:space="preserve"> </w:t>
            </w:r>
            <w:r w:rsidRPr="004C4CF3">
              <w:rPr>
                <w:b/>
                <w:bCs/>
                <w:sz w:val="22"/>
                <w:szCs w:val="22"/>
              </w:rPr>
              <w:t>капитальных зданиях.</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45"/>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Специально оборудованные рынки и</w:t>
            </w:r>
            <w:r w:rsidR="0096745F" w:rsidRPr="004C4CF3">
              <w:rPr>
                <w:b/>
                <w:bCs/>
                <w:sz w:val="22"/>
                <w:szCs w:val="22"/>
              </w:rPr>
              <w:t xml:space="preserve"> </w:t>
            </w:r>
            <w:r w:rsidRPr="004C4CF3">
              <w:rPr>
                <w:b/>
                <w:bCs/>
                <w:sz w:val="22"/>
                <w:szCs w:val="22"/>
              </w:rPr>
              <w:t>торговые зоны продовольственных, промтоварных, сельхозпродуктов</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315"/>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Рынки, торговые зоны во</w:t>
            </w:r>
            <w:r w:rsidR="0096745F" w:rsidRPr="004C4CF3">
              <w:rPr>
                <w:b/>
                <w:bCs/>
                <w:sz w:val="22"/>
                <w:szCs w:val="22"/>
              </w:rPr>
              <w:t xml:space="preserve"> </w:t>
            </w:r>
            <w:r w:rsidRPr="004C4CF3">
              <w:rPr>
                <w:b/>
                <w:bCs/>
                <w:sz w:val="22"/>
                <w:szCs w:val="22"/>
              </w:rPr>
              <w:t>временных сооружениях</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С</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Объекты мелкорозничной торговли во временных сооружениях и</w:t>
            </w:r>
            <w:r w:rsidR="0096745F" w:rsidRPr="004C4CF3">
              <w:rPr>
                <w:b/>
                <w:bCs/>
                <w:sz w:val="22"/>
                <w:szCs w:val="22"/>
              </w:rPr>
              <w:t xml:space="preserve"> </w:t>
            </w:r>
            <w:r w:rsidRPr="004C4CF3">
              <w:rPr>
                <w:b/>
                <w:bCs/>
                <w:sz w:val="22"/>
                <w:szCs w:val="22"/>
              </w:rPr>
              <w:t>вне их, рассчитанные на</w:t>
            </w:r>
            <w:r w:rsidR="0096745F" w:rsidRPr="004C4CF3">
              <w:rPr>
                <w:b/>
                <w:bCs/>
                <w:sz w:val="22"/>
                <w:szCs w:val="22"/>
              </w:rPr>
              <w:t xml:space="preserve"> </w:t>
            </w:r>
            <w:r w:rsidRPr="004C4CF3">
              <w:rPr>
                <w:b/>
                <w:bCs/>
                <w:sz w:val="22"/>
                <w:szCs w:val="22"/>
              </w:rPr>
              <w:t>малый поток посетителей: киоски, павильоны, палатки</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15"/>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Общественное питание в здании</w:t>
            </w:r>
          </w:p>
        </w:tc>
        <w:tc>
          <w:tcPr>
            <w:tcW w:w="2947" w:type="pct"/>
          </w:tcPr>
          <w:p w:rsidR="00BF1EEE" w:rsidRPr="004C4CF3" w:rsidRDefault="00BF1EEE" w:rsidP="0096745F">
            <w:pPr>
              <w:spacing w:before="40" w:after="40"/>
              <w:rPr>
                <w:sz w:val="22"/>
                <w:szCs w:val="22"/>
              </w:rPr>
            </w:pPr>
            <w:r w:rsidRPr="004C4CF3">
              <w:rPr>
                <w:b/>
                <w:bCs/>
                <w:sz w:val="22"/>
                <w:szCs w:val="22"/>
              </w:rPr>
              <w:t>Предприятия питания, рассчитанные на</w:t>
            </w:r>
            <w:r w:rsidR="0096745F" w:rsidRPr="004C4CF3">
              <w:rPr>
                <w:b/>
                <w:bCs/>
                <w:sz w:val="22"/>
                <w:szCs w:val="22"/>
              </w:rPr>
              <w:t xml:space="preserve"> </w:t>
            </w:r>
            <w:r w:rsidRPr="004C4CF3">
              <w:rPr>
                <w:b/>
                <w:bCs/>
                <w:sz w:val="22"/>
                <w:szCs w:val="22"/>
              </w:rPr>
              <w:t>большой поток посетителей (площадь более 400</w:t>
            </w:r>
            <w:r w:rsidR="0096745F" w:rsidRPr="004C4CF3">
              <w:rPr>
                <w:b/>
                <w:bCs/>
                <w:sz w:val="22"/>
                <w:szCs w:val="22"/>
              </w:rPr>
              <w:t xml:space="preserve"> </w:t>
            </w:r>
            <w:r w:rsidRPr="004C4CF3">
              <w:rPr>
                <w:b/>
                <w:bCs/>
                <w:sz w:val="22"/>
                <w:szCs w:val="22"/>
              </w:rPr>
              <w:t>м</w:t>
            </w:r>
            <w:r w:rsidRPr="004C4CF3">
              <w:rPr>
                <w:b/>
                <w:bCs/>
                <w:sz w:val="22"/>
                <w:szCs w:val="22"/>
                <w:vertAlign w:val="superscript"/>
              </w:rPr>
              <w:t>2</w:t>
            </w:r>
            <w:r w:rsidRPr="004C4CF3">
              <w:rPr>
                <w:b/>
                <w:bCs/>
                <w:sz w:val="22"/>
                <w:szCs w:val="22"/>
              </w:rPr>
              <w:t>): рестораны, кафе, столовые</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15"/>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96745F" w:rsidP="0096745F">
            <w:pPr>
              <w:spacing w:before="40" w:after="40"/>
              <w:rPr>
                <w:sz w:val="22"/>
                <w:szCs w:val="22"/>
              </w:rPr>
            </w:pPr>
            <w:r w:rsidRPr="004C4CF3">
              <w:rPr>
                <w:b/>
                <w:bCs/>
                <w:sz w:val="22"/>
                <w:szCs w:val="22"/>
              </w:rPr>
              <w:t>Предприятия питания</w:t>
            </w:r>
            <w:r w:rsidR="00BF1EEE" w:rsidRPr="004C4CF3">
              <w:rPr>
                <w:b/>
                <w:bCs/>
                <w:sz w:val="22"/>
                <w:szCs w:val="22"/>
              </w:rPr>
              <w:t>, рассчитанные на</w:t>
            </w:r>
            <w:r w:rsidRPr="004C4CF3">
              <w:rPr>
                <w:b/>
                <w:bCs/>
                <w:sz w:val="22"/>
                <w:szCs w:val="22"/>
              </w:rPr>
              <w:t xml:space="preserve"> </w:t>
            </w:r>
            <w:r w:rsidR="00BF1EEE" w:rsidRPr="004C4CF3">
              <w:rPr>
                <w:b/>
                <w:bCs/>
                <w:sz w:val="22"/>
                <w:szCs w:val="22"/>
              </w:rPr>
              <w:t>малый поток посетителей (площадь менее 400</w:t>
            </w:r>
            <w:r w:rsidRPr="004C4CF3">
              <w:rPr>
                <w:b/>
                <w:bCs/>
                <w:sz w:val="22"/>
                <w:szCs w:val="22"/>
              </w:rPr>
              <w:t xml:space="preserve"> </w:t>
            </w:r>
            <w:r w:rsidR="00BF1EEE" w:rsidRPr="004C4CF3">
              <w:rPr>
                <w:b/>
                <w:bCs/>
                <w:sz w:val="22"/>
                <w:szCs w:val="22"/>
              </w:rPr>
              <w:t>м</w:t>
            </w:r>
            <w:r w:rsidR="00BF1EEE" w:rsidRPr="004C4CF3">
              <w:rPr>
                <w:b/>
                <w:bCs/>
                <w:sz w:val="22"/>
                <w:szCs w:val="22"/>
                <w:vertAlign w:val="superscript"/>
              </w:rPr>
              <w:t>2</w:t>
            </w:r>
            <w:r w:rsidR="00BF1EEE" w:rsidRPr="004C4CF3">
              <w:rPr>
                <w:b/>
                <w:bCs/>
                <w:sz w:val="22"/>
                <w:szCs w:val="22"/>
              </w:rPr>
              <w:t>)</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300"/>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Отправление культа</w:t>
            </w:r>
          </w:p>
        </w:tc>
        <w:tc>
          <w:tcPr>
            <w:tcW w:w="2947" w:type="pct"/>
          </w:tcPr>
          <w:p w:rsidR="00BF1EEE" w:rsidRPr="004C4CF3" w:rsidRDefault="00BF1EEE" w:rsidP="0096745F">
            <w:pPr>
              <w:spacing w:before="40" w:after="40"/>
              <w:rPr>
                <w:sz w:val="22"/>
                <w:szCs w:val="22"/>
              </w:rPr>
            </w:pPr>
            <w:r w:rsidRPr="004C4CF3">
              <w:rPr>
                <w:b/>
                <w:bCs/>
                <w:sz w:val="22"/>
                <w:szCs w:val="22"/>
              </w:rPr>
              <w:t>Храмы, часовни, религиозные объединения</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15"/>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Монастыри</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Воспитание, образование, подготовка кадров</w:t>
            </w:r>
          </w:p>
        </w:tc>
        <w:tc>
          <w:tcPr>
            <w:tcW w:w="2947" w:type="pct"/>
          </w:tcPr>
          <w:p w:rsidR="00BF1EEE" w:rsidRPr="004C4CF3" w:rsidRDefault="00BF1EEE" w:rsidP="0096745F">
            <w:pPr>
              <w:spacing w:before="40" w:after="40"/>
              <w:rPr>
                <w:sz w:val="22"/>
                <w:szCs w:val="22"/>
              </w:rPr>
            </w:pPr>
            <w:r w:rsidRPr="004C4CF3">
              <w:rPr>
                <w:b/>
                <w:bCs/>
                <w:sz w:val="22"/>
                <w:szCs w:val="22"/>
              </w:rPr>
              <w:t>Детские дошкольные учреждения</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15"/>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Школы, школы-интернаты, специализированные</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Учреждения среднего и</w:t>
            </w:r>
            <w:r w:rsidR="0096745F" w:rsidRPr="004C4CF3">
              <w:rPr>
                <w:b/>
                <w:bCs/>
                <w:sz w:val="22"/>
                <w:szCs w:val="22"/>
              </w:rPr>
              <w:t xml:space="preserve"> </w:t>
            </w:r>
            <w:r w:rsidRPr="004C4CF3">
              <w:rPr>
                <w:b/>
                <w:bCs/>
                <w:sz w:val="22"/>
                <w:szCs w:val="22"/>
              </w:rPr>
              <w:t>высшего профессионального образования, их филиалы</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Культура, искусство, информатика</w:t>
            </w:r>
          </w:p>
        </w:tc>
        <w:tc>
          <w:tcPr>
            <w:tcW w:w="2947" w:type="pct"/>
          </w:tcPr>
          <w:p w:rsidR="00BF1EEE" w:rsidRPr="004C4CF3" w:rsidRDefault="00BF1EEE" w:rsidP="0096745F">
            <w:pPr>
              <w:spacing w:before="40" w:after="40"/>
              <w:rPr>
                <w:sz w:val="22"/>
                <w:szCs w:val="22"/>
              </w:rPr>
            </w:pPr>
            <w:r w:rsidRPr="004C4CF3">
              <w:rPr>
                <w:b/>
                <w:bCs/>
                <w:sz w:val="22"/>
                <w:szCs w:val="22"/>
              </w:rPr>
              <w:t>Музеи, выставочные залы</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0C48BE">
            <w:pPr>
              <w:spacing w:before="40" w:after="40"/>
              <w:rPr>
                <w:sz w:val="22"/>
                <w:szCs w:val="22"/>
              </w:rPr>
            </w:pPr>
            <w:r w:rsidRPr="004C4CF3">
              <w:rPr>
                <w:b/>
                <w:bCs/>
                <w:sz w:val="22"/>
                <w:szCs w:val="22"/>
              </w:rPr>
              <w:t>Кинотеатры, клубы, дискотеки, более 300</w:t>
            </w:r>
            <w:r w:rsidR="0096745F" w:rsidRPr="004C4CF3">
              <w:rPr>
                <w:b/>
                <w:bCs/>
                <w:sz w:val="22"/>
                <w:szCs w:val="22"/>
              </w:rPr>
              <w:t xml:space="preserve"> </w:t>
            </w:r>
            <w:r w:rsidRPr="004C4CF3">
              <w:rPr>
                <w:b/>
                <w:bCs/>
                <w:sz w:val="22"/>
                <w:szCs w:val="22"/>
              </w:rPr>
              <w:t>мест</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0C48BE">
            <w:pPr>
              <w:spacing w:before="40" w:after="40"/>
              <w:rPr>
                <w:sz w:val="22"/>
                <w:szCs w:val="22"/>
              </w:rPr>
            </w:pPr>
            <w:r w:rsidRPr="004C4CF3">
              <w:rPr>
                <w:b/>
                <w:bCs/>
                <w:sz w:val="22"/>
                <w:szCs w:val="22"/>
              </w:rPr>
              <w:t>Кинотеатры, клубы, дискотеки, менее 300</w:t>
            </w:r>
            <w:r w:rsidR="0096745F" w:rsidRPr="004C4CF3">
              <w:rPr>
                <w:b/>
                <w:bCs/>
                <w:sz w:val="22"/>
                <w:szCs w:val="22"/>
              </w:rPr>
              <w:t xml:space="preserve"> </w:t>
            </w:r>
            <w:r w:rsidRPr="004C4CF3">
              <w:rPr>
                <w:b/>
                <w:bCs/>
                <w:sz w:val="22"/>
                <w:szCs w:val="22"/>
              </w:rPr>
              <w:t>мест</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Библиотеки, архивы, информационные центры</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1463" w:type="pct"/>
          </w:tcPr>
          <w:p w:rsidR="00BF1EEE" w:rsidRPr="004C4CF3" w:rsidRDefault="00BF1EEE" w:rsidP="0096745F">
            <w:pPr>
              <w:spacing w:before="40" w:after="40"/>
              <w:jc w:val="center"/>
              <w:rPr>
                <w:sz w:val="22"/>
                <w:szCs w:val="22"/>
              </w:rPr>
            </w:pPr>
            <w:r w:rsidRPr="004C4CF3">
              <w:rPr>
                <w:b/>
                <w:bCs/>
                <w:sz w:val="22"/>
                <w:szCs w:val="22"/>
              </w:rPr>
              <w:t>Физическая культура, спорт в</w:t>
            </w:r>
            <w:r w:rsidR="0096745F" w:rsidRPr="004C4CF3">
              <w:rPr>
                <w:b/>
                <w:bCs/>
                <w:sz w:val="22"/>
                <w:szCs w:val="22"/>
              </w:rPr>
              <w:t xml:space="preserve"> </w:t>
            </w:r>
            <w:r w:rsidRPr="004C4CF3">
              <w:rPr>
                <w:b/>
                <w:bCs/>
                <w:sz w:val="22"/>
                <w:szCs w:val="22"/>
              </w:rPr>
              <w:t xml:space="preserve">здании </w:t>
            </w:r>
          </w:p>
        </w:tc>
        <w:tc>
          <w:tcPr>
            <w:tcW w:w="2947" w:type="pct"/>
          </w:tcPr>
          <w:p w:rsidR="00BF1EEE" w:rsidRPr="004C4CF3" w:rsidRDefault="00BF1EEE" w:rsidP="0096745F">
            <w:pPr>
              <w:spacing w:before="40" w:after="40"/>
              <w:rPr>
                <w:sz w:val="22"/>
                <w:szCs w:val="22"/>
              </w:rPr>
            </w:pPr>
            <w:r w:rsidRPr="004C4CF3">
              <w:rPr>
                <w:b/>
                <w:bCs/>
                <w:sz w:val="22"/>
                <w:szCs w:val="22"/>
              </w:rPr>
              <w:t>Физкультурно-оздоровительные комплексы, спортивные сооружения</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Спорт, отдых, вне здания</w:t>
            </w:r>
          </w:p>
        </w:tc>
        <w:tc>
          <w:tcPr>
            <w:tcW w:w="2947" w:type="pct"/>
          </w:tcPr>
          <w:p w:rsidR="00BF1EEE" w:rsidRPr="004C4CF3" w:rsidRDefault="00BF1EEE" w:rsidP="0096745F">
            <w:pPr>
              <w:spacing w:before="40" w:after="40"/>
              <w:rPr>
                <w:sz w:val="22"/>
                <w:szCs w:val="22"/>
              </w:rPr>
            </w:pPr>
            <w:r w:rsidRPr="004C4CF3">
              <w:rPr>
                <w:b/>
                <w:bCs/>
                <w:sz w:val="22"/>
                <w:szCs w:val="22"/>
              </w:rPr>
              <w:t>Спортплощадки, теннисные корты</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Стадионы</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Объекты для верховой езды, ипподромы</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85"/>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Аттракционы</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С</w:t>
            </w:r>
          </w:p>
        </w:tc>
      </w:tr>
      <w:tr w:rsidR="00BF1EEE" w:rsidRPr="004C4CF3" w:rsidTr="000D0575">
        <w:trPr>
          <w:trHeight w:val="270"/>
          <w:jc w:val="center"/>
        </w:trPr>
        <w:tc>
          <w:tcPr>
            <w:tcW w:w="1463" w:type="pct"/>
          </w:tcPr>
          <w:p w:rsidR="00BF1EEE" w:rsidRPr="004C4CF3" w:rsidRDefault="00BF1EEE" w:rsidP="0096745F">
            <w:pPr>
              <w:spacing w:before="40" w:after="40"/>
              <w:jc w:val="center"/>
              <w:rPr>
                <w:sz w:val="22"/>
                <w:szCs w:val="22"/>
              </w:rPr>
            </w:pPr>
            <w:r w:rsidRPr="004C4CF3">
              <w:rPr>
                <w:b/>
                <w:bCs/>
                <w:sz w:val="22"/>
                <w:szCs w:val="22"/>
              </w:rPr>
              <w:t>Учреждения отдыха</w:t>
            </w:r>
          </w:p>
        </w:tc>
        <w:tc>
          <w:tcPr>
            <w:tcW w:w="2947" w:type="pct"/>
          </w:tcPr>
          <w:p w:rsidR="00BF1EEE" w:rsidRPr="004C4CF3" w:rsidRDefault="00BF1EEE" w:rsidP="0096745F">
            <w:pPr>
              <w:spacing w:before="40" w:after="40"/>
              <w:rPr>
                <w:sz w:val="22"/>
                <w:szCs w:val="22"/>
              </w:rPr>
            </w:pPr>
            <w:r w:rsidRPr="004C4CF3">
              <w:rPr>
                <w:b/>
                <w:bCs/>
                <w:sz w:val="22"/>
                <w:szCs w:val="22"/>
              </w:rPr>
              <w:t>Санатории, дома отдыха, детские лагеря отдыха, дома рыбака, охотника, турбазы и</w:t>
            </w:r>
            <w:r w:rsidR="0096745F" w:rsidRPr="004C4CF3">
              <w:rPr>
                <w:b/>
                <w:bCs/>
                <w:sz w:val="22"/>
                <w:szCs w:val="22"/>
              </w:rPr>
              <w:t xml:space="preserve"> </w:t>
            </w:r>
            <w:r w:rsidRPr="004C4CF3">
              <w:rPr>
                <w:b/>
                <w:bCs/>
                <w:sz w:val="22"/>
                <w:szCs w:val="22"/>
              </w:rPr>
              <w:t>т.</w:t>
            </w:r>
            <w:r w:rsidR="0096745F" w:rsidRPr="004C4CF3">
              <w:rPr>
                <w:b/>
                <w:bCs/>
                <w:sz w:val="22"/>
                <w:szCs w:val="22"/>
              </w:rPr>
              <w:t xml:space="preserve"> </w:t>
            </w:r>
            <w:r w:rsidRPr="004C4CF3">
              <w:rPr>
                <w:b/>
                <w:bCs/>
                <w:sz w:val="22"/>
                <w:szCs w:val="22"/>
              </w:rPr>
              <w:t>д.</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Здравоохранение, соцобеспечение</w:t>
            </w:r>
          </w:p>
        </w:tc>
        <w:tc>
          <w:tcPr>
            <w:tcW w:w="2947" w:type="pct"/>
          </w:tcPr>
          <w:p w:rsidR="00BF1EEE" w:rsidRPr="004C4CF3" w:rsidRDefault="00BF1EEE" w:rsidP="0096745F">
            <w:pPr>
              <w:spacing w:before="40" w:after="40"/>
              <w:rPr>
                <w:sz w:val="22"/>
                <w:szCs w:val="22"/>
              </w:rPr>
            </w:pPr>
            <w:r w:rsidRPr="004C4CF3">
              <w:rPr>
                <w:b/>
                <w:bCs/>
                <w:sz w:val="22"/>
                <w:szCs w:val="22"/>
              </w:rPr>
              <w:t>Больницы, клиники общего профиля</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Психоневрологические больницы</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 xml:space="preserve">Инфекционные, онкологические больницы </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Амбулатории, поликлиники</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Пункты первой мед. помощи, врачебные кабинеты</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Ветеринарные поликлиники</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С</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Аптеки</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1463" w:type="pct"/>
            <w:vMerge w:val="restart"/>
          </w:tcPr>
          <w:p w:rsidR="00BF1EEE" w:rsidRPr="004C4CF3" w:rsidRDefault="00BF1EEE" w:rsidP="0096745F">
            <w:pPr>
              <w:pStyle w:val="6"/>
              <w:spacing w:before="40" w:after="40"/>
              <w:jc w:val="center"/>
            </w:pPr>
            <w:r w:rsidRPr="004C4CF3">
              <w:t>Бытовое обслуживание населения</w:t>
            </w:r>
          </w:p>
        </w:tc>
        <w:tc>
          <w:tcPr>
            <w:tcW w:w="2947" w:type="pct"/>
          </w:tcPr>
          <w:p w:rsidR="00BF1EEE" w:rsidRPr="004C4CF3" w:rsidRDefault="00BF1EEE" w:rsidP="0096745F">
            <w:pPr>
              <w:spacing w:before="40" w:after="40"/>
              <w:rPr>
                <w:sz w:val="22"/>
                <w:szCs w:val="22"/>
              </w:rPr>
            </w:pPr>
            <w:r w:rsidRPr="004C4CF3">
              <w:rPr>
                <w:b/>
                <w:bCs/>
                <w:sz w:val="22"/>
                <w:szCs w:val="22"/>
              </w:rPr>
              <w:t>Дома быта, ателье, пункты проката, химчистки, ремонт обуви (в</w:t>
            </w:r>
            <w:r w:rsidR="0096745F" w:rsidRPr="004C4CF3">
              <w:rPr>
                <w:b/>
                <w:bCs/>
                <w:sz w:val="22"/>
                <w:szCs w:val="22"/>
              </w:rPr>
              <w:t xml:space="preserve"> </w:t>
            </w:r>
            <w:r w:rsidRPr="004C4CF3">
              <w:rPr>
                <w:b/>
                <w:bCs/>
                <w:sz w:val="22"/>
                <w:szCs w:val="22"/>
              </w:rPr>
              <w:t>том числе во</w:t>
            </w:r>
            <w:r w:rsidR="0096745F" w:rsidRPr="004C4CF3">
              <w:rPr>
                <w:b/>
                <w:bCs/>
                <w:sz w:val="22"/>
                <w:szCs w:val="22"/>
              </w:rPr>
              <w:t xml:space="preserve"> </w:t>
            </w:r>
            <w:r w:rsidRPr="004C4CF3">
              <w:rPr>
                <w:b/>
                <w:bCs/>
                <w:sz w:val="22"/>
                <w:szCs w:val="22"/>
              </w:rPr>
              <w:t>временных объектах), ремонт квартир и</w:t>
            </w:r>
            <w:r w:rsidR="0096745F" w:rsidRPr="004C4CF3">
              <w:rPr>
                <w:b/>
                <w:bCs/>
                <w:sz w:val="22"/>
                <w:szCs w:val="22"/>
              </w:rPr>
              <w:t xml:space="preserve"> </w:t>
            </w:r>
            <w:r w:rsidRPr="004C4CF3">
              <w:rPr>
                <w:b/>
                <w:bCs/>
                <w:sz w:val="22"/>
                <w:szCs w:val="22"/>
              </w:rPr>
              <w:t>жилых домов по</w:t>
            </w:r>
            <w:r w:rsidR="0096745F" w:rsidRPr="004C4CF3">
              <w:rPr>
                <w:b/>
                <w:bCs/>
                <w:sz w:val="22"/>
                <w:szCs w:val="22"/>
              </w:rPr>
              <w:t xml:space="preserve"> </w:t>
            </w:r>
            <w:r w:rsidRPr="004C4CF3">
              <w:rPr>
                <w:b/>
                <w:bCs/>
                <w:sz w:val="22"/>
                <w:szCs w:val="22"/>
              </w:rPr>
              <w:t>заказам населения, фотоателье, парикмахерские, ритуальные услуги</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С</w:t>
            </w:r>
          </w:p>
        </w:tc>
      </w:tr>
      <w:tr w:rsidR="00BF1EEE" w:rsidRPr="004C4CF3" w:rsidTr="000D0575">
        <w:trPr>
          <w:trHeight w:val="270"/>
          <w:jc w:val="center"/>
        </w:trPr>
        <w:tc>
          <w:tcPr>
            <w:tcW w:w="0" w:type="auto"/>
            <w:vMerge/>
          </w:tcPr>
          <w:p w:rsidR="00BF1EEE" w:rsidRPr="004C4CF3" w:rsidRDefault="00BF1EEE" w:rsidP="0096745F">
            <w:pPr>
              <w:spacing w:before="40" w:after="40"/>
              <w:rPr>
                <w:b/>
                <w:bCs/>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Предприятия по</w:t>
            </w:r>
            <w:r w:rsidR="0096745F" w:rsidRPr="004C4CF3">
              <w:rPr>
                <w:b/>
                <w:bCs/>
                <w:sz w:val="22"/>
                <w:szCs w:val="22"/>
              </w:rPr>
              <w:t xml:space="preserve"> </w:t>
            </w:r>
            <w:r w:rsidRPr="004C4CF3">
              <w:rPr>
                <w:b/>
                <w:bCs/>
                <w:sz w:val="22"/>
                <w:szCs w:val="22"/>
              </w:rPr>
              <w:t>ремонту бытовой техники, мебели</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С</w:t>
            </w:r>
          </w:p>
        </w:tc>
      </w:tr>
      <w:tr w:rsidR="00BF1EEE" w:rsidRPr="004C4CF3" w:rsidTr="000D0575">
        <w:trPr>
          <w:trHeight w:val="270"/>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Коммунальные объекты, связь, милиция</w:t>
            </w:r>
          </w:p>
        </w:tc>
        <w:tc>
          <w:tcPr>
            <w:tcW w:w="2947" w:type="pct"/>
          </w:tcPr>
          <w:p w:rsidR="00BF1EEE" w:rsidRPr="004C4CF3" w:rsidRDefault="00BF1EEE" w:rsidP="0096745F">
            <w:pPr>
              <w:spacing w:before="40" w:after="40"/>
              <w:rPr>
                <w:sz w:val="22"/>
                <w:szCs w:val="22"/>
              </w:rPr>
            </w:pPr>
            <w:r w:rsidRPr="004C4CF3">
              <w:rPr>
                <w:b/>
                <w:bCs/>
                <w:sz w:val="22"/>
                <w:szCs w:val="22"/>
              </w:rPr>
              <w:t>Бани, мини</w:t>
            </w:r>
            <w:r w:rsidR="0096745F" w:rsidRPr="004C4CF3">
              <w:rPr>
                <w:b/>
                <w:bCs/>
                <w:sz w:val="22"/>
                <w:szCs w:val="22"/>
              </w:rPr>
              <w:t xml:space="preserve"> </w:t>
            </w:r>
            <w:r w:rsidRPr="004C4CF3">
              <w:rPr>
                <w:b/>
                <w:bCs/>
                <w:sz w:val="22"/>
                <w:szCs w:val="22"/>
              </w:rPr>
              <w:t>прачечные</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Отделения связи, опорные пункты милиции</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С</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Пожарные депо, станции скорой помощи, отделения милиции, военкоматы, призывные пункты</w:t>
            </w:r>
          </w:p>
        </w:tc>
        <w:tc>
          <w:tcPr>
            <w:tcW w:w="590" w:type="pct"/>
            <w:vAlign w:val="center"/>
          </w:tcPr>
          <w:p w:rsidR="00BF1EEE" w:rsidRPr="004C4CF3" w:rsidRDefault="00BF1EEE" w:rsidP="0096745F">
            <w:pPr>
              <w:spacing w:before="40" w:after="40"/>
              <w:jc w:val="center"/>
              <w:rPr>
                <w:b/>
                <w:sz w:val="22"/>
                <w:szCs w:val="22"/>
              </w:rPr>
            </w:pPr>
            <w:r w:rsidRPr="004C4CF3">
              <w:rPr>
                <w:b/>
                <w:sz w:val="22"/>
                <w:szCs w:val="22"/>
              </w:rPr>
              <w:t>С</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Общественные туалеты</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С</w:t>
            </w:r>
          </w:p>
        </w:tc>
      </w:tr>
      <w:tr w:rsidR="00BF1EEE" w:rsidRPr="004C4CF3" w:rsidTr="000D0575">
        <w:trPr>
          <w:trHeight w:val="270"/>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 xml:space="preserve">Управление, финансы, страхование </w:t>
            </w:r>
          </w:p>
        </w:tc>
        <w:tc>
          <w:tcPr>
            <w:tcW w:w="2947" w:type="pct"/>
          </w:tcPr>
          <w:p w:rsidR="00BF1EEE" w:rsidRPr="004C4CF3" w:rsidRDefault="00BF1EEE" w:rsidP="0096745F">
            <w:pPr>
              <w:spacing w:before="40" w:after="40"/>
              <w:rPr>
                <w:sz w:val="22"/>
                <w:szCs w:val="22"/>
              </w:rPr>
            </w:pPr>
            <w:r w:rsidRPr="004C4CF3">
              <w:rPr>
                <w:b/>
                <w:bCs/>
                <w:sz w:val="22"/>
                <w:szCs w:val="22"/>
              </w:rPr>
              <w:t>Банки, биржи, страховые компании</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Административные здания</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1463" w:type="pct"/>
          </w:tcPr>
          <w:p w:rsidR="00BF1EEE" w:rsidRPr="004C4CF3" w:rsidRDefault="00BF1EEE" w:rsidP="0096745F">
            <w:pPr>
              <w:spacing w:before="40" w:after="40"/>
              <w:jc w:val="center"/>
              <w:rPr>
                <w:sz w:val="22"/>
                <w:szCs w:val="22"/>
              </w:rPr>
            </w:pPr>
            <w:r w:rsidRPr="004C4CF3">
              <w:rPr>
                <w:b/>
                <w:bCs/>
                <w:sz w:val="22"/>
                <w:szCs w:val="22"/>
              </w:rPr>
              <w:t xml:space="preserve">Наука и научное обслуживание </w:t>
            </w:r>
          </w:p>
        </w:tc>
        <w:tc>
          <w:tcPr>
            <w:tcW w:w="2947" w:type="pct"/>
          </w:tcPr>
          <w:p w:rsidR="00BF1EEE" w:rsidRPr="004C4CF3" w:rsidRDefault="00BF1EEE" w:rsidP="0096745F">
            <w:pPr>
              <w:spacing w:before="40" w:after="40"/>
              <w:rPr>
                <w:sz w:val="22"/>
                <w:szCs w:val="22"/>
              </w:rPr>
            </w:pPr>
            <w:r w:rsidRPr="004C4CF3">
              <w:rPr>
                <w:b/>
                <w:bCs/>
                <w:sz w:val="22"/>
                <w:szCs w:val="22"/>
              </w:rPr>
              <w:t>Научные организации, учреждения, проектные организации, офисы</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1463" w:type="pct"/>
          </w:tcPr>
          <w:p w:rsidR="00BF1EEE" w:rsidRPr="004C4CF3" w:rsidRDefault="00BF1EEE" w:rsidP="0096745F">
            <w:pPr>
              <w:spacing w:before="40" w:after="40"/>
              <w:jc w:val="center"/>
              <w:rPr>
                <w:sz w:val="22"/>
                <w:szCs w:val="22"/>
              </w:rPr>
            </w:pPr>
            <w:r w:rsidRPr="004C4CF3">
              <w:rPr>
                <w:b/>
                <w:bCs/>
                <w:sz w:val="22"/>
                <w:szCs w:val="22"/>
              </w:rPr>
              <w:t>Промышленное производство</w:t>
            </w:r>
          </w:p>
        </w:tc>
        <w:tc>
          <w:tcPr>
            <w:tcW w:w="2947" w:type="pct"/>
          </w:tcPr>
          <w:p w:rsidR="00BF1EEE" w:rsidRPr="004C4CF3" w:rsidRDefault="00BF1EEE" w:rsidP="0096745F">
            <w:pPr>
              <w:spacing w:before="40" w:after="40"/>
              <w:rPr>
                <w:sz w:val="22"/>
                <w:szCs w:val="22"/>
              </w:rPr>
            </w:pPr>
            <w:r w:rsidRPr="004C4CF3">
              <w:rPr>
                <w:b/>
                <w:bCs/>
                <w:sz w:val="22"/>
                <w:szCs w:val="22"/>
              </w:rPr>
              <w:t>Промышленные предприятия</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1463" w:type="pct"/>
            <w:vMerge w:val="restart"/>
          </w:tcPr>
          <w:p w:rsidR="00BF1EEE" w:rsidRPr="004C4CF3" w:rsidRDefault="00D41534" w:rsidP="0096745F">
            <w:pPr>
              <w:spacing w:before="40" w:after="40"/>
              <w:jc w:val="center"/>
              <w:rPr>
                <w:sz w:val="22"/>
                <w:szCs w:val="22"/>
              </w:rPr>
            </w:pPr>
            <w:r w:rsidRPr="004C4CF3">
              <w:rPr>
                <w:b/>
                <w:bCs/>
                <w:sz w:val="22"/>
                <w:szCs w:val="22"/>
              </w:rPr>
              <w:t>Поселенческое</w:t>
            </w:r>
            <w:r w:rsidR="00BF1EEE" w:rsidRPr="004C4CF3">
              <w:rPr>
                <w:b/>
                <w:bCs/>
                <w:sz w:val="22"/>
                <w:szCs w:val="22"/>
              </w:rPr>
              <w:t xml:space="preserve"> хозяйство</w:t>
            </w:r>
          </w:p>
        </w:tc>
        <w:tc>
          <w:tcPr>
            <w:tcW w:w="2947" w:type="pct"/>
          </w:tcPr>
          <w:p w:rsidR="00BF1EEE" w:rsidRPr="004C4CF3" w:rsidRDefault="00BF1EEE" w:rsidP="0096745F">
            <w:pPr>
              <w:spacing w:before="40" w:after="40"/>
              <w:rPr>
                <w:sz w:val="22"/>
                <w:szCs w:val="22"/>
              </w:rPr>
            </w:pPr>
            <w:r w:rsidRPr="004C4CF3">
              <w:rPr>
                <w:b/>
                <w:bCs/>
                <w:sz w:val="22"/>
                <w:szCs w:val="22"/>
              </w:rPr>
              <w:t>Все виды животноводческой деятельности</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Все виды растениеводства</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Подсобные хозяйства</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 xml:space="preserve">Склады </w:t>
            </w:r>
          </w:p>
        </w:tc>
        <w:tc>
          <w:tcPr>
            <w:tcW w:w="2947" w:type="pct"/>
          </w:tcPr>
          <w:p w:rsidR="00BF1EEE" w:rsidRPr="004C4CF3" w:rsidRDefault="00BF1EEE" w:rsidP="0096745F">
            <w:pPr>
              <w:spacing w:before="40" w:after="40"/>
              <w:rPr>
                <w:sz w:val="22"/>
                <w:szCs w:val="22"/>
              </w:rPr>
            </w:pPr>
            <w:r w:rsidRPr="004C4CF3">
              <w:rPr>
                <w:b/>
                <w:bCs/>
                <w:sz w:val="22"/>
                <w:szCs w:val="22"/>
              </w:rPr>
              <w:t>В полностью закрытых строениях</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С использованием участка вне здания</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Свалки бытовых отходов</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Обслуживание и хранение автотранспорта</w:t>
            </w:r>
          </w:p>
        </w:tc>
        <w:tc>
          <w:tcPr>
            <w:tcW w:w="2947" w:type="pct"/>
          </w:tcPr>
          <w:p w:rsidR="00BF1EEE" w:rsidRPr="004C4CF3" w:rsidRDefault="00BF1EEE" w:rsidP="0096745F">
            <w:pPr>
              <w:spacing w:before="40" w:after="40"/>
              <w:rPr>
                <w:sz w:val="22"/>
                <w:szCs w:val="22"/>
              </w:rPr>
            </w:pPr>
            <w:r w:rsidRPr="004C4CF3">
              <w:rPr>
                <w:b/>
                <w:bCs/>
                <w:sz w:val="22"/>
                <w:szCs w:val="22"/>
              </w:rPr>
              <w:t>Гаражи, отдельно</w:t>
            </w:r>
            <w:r w:rsidR="0096745F" w:rsidRPr="004C4CF3">
              <w:rPr>
                <w:b/>
                <w:bCs/>
                <w:sz w:val="22"/>
                <w:szCs w:val="22"/>
              </w:rPr>
              <w:t xml:space="preserve"> </w:t>
            </w:r>
            <w:r w:rsidRPr="004C4CF3">
              <w:rPr>
                <w:b/>
                <w:bCs/>
                <w:sz w:val="22"/>
                <w:szCs w:val="22"/>
              </w:rPr>
              <w:t>стоящие</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О</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Гаражи боксового типа</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Гаражи многоэтажные и подземные</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Мастерские автосервиса</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Автозаправочные станции</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Автопарки грузового транспорта</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Автопарки пассажирского транспорта, таксопарки</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Автостоянки открытого типа</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Транспортное обслуживание</w:t>
            </w:r>
          </w:p>
        </w:tc>
        <w:tc>
          <w:tcPr>
            <w:tcW w:w="2947" w:type="pct"/>
          </w:tcPr>
          <w:p w:rsidR="00BF1EEE" w:rsidRPr="004C4CF3" w:rsidRDefault="00BF1EEE" w:rsidP="0096745F">
            <w:pPr>
              <w:spacing w:before="40" w:after="40"/>
              <w:rPr>
                <w:sz w:val="22"/>
                <w:szCs w:val="22"/>
              </w:rPr>
            </w:pPr>
            <w:r w:rsidRPr="004C4CF3">
              <w:rPr>
                <w:b/>
                <w:bCs/>
                <w:sz w:val="22"/>
                <w:szCs w:val="22"/>
              </w:rPr>
              <w:t>Аэродромы легкомоторной авиации</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Автовокзалы</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373"/>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Инженерная инфраструктура</w:t>
            </w:r>
          </w:p>
        </w:tc>
        <w:tc>
          <w:tcPr>
            <w:tcW w:w="2947" w:type="pct"/>
          </w:tcPr>
          <w:p w:rsidR="00BF1EEE" w:rsidRPr="004C4CF3" w:rsidRDefault="00BF1EEE" w:rsidP="000D5590">
            <w:pPr>
              <w:spacing w:before="40" w:after="40"/>
              <w:rPr>
                <w:sz w:val="22"/>
                <w:szCs w:val="22"/>
              </w:rPr>
            </w:pPr>
            <w:r w:rsidRPr="004C4CF3">
              <w:rPr>
                <w:b/>
                <w:bCs/>
                <w:sz w:val="22"/>
                <w:szCs w:val="22"/>
              </w:rPr>
              <w:t>АТС, небольшие котельные, КНС, РП, ТП, ГРП</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С</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КОС</w:t>
            </w:r>
          </w:p>
        </w:tc>
        <w:tc>
          <w:tcPr>
            <w:tcW w:w="590" w:type="pct"/>
            <w:vAlign w:val="center"/>
          </w:tcPr>
          <w:p w:rsidR="00BF1EEE" w:rsidRPr="004C4CF3" w:rsidRDefault="00BF1EEE" w:rsidP="0096745F">
            <w:pPr>
              <w:spacing w:before="40" w:after="40"/>
              <w:jc w:val="center"/>
              <w:rPr>
                <w:sz w:val="22"/>
                <w:szCs w:val="22"/>
              </w:rPr>
            </w:pPr>
            <w:r w:rsidRPr="004C4CF3">
              <w:rPr>
                <w:b/>
                <w:bCs/>
                <w:sz w:val="22"/>
                <w:szCs w:val="22"/>
              </w:rPr>
              <w:t>С</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Водозаборные и</w:t>
            </w:r>
            <w:r w:rsidR="0096745F" w:rsidRPr="004C4CF3">
              <w:rPr>
                <w:b/>
                <w:bCs/>
                <w:sz w:val="22"/>
                <w:szCs w:val="22"/>
              </w:rPr>
              <w:t xml:space="preserve"> </w:t>
            </w:r>
            <w:r w:rsidRPr="004C4CF3">
              <w:rPr>
                <w:b/>
                <w:bCs/>
                <w:sz w:val="22"/>
                <w:szCs w:val="22"/>
              </w:rPr>
              <w:t>очистные водопроводные сооружения</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1463" w:type="pct"/>
            <w:vMerge w:val="restart"/>
          </w:tcPr>
          <w:p w:rsidR="00BF1EEE" w:rsidRPr="004C4CF3" w:rsidRDefault="00BF1EEE" w:rsidP="0096745F">
            <w:pPr>
              <w:spacing w:before="40" w:after="40"/>
              <w:jc w:val="center"/>
              <w:rPr>
                <w:sz w:val="22"/>
                <w:szCs w:val="22"/>
              </w:rPr>
            </w:pPr>
            <w:r w:rsidRPr="004C4CF3">
              <w:rPr>
                <w:b/>
                <w:bCs/>
                <w:sz w:val="22"/>
                <w:szCs w:val="22"/>
              </w:rPr>
              <w:t xml:space="preserve">Объекты специального назначения </w:t>
            </w:r>
          </w:p>
        </w:tc>
        <w:tc>
          <w:tcPr>
            <w:tcW w:w="2947" w:type="pct"/>
          </w:tcPr>
          <w:p w:rsidR="00BF1EEE" w:rsidRPr="004C4CF3" w:rsidRDefault="00BF1EEE" w:rsidP="0096745F">
            <w:pPr>
              <w:spacing w:before="40" w:after="40"/>
              <w:rPr>
                <w:sz w:val="22"/>
                <w:szCs w:val="22"/>
              </w:rPr>
            </w:pPr>
            <w:r w:rsidRPr="004C4CF3">
              <w:rPr>
                <w:b/>
                <w:bCs/>
                <w:sz w:val="22"/>
                <w:szCs w:val="22"/>
              </w:rPr>
              <w:t>Антенные поля, радио и телевизионные вышки</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Кладбища</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r w:rsidR="00BF1EEE" w:rsidRPr="004C4CF3" w:rsidTr="000D0575">
        <w:trPr>
          <w:trHeight w:val="270"/>
          <w:jc w:val="center"/>
        </w:trPr>
        <w:tc>
          <w:tcPr>
            <w:tcW w:w="0" w:type="auto"/>
            <w:vMerge/>
          </w:tcPr>
          <w:p w:rsidR="00BF1EEE" w:rsidRPr="004C4CF3" w:rsidRDefault="00BF1EEE" w:rsidP="0096745F">
            <w:pPr>
              <w:spacing w:before="40" w:after="40"/>
              <w:rPr>
                <w:sz w:val="22"/>
                <w:szCs w:val="22"/>
              </w:rPr>
            </w:pPr>
          </w:p>
        </w:tc>
        <w:tc>
          <w:tcPr>
            <w:tcW w:w="2947" w:type="pct"/>
          </w:tcPr>
          <w:p w:rsidR="00BF1EEE" w:rsidRPr="004C4CF3" w:rsidRDefault="00BF1EEE" w:rsidP="0096745F">
            <w:pPr>
              <w:spacing w:before="40" w:after="40"/>
              <w:rPr>
                <w:sz w:val="22"/>
                <w:szCs w:val="22"/>
              </w:rPr>
            </w:pPr>
            <w:r w:rsidRPr="004C4CF3">
              <w:rPr>
                <w:b/>
                <w:bCs/>
                <w:sz w:val="22"/>
                <w:szCs w:val="22"/>
              </w:rPr>
              <w:t>Тюрьмы, воинские части</w:t>
            </w:r>
          </w:p>
        </w:tc>
        <w:tc>
          <w:tcPr>
            <w:tcW w:w="590" w:type="pct"/>
            <w:vAlign w:val="center"/>
          </w:tcPr>
          <w:p w:rsidR="00BF1EEE" w:rsidRPr="004C4CF3" w:rsidRDefault="0096745F" w:rsidP="0096745F">
            <w:pPr>
              <w:spacing w:before="40" w:after="40"/>
              <w:jc w:val="center"/>
              <w:rPr>
                <w:sz w:val="22"/>
                <w:szCs w:val="22"/>
              </w:rPr>
            </w:pPr>
            <w:r w:rsidRPr="004C4CF3">
              <w:rPr>
                <w:snapToGrid w:val="0"/>
                <w:sz w:val="22"/>
                <w:szCs w:val="22"/>
              </w:rPr>
              <w:t>–</w:t>
            </w:r>
          </w:p>
        </w:tc>
      </w:tr>
    </w:tbl>
    <w:p w:rsidR="00BF1EEE" w:rsidRPr="004C4CF3" w:rsidRDefault="00BF1EEE" w:rsidP="000D5590">
      <w:pPr>
        <w:shd w:val="clear" w:color="auto" w:fill="FFFFFF"/>
        <w:ind w:firstLine="709"/>
        <w:jc w:val="both"/>
        <w:rPr>
          <w:b/>
          <w:snapToGrid w:val="0"/>
        </w:rPr>
      </w:pPr>
    </w:p>
    <w:tbl>
      <w:tblPr>
        <w:tblW w:w="47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3"/>
        <w:gridCol w:w="3214"/>
      </w:tblGrid>
      <w:tr w:rsidR="00BF1EEE" w:rsidRPr="004C4CF3" w:rsidTr="000D5590">
        <w:trPr>
          <w:jc w:val="center"/>
        </w:trPr>
        <w:tc>
          <w:tcPr>
            <w:tcW w:w="10006" w:type="dxa"/>
            <w:gridSpan w:val="2"/>
          </w:tcPr>
          <w:p w:rsidR="00BF1EEE" w:rsidRPr="004C4CF3" w:rsidRDefault="00BF1EEE" w:rsidP="000D5590">
            <w:pPr>
              <w:pStyle w:val="af"/>
              <w:spacing w:before="120" w:beforeAutospacing="0" w:after="120" w:afterAutospacing="0"/>
              <w:jc w:val="center"/>
              <w:rPr>
                <w:rFonts w:ascii="Times New Roman" w:hAnsi="Times New Roman" w:cs="Times New Roman"/>
                <w:sz w:val="22"/>
                <w:szCs w:val="22"/>
              </w:rPr>
            </w:pPr>
            <w:r w:rsidRPr="004C4CF3">
              <w:rPr>
                <w:rFonts w:ascii="Times New Roman" w:hAnsi="Times New Roman" w:cs="Times New Roman"/>
                <w:b/>
                <w:bCs/>
                <w:sz w:val="22"/>
                <w:szCs w:val="22"/>
              </w:rPr>
              <w:t>Разрешенные параметры земельных участков и</w:t>
            </w:r>
            <w:r w:rsidR="000D5590" w:rsidRPr="004C4CF3">
              <w:rPr>
                <w:rFonts w:ascii="Times New Roman" w:hAnsi="Times New Roman" w:cs="Times New Roman"/>
                <w:b/>
                <w:bCs/>
                <w:sz w:val="22"/>
                <w:szCs w:val="22"/>
              </w:rPr>
              <w:t xml:space="preserve"> </w:t>
            </w:r>
            <w:r w:rsidRPr="004C4CF3">
              <w:rPr>
                <w:rFonts w:ascii="Times New Roman" w:hAnsi="Times New Roman" w:cs="Times New Roman"/>
                <w:b/>
                <w:bCs/>
                <w:sz w:val="22"/>
                <w:szCs w:val="22"/>
              </w:rPr>
              <w:t>их</w:t>
            </w:r>
            <w:r w:rsidR="000D5590" w:rsidRPr="004C4CF3">
              <w:rPr>
                <w:rFonts w:ascii="Times New Roman" w:hAnsi="Times New Roman" w:cs="Times New Roman"/>
                <w:b/>
                <w:bCs/>
                <w:sz w:val="22"/>
                <w:szCs w:val="22"/>
              </w:rPr>
              <w:t xml:space="preserve"> </w:t>
            </w:r>
            <w:r w:rsidRPr="004C4CF3">
              <w:rPr>
                <w:rFonts w:ascii="Times New Roman" w:hAnsi="Times New Roman" w:cs="Times New Roman"/>
                <w:b/>
                <w:bCs/>
                <w:sz w:val="22"/>
                <w:szCs w:val="22"/>
              </w:rPr>
              <w:t>застройки</w:t>
            </w:r>
          </w:p>
        </w:tc>
      </w:tr>
      <w:tr w:rsidR="00BF1EEE" w:rsidRPr="004C4CF3" w:rsidTr="000D5590">
        <w:trPr>
          <w:jc w:val="center"/>
        </w:trPr>
        <w:tc>
          <w:tcPr>
            <w:tcW w:w="6792" w:type="dxa"/>
          </w:tcPr>
          <w:p w:rsidR="00BF1EEE" w:rsidRPr="004C4CF3" w:rsidRDefault="00BF1EEE" w:rsidP="00F269BC">
            <w:pPr>
              <w:spacing w:before="40" w:after="40"/>
              <w:rPr>
                <w:sz w:val="22"/>
                <w:szCs w:val="22"/>
              </w:rPr>
            </w:pPr>
            <w:r w:rsidRPr="004C4CF3">
              <w:rPr>
                <w:b/>
                <w:sz w:val="22"/>
                <w:szCs w:val="22"/>
              </w:rPr>
              <w:t>Минимальная площадь (га)</w:t>
            </w:r>
            <w:r w:rsidRPr="004C4CF3">
              <w:rPr>
                <w:sz w:val="22"/>
                <w:szCs w:val="22"/>
              </w:rPr>
              <w:t xml:space="preserve"> </w:t>
            </w:r>
          </w:p>
        </w:tc>
        <w:tc>
          <w:tcPr>
            <w:tcW w:w="3214" w:type="dxa"/>
            <w:vAlign w:val="center"/>
          </w:tcPr>
          <w:p w:rsidR="00BF1EEE" w:rsidRPr="004C4CF3" w:rsidRDefault="00BF1EEE" w:rsidP="000D5590">
            <w:pPr>
              <w:spacing w:before="40" w:after="40"/>
              <w:jc w:val="center"/>
              <w:rPr>
                <w:sz w:val="22"/>
                <w:szCs w:val="22"/>
              </w:rPr>
            </w:pPr>
            <w:r w:rsidRPr="004C4CF3">
              <w:rPr>
                <w:b/>
                <w:bCs/>
                <w:sz w:val="22"/>
                <w:szCs w:val="22"/>
              </w:rPr>
              <w:t>0,02</w:t>
            </w:r>
          </w:p>
        </w:tc>
      </w:tr>
      <w:tr w:rsidR="00BF1EEE" w:rsidRPr="004C4CF3" w:rsidTr="000D5590">
        <w:trPr>
          <w:jc w:val="center"/>
        </w:trPr>
        <w:tc>
          <w:tcPr>
            <w:tcW w:w="6792" w:type="dxa"/>
          </w:tcPr>
          <w:p w:rsidR="00BF1EEE" w:rsidRPr="004C4CF3" w:rsidRDefault="00BF1EEE" w:rsidP="00F269BC">
            <w:pPr>
              <w:pStyle w:val="af"/>
              <w:spacing w:before="40" w:beforeAutospacing="0" w:after="40" w:afterAutospacing="0"/>
              <w:rPr>
                <w:rFonts w:ascii="Times New Roman" w:hAnsi="Times New Roman" w:cs="Times New Roman"/>
                <w:sz w:val="22"/>
                <w:szCs w:val="22"/>
              </w:rPr>
            </w:pPr>
            <w:r w:rsidRPr="004C4CF3">
              <w:rPr>
                <w:rFonts w:ascii="Times New Roman" w:hAnsi="Times New Roman" w:cs="Times New Roman"/>
                <w:b/>
                <w:bCs/>
                <w:sz w:val="22"/>
                <w:szCs w:val="22"/>
              </w:rPr>
              <w:t>Минимальная длина стороны по уличному фронту (м)</w:t>
            </w:r>
            <w:r w:rsidRPr="004C4CF3">
              <w:rPr>
                <w:rFonts w:ascii="Times New Roman" w:hAnsi="Times New Roman" w:cs="Times New Roman"/>
                <w:sz w:val="22"/>
                <w:szCs w:val="22"/>
              </w:rPr>
              <w:t xml:space="preserve"> </w:t>
            </w:r>
          </w:p>
        </w:tc>
        <w:tc>
          <w:tcPr>
            <w:tcW w:w="3214" w:type="dxa"/>
            <w:vAlign w:val="center"/>
          </w:tcPr>
          <w:p w:rsidR="00BF1EEE" w:rsidRPr="004C4CF3" w:rsidRDefault="00BF1EEE" w:rsidP="000D5590">
            <w:pPr>
              <w:spacing w:before="40" w:after="40"/>
              <w:jc w:val="center"/>
              <w:rPr>
                <w:sz w:val="22"/>
                <w:szCs w:val="22"/>
              </w:rPr>
            </w:pPr>
            <w:r w:rsidRPr="004C4CF3">
              <w:rPr>
                <w:b/>
                <w:bCs/>
                <w:sz w:val="22"/>
                <w:szCs w:val="22"/>
              </w:rPr>
              <w:t>6</w:t>
            </w:r>
          </w:p>
        </w:tc>
      </w:tr>
      <w:tr w:rsidR="00BF1EEE" w:rsidRPr="004C4CF3" w:rsidTr="000D5590">
        <w:trPr>
          <w:jc w:val="center"/>
        </w:trPr>
        <w:tc>
          <w:tcPr>
            <w:tcW w:w="6792" w:type="dxa"/>
          </w:tcPr>
          <w:p w:rsidR="00BF1EEE" w:rsidRPr="004C4CF3" w:rsidRDefault="00BF1EEE" w:rsidP="00F269BC">
            <w:pPr>
              <w:pStyle w:val="23"/>
              <w:spacing w:before="40" w:after="40"/>
              <w:jc w:val="left"/>
              <w:rPr>
                <w:rFonts w:ascii="Times New Roman" w:hAnsi="Times New Roman"/>
                <w:i w:val="0"/>
                <w:sz w:val="22"/>
                <w:szCs w:val="22"/>
              </w:rPr>
            </w:pPr>
            <w:r w:rsidRPr="004C4CF3">
              <w:rPr>
                <w:rFonts w:ascii="Times New Roman" w:hAnsi="Times New Roman"/>
                <w:b/>
                <w:bCs/>
                <w:i w:val="0"/>
                <w:sz w:val="22"/>
                <w:szCs w:val="22"/>
              </w:rPr>
              <w:t xml:space="preserve">Минимальная ширина/глубина </w:t>
            </w:r>
            <w:r w:rsidRPr="004C4CF3">
              <w:rPr>
                <w:rFonts w:ascii="Times New Roman" w:hAnsi="Times New Roman"/>
                <w:b/>
                <w:i w:val="0"/>
                <w:sz w:val="22"/>
                <w:szCs w:val="22"/>
              </w:rPr>
              <w:t>(м)</w:t>
            </w:r>
            <w:r w:rsidRPr="004C4CF3">
              <w:rPr>
                <w:rFonts w:ascii="Times New Roman" w:hAnsi="Times New Roman"/>
                <w:i w:val="0"/>
                <w:sz w:val="22"/>
                <w:szCs w:val="22"/>
              </w:rPr>
              <w:t xml:space="preserve"> </w:t>
            </w:r>
          </w:p>
        </w:tc>
        <w:tc>
          <w:tcPr>
            <w:tcW w:w="3214" w:type="dxa"/>
            <w:vAlign w:val="center"/>
          </w:tcPr>
          <w:p w:rsidR="00BF1EEE" w:rsidRPr="004C4CF3" w:rsidRDefault="00BF1EEE" w:rsidP="000D5590">
            <w:pPr>
              <w:spacing w:before="40" w:after="40"/>
              <w:jc w:val="center"/>
              <w:rPr>
                <w:sz w:val="22"/>
                <w:szCs w:val="22"/>
              </w:rPr>
            </w:pPr>
            <w:r w:rsidRPr="004C4CF3">
              <w:rPr>
                <w:b/>
                <w:bCs/>
                <w:sz w:val="22"/>
                <w:szCs w:val="22"/>
              </w:rPr>
              <w:t>25</w:t>
            </w:r>
          </w:p>
        </w:tc>
      </w:tr>
      <w:tr w:rsidR="00BF1EEE" w:rsidRPr="004C4CF3" w:rsidTr="000D5590">
        <w:trPr>
          <w:jc w:val="center"/>
        </w:trPr>
        <w:tc>
          <w:tcPr>
            <w:tcW w:w="6792" w:type="dxa"/>
          </w:tcPr>
          <w:p w:rsidR="00BF1EEE" w:rsidRPr="004C4CF3" w:rsidRDefault="00BF1EEE" w:rsidP="00F269BC">
            <w:pPr>
              <w:spacing w:before="40" w:after="40"/>
              <w:rPr>
                <w:sz w:val="22"/>
                <w:szCs w:val="22"/>
              </w:rPr>
            </w:pPr>
            <w:r w:rsidRPr="004C4CF3">
              <w:rPr>
                <w:b/>
                <w:sz w:val="22"/>
                <w:szCs w:val="22"/>
              </w:rPr>
              <w:t>Максимальный коэффициент застройки (%)</w:t>
            </w:r>
            <w:r w:rsidRPr="004C4CF3">
              <w:rPr>
                <w:sz w:val="22"/>
                <w:szCs w:val="22"/>
              </w:rPr>
              <w:t xml:space="preserve"> </w:t>
            </w:r>
          </w:p>
        </w:tc>
        <w:tc>
          <w:tcPr>
            <w:tcW w:w="3214" w:type="dxa"/>
            <w:vAlign w:val="center"/>
          </w:tcPr>
          <w:p w:rsidR="00BF1EEE" w:rsidRPr="004C4CF3" w:rsidRDefault="00BF1EEE" w:rsidP="000D5590">
            <w:pPr>
              <w:spacing w:before="40" w:after="40"/>
              <w:jc w:val="center"/>
              <w:rPr>
                <w:sz w:val="22"/>
                <w:szCs w:val="22"/>
              </w:rPr>
            </w:pPr>
            <w:r w:rsidRPr="004C4CF3">
              <w:rPr>
                <w:b/>
                <w:bCs/>
                <w:sz w:val="22"/>
                <w:szCs w:val="22"/>
              </w:rPr>
              <w:t>50</w:t>
            </w:r>
          </w:p>
        </w:tc>
      </w:tr>
      <w:tr w:rsidR="00BF1EEE" w:rsidRPr="004C4CF3" w:rsidTr="000D5590">
        <w:trPr>
          <w:jc w:val="center"/>
        </w:trPr>
        <w:tc>
          <w:tcPr>
            <w:tcW w:w="6792" w:type="dxa"/>
          </w:tcPr>
          <w:p w:rsidR="00BF1EEE" w:rsidRPr="004C4CF3" w:rsidRDefault="00BF1EEE" w:rsidP="00F269BC">
            <w:pPr>
              <w:spacing w:before="40" w:after="40"/>
              <w:rPr>
                <w:sz w:val="22"/>
                <w:szCs w:val="22"/>
              </w:rPr>
            </w:pPr>
            <w:r w:rsidRPr="004C4CF3">
              <w:rPr>
                <w:b/>
                <w:sz w:val="22"/>
                <w:szCs w:val="22"/>
              </w:rPr>
              <w:t>Минимальный коэффициент озеленения (%)</w:t>
            </w:r>
            <w:r w:rsidRPr="004C4CF3">
              <w:rPr>
                <w:sz w:val="22"/>
                <w:szCs w:val="22"/>
              </w:rPr>
              <w:t xml:space="preserve"> </w:t>
            </w:r>
          </w:p>
        </w:tc>
        <w:tc>
          <w:tcPr>
            <w:tcW w:w="3214" w:type="dxa"/>
            <w:vAlign w:val="center"/>
          </w:tcPr>
          <w:p w:rsidR="00BF1EEE" w:rsidRPr="004C4CF3" w:rsidRDefault="00BF1EEE" w:rsidP="000D5590">
            <w:pPr>
              <w:spacing w:before="40" w:after="40"/>
              <w:jc w:val="center"/>
              <w:rPr>
                <w:sz w:val="22"/>
                <w:szCs w:val="22"/>
              </w:rPr>
            </w:pPr>
            <w:r w:rsidRPr="004C4CF3">
              <w:rPr>
                <w:b/>
                <w:bCs/>
                <w:sz w:val="22"/>
                <w:szCs w:val="22"/>
              </w:rPr>
              <w:t>20</w:t>
            </w:r>
          </w:p>
        </w:tc>
      </w:tr>
      <w:tr w:rsidR="00BF1EEE" w:rsidRPr="004C4CF3" w:rsidTr="000D5590">
        <w:trPr>
          <w:jc w:val="center"/>
        </w:trPr>
        <w:tc>
          <w:tcPr>
            <w:tcW w:w="6792" w:type="dxa"/>
          </w:tcPr>
          <w:p w:rsidR="00BF1EEE" w:rsidRPr="004C4CF3" w:rsidRDefault="00BF1EEE" w:rsidP="00F269BC">
            <w:pPr>
              <w:spacing w:before="40" w:after="40"/>
              <w:rPr>
                <w:sz w:val="22"/>
                <w:szCs w:val="22"/>
              </w:rPr>
            </w:pPr>
            <w:r w:rsidRPr="004C4CF3">
              <w:rPr>
                <w:b/>
                <w:sz w:val="22"/>
                <w:szCs w:val="22"/>
              </w:rPr>
              <w:t xml:space="preserve">Максимальная высота здания до конька крыши (м) </w:t>
            </w:r>
          </w:p>
        </w:tc>
        <w:tc>
          <w:tcPr>
            <w:tcW w:w="3214" w:type="dxa"/>
            <w:vAlign w:val="center"/>
          </w:tcPr>
          <w:p w:rsidR="00BF1EEE" w:rsidRPr="004C4CF3" w:rsidRDefault="00BF1EEE" w:rsidP="000D5590">
            <w:pPr>
              <w:spacing w:before="40" w:after="40"/>
              <w:jc w:val="center"/>
              <w:rPr>
                <w:sz w:val="22"/>
                <w:szCs w:val="22"/>
              </w:rPr>
            </w:pPr>
            <w:r w:rsidRPr="004C4CF3">
              <w:rPr>
                <w:b/>
                <w:bCs/>
                <w:sz w:val="22"/>
                <w:szCs w:val="22"/>
              </w:rPr>
              <w:t>6</w:t>
            </w:r>
          </w:p>
        </w:tc>
      </w:tr>
      <w:tr w:rsidR="00BF1EEE" w:rsidRPr="004C4CF3" w:rsidTr="000D5590">
        <w:trPr>
          <w:jc w:val="center"/>
        </w:trPr>
        <w:tc>
          <w:tcPr>
            <w:tcW w:w="6792" w:type="dxa"/>
          </w:tcPr>
          <w:p w:rsidR="00BF1EEE" w:rsidRPr="004C4CF3" w:rsidRDefault="00BF1EEE" w:rsidP="00F269BC">
            <w:pPr>
              <w:spacing w:before="40" w:after="40"/>
              <w:rPr>
                <w:sz w:val="22"/>
                <w:szCs w:val="22"/>
              </w:rPr>
            </w:pPr>
            <w:r w:rsidRPr="004C4CF3">
              <w:rPr>
                <w:b/>
                <w:sz w:val="22"/>
                <w:szCs w:val="22"/>
              </w:rPr>
              <w:t>Максимальная высота оград</w:t>
            </w:r>
            <w:r w:rsidRPr="004C4CF3">
              <w:rPr>
                <w:sz w:val="22"/>
                <w:szCs w:val="22"/>
              </w:rPr>
              <w:t xml:space="preserve"> </w:t>
            </w:r>
            <w:r w:rsidRPr="004C4CF3">
              <w:rPr>
                <w:b/>
                <w:sz w:val="22"/>
                <w:szCs w:val="22"/>
              </w:rPr>
              <w:t>(м)</w:t>
            </w:r>
            <w:r w:rsidRPr="004C4CF3">
              <w:rPr>
                <w:sz w:val="22"/>
                <w:szCs w:val="22"/>
              </w:rPr>
              <w:t xml:space="preserve"> </w:t>
            </w:r>
          </w:p>
        </w:tc>
        <w:tc>
          <w:tcPr>
            <w:tcW w:w="3214" w:type="dxa"/>
            <w:vAlign w:val="center"/>
          </w:tcPr>
          <w:p w:rsidR="00BF1EEE" w:rsidRPr="004C4CF3" w:rsidRDefault="00BF1EEE" w:rsidP="000D5590">
            <w:pPr>
              <w:spacing w:before="40" w:after="40"/>
              <w:jc w:val="center"/>
              <w:rPr>
                <w:sz w:val="22"/>
                <w:szCs w:val="22"/>
              </w:rPr>
            </w:pPr>
            <w:r w:rsidRPr="004C4CF3">
              <w:rPr>
                <w:b/>
                <w:bCs/>
                <w:sz w:val="22"/>
                <w:szCs w:val="22"/>
              </w:rPr>
              <w:t>1,5</w:t>
            </w:r>
          </w:p>
        </w:tc>
      </w:tr>
    </w:tbl>
    <w:p w:rsidR="00BF1EEE" w:rsidRPr="004C4CF3" w:rsidRDefault="00BF1EEE" w:rsidP="000D5590">
      <w:pPr>
        <w:pStyle w:val="a4"/>
        <w:spacing w:before="240" w:after="120"/>
        <w:ind w:firstLine="709"/>
        <w:jc w:val="both"/>
        <w:rPr>
          <w:b w:val="0"/>
        </w:rPr>
      </w:pPr>
      <w:r w:rsidRPr="004C4CF3">
        <w:rPr>
          <w:b w:val="0"/>
          <w:i/>
        </w:rPr>
        <w:t>Статья 2</w:t>
      </w:r>
      <w:r w:rsidR="00221D53" w:rsidRPr="004C4CF3">
        <w:rPr>
          <w:b w:val="0"/>
          <w:i/>
        </w:rPr>
        <w:t>2</w:t>
      </w:r>
      <w:r w:rsidRPr="004C4CF3">
        <w:rPr>
          <w:b w:val="0"/>
        </w:rPr>
        <w:t xml:space="preserve">. Общественно-деловая зона и виды разрешенного использования земельных участков </w:t>
      </w:r>
    </w:p>
    <w:p w:rsidR="00BF1EEE" w:rsidRPr="004C4CF3" w:rsidRDefault="00BF1EEE" w:rsidP="00280DE8">
      <w:pPr>
        <w:shd w:val="clear" w:color="auto" w:fill="FFFFFF"/>
        <w:spacing w:after="120"/>
        <w:ind w:firstLine="709"/>
        <w:jc w:val="both"/>
        <w:rPr>
          <w:snapToGrid w:val="0"/>
        </w:rPr>
      </w:pPr>
      <w:r w:rsidRPr="004C4CF3">
        <w:rPr>
          <w:b/>
          <w:snapToGrid w:val="0"/>
        </w:rPr>
        <w:t>Общественно-деловая зона (О)</w:t>
      </w:r>
      <w:r w:rsidRPr="004C4CF3">
        <w:rPr>
          <w:snapToGrid w:val="0"/>
        </w:rPr>
        <w:t xml:space="preserve"> - предназначен</w:t>
      </w:r>
      <w:r w:rsidR="000D5590" w:rsidRPr="004C4CF3">
        <w:rPr>
          <w:snapToGrid w:val="0"/>
        </w:rPr>
        <w:t>ная</w:t>
      </w:r>
      <w:r w:rsidRPr="004C4CF3">
        <w:rPr>
          <w:snapToGrid w:val="0"/>
        </w:rPr>
        <w:t xml:space="preserve">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sidR="005547BA" w:rsidRPr="004C4CF3">
        <w:rPr>
          <w:snapToGrid w:val="0"/>
        </w:rPr>
        <w:t>, в границах населенных пунктов</w:t>
      </w:r>
      <w:r w:rsidRPr="004C4CF3">
        <w:rPr>
          <w:snapToGrid w:val="0"/>
        </w:rPr>
        <w:t>.</w:t>
      </w:r>
    </w:p>
    <w:tbl>
      <w:tblPr>
        <w:tblW w:w="474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9"/>
        <w:gridCol w:w="5893"/>
        <w:gridCol w:w="1196"/>
      </w:tblGrid>
      <w:tr w:rsidR="000D5590" w:rsidRPr="004C4CF3" w:rsidTr="000D5590">
        <w:trPr>
          <w:trHeight w:val="285"/>
          <w:jc w:val="center"/>
        </w:trPr>
        <w:tc>
          <w:tcPr>
            <w:tcW w:w="5000" w:type="pct"/>
            <w:gridSpan w:val="3"/>
          </w:tcPr>
          <w:p w:rsidR="00F90D27" w:rsidRPr="004C4CF3" w:rsidRDefault="00F90D27" w:rsidP="000D5590">
            <w:pPr>
              <w:pStyle w:val="4"/>
              <w:spacing w:before="40" w:after="40"/>
              <w:rPr>
                <w:sz w:val="20"/>
                <w:szCs w:val="22"/>
              </w:rPr>
            </w:pPr>
            <w:r w:rsidRPr="004C4CF3">
              <w:rPr>
                <w:sz w:val="20"/>
                <w:szCs w:val="22"/>
              </w:rPr>
              <w:t>Таблица 5</w:t>
            </w:r>
          </w:p>
          <w:p w:rsidR="00F90D27" w:rsidRPr="004C4CF3" w:rsidRDefault="00F90D27" w:rsidP="000D5590">
            <w:pPr>
              <w:shd w:val="clear" w:color="auto" w:fill="FFFFFF"/>
              <w:spacing w:before="40" w:after="40"/>
              <w:jc w:val="both"/>
              <w:rPr>
                <w:snapToGrid w:val="0"/>
                <w:sz w:val="22"/>
                <w:szCs w:val="22"/>
              </w:rPr>
            </w:pPr>
            <w:r w:rsidRPr="004C4CF3">
              <w:rPr>
                <w:snapToGrid w:val="0"/>
                <w:sz w:val="22"/>
                <w:szCs w:val="22"/>
              </w:rPr>
              <w:t xml:space="preserve">О - основные виды использования, не требующие получения зонального разрешения, </w:t>
            </w:r>
          </w:p>
          <w:p w:rsidR="00F90D27" w:rsidRPr="004C4CF3" w:rsidRDefault="000D5590" w:rsidP="000D5590">
            <w:pPr>
              <w:shd w:val="clear" w:color="auto" w:fill="FFFFFF"/>
              <w:spacing w:before="40" w:after="40"/>
              <w:jc w:val="both"/>
              <w:rPr>
                <w:snapToGrid w:val="0"/>
                <w:sz w:val="22"/>
                <w:szCs w:val="22"/>
              </w:rPr>
            </w:pPr>
            <w:r w:rsidRPr="004C4CF3">
              <w:rPr>
                <w:snapToGrid w:val="0"/>
                <w:sz w:val="22"/>
                <w:szCs w:val="22"/>
              </w:rPr>
              <w:t>С -</w:t>
            </w:r>
            <w:r w:rsidR="00F90D27" w:rsidRPr="004C4CF3">
              <w:rPr>
                <w:snapToGrid w:val="0"/>
                <w:sz w:val="22"/>
                <w:szCs w:val="22"/>
              </w:rPr>
              <w:t xml:space="preserve"> условно разрешенные виды использования, требующие получения зонального разрешения, </w:t>
            </w:r>
          </w:p>
          <w:p w:rsidR="00BF1EEE" w:rsidRPr="004C4CF3" w:rsidRDefault="000D5590" w:rsidP="000D5590">
            <w:pPr>
              <w:shd w:val="clear" w:color="auto" w:fill="FFFFFF"/>
              <w:spacing w:before="40" w:after="40"/>
              <w:jc w:val="both"/>
              <w:rPr>
                <w:sz w:val="22"/>
                <w:szCs w:val="22"/>
              </w:rPr>
            </w:pPr>
            <w:r w:rsidRPr="004C4CF3">
              <w:rPr>
                <w:snapToGrid w:val="0"/>
                <w:sz w:val="22"/>
                <w:szCs w:val="22"/>
              </w:rPr>
              <w:t>–</w:t>
            </w:r>
            <w:r w:rsidR="00F90D27" w:rsidRPr="004C4CF3">
              <w:rPr>
                <w:snapToGrid w:val="0"/>
                <w:sz w:val="22"/>
                <w:szCs w:val="22"/>
              </w:rPr>
              <w:t xml:space="preserve"> - виды использования, на которые не может быть получено зональное разрешение.</w:t>
            </w:r>
            <w:r w:rsidR="00BF1EEE" w:rsidRPr="004C4CF3">
              <w:rPr>
                <w:sz w:val="22"/>
                <w:szCs w:val="22"/>
              </w:rPr>
              <w:pict>
                <v:shape id="_x0000_i1026" type="#_x0000_t75" style="width:.75pt;height:7.5pt"/>
              </w:pict>
            </w:r>
          </w:p>
        </w:tc>
      </w:tr>
      <w:tr w:rsidR="000D5590" w:rsidRPr="004C4CF3" w:rsidTr="000D5590">
        <w:trPr>
          <w:trHeight w:val="285"/>
          <w:jc w:val="center"/>
        </w:trPr>
        <w:tc>
          <w:tcPr>
            <w:tcW w:w="5000" w:type="pct"/>
            <w:gridSpan w:val="3"/>
          </w:tcPr>
          <w:p w:rsidR="00BF1EEE" w:rsidRPr="004C4CF3" w:rsidRDefault="00BF1EEE" w:rsidP="000D5590">
            <w:pPr>
              <w:spacing w:before="120" w:after="120"/>
              <w:ind w:firstLine="709"/>
              <w:jc w:val="center"/>
              <w:rPr>
                <w:sz w:val="22"/>
                <w:szCs w:val="22"/>
              </w:rPr>
            </w:pPr>
            <w:r w:rsidRPr="004C4CF3">
              <w:rPr>
                <w:b/>
                <w:bCs/>
                <w:sz w:val="22"/>
                <w:szCs w:val="22"/>
              </w:rPr>
              <w:t>Виды разрешенного использования</w:t>
            </w:r>
          </w:p>
        </w:tc>
      </w:tr>
      <w:tr w:rsidR="000D5590" w:rsidRPr="004C4CF3" w:rsidTr="000D5590">
        <w:trPr>
          <w:trHeight w:val="285"/>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 xml:space="preserve">Постоянное проживание </w:t>
            </w:r>
          </w:p>
        </w:tc>
        <w:tc>
          <w:tcPr>
            <w:tcW w:w="2962" w:type="pct"/>
          </w:tcPr>
          <w:p w:rsidR="00BF1EEE" w:rsidRPr="004C4CF3" w:rsidRDefault="00BF1EEE" w:rsidP="000D5590">
            <w:pPr>
              <w:spacing w:before="40" w:after="60"/>
              <w:rPr>
                <w:sz w:val="22"/>
                <w:szCs w:val="22"/>
              </w:rPr>
            </w:pPr>
            <w:r w:rsidRPr="004C4CF3">
              <w:rPr>
                <w:b/>
                <w:bCs/>
                <w:sz w:val="22"/>
                <w:szCs w:val="22"/>
              </w:rPr>
              <w:t xml:space="preserve">Отдельно стоящие жилые дома на одну семью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85"/>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60"/>
              <w:rPr>
                <w:sz w:val="22"/>
                <w:szCs w:val="22"/>
              </w:rPr>
            </w:pPr>
            <w:r w:rsidRPr="004C4CF3">
              <w:rPr>
                <w:b/>
                <w:bCs/>
                <w:sz w:val="22"/>
                <w:szCs w:val="22"/>
              </w:rPr>
              <w:t xml:space="preserve">Сблокированные жилые дома на одну семью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85"/>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60"/>
              <w:rPr>
                <w:sz w:val="22"/>
                <w:szCs w:val="22"/>
              </w:rPr>
            </w:pPr>
            <w:r w:rsidRPr="004C4CF3">
              <w:rPr>
                <w:b/>
                <w:bCs/>
                <w:sz w:val="22"/>
                <w:szCs w:val="22"/>
              </w:rPr>
              <w:t xml:space="preserve">Многоквартирные жилые дома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85"/>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 xml:space="preserve">Временное проживание </w:t>
            </w:r>
          </w:p>
        </w:tc>
        <w:tc>
          <w:tcPr>
            <w:tcW w:w="2962" w:type="pct"/>
          </w:tcPr>
          <w:p w:rsidR="00BF1EEE" w:rsidRPr="004C4CF3" w:rsidRDefault="00BF1EEE" w:rsidP="000D5590">
            <w:pPr>
              <w:spacing w:before="40" w:after="60"/>
              <w:rPr>
                <w:sz w:val="22"/>
                <w:szCs w:val="22"/>
              </w:rPr>
            </w:pPr>
            <w:r w:rsidRPr="004C4CF3">
              <w:rPr>
                <w:b/>
                <w:bCs/>
                <w:sz w:val="22"/>
                <w:szCs w:val="22"/>
              </w:rPr>
              <w:t xml:space="preserve">Гостиницы, мотели, кемпинги, дома приезжих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85"/>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60"/>
              <w:rPr>
                <w:sz w:val="22"/>
                <w:szCs w:val="22"/>
              </w:rPr>
            </w:pPr>
            <w:r w:rsidRPr="004C4CF3">
              <w:rPr>
                <w:b/>
                <w:bCs/>
                <w:sz w:val="22"/>
                <w:szCs w:val="22"/>
              </w:rPr>
              <w:t xml:space="preserve">Общежития </w:t>
            </w:r>
          </w:p>
        </w:tc>
        <w:tc>
          <w:tcPr>
            <w:tcW w:w="601" w:type="pct"/>
            <w:vAlign w:val="center"/>
          </w:tcPr>
          <w:p w:rsidR="00BF1EEE" w:rsidRPr="004C4CF3" w:rsidRDefault="00DC453A" w:rsidP="000D5590">
            <w:pPr>
              <w:spacing w:before="40" w:after="40"/>
              <w:jc w:val="center"/>
              <w:rPr>
                <w:sz w:val="22"/>
                <w:szCs w:val="22"/>
              </w:rPr>
            </w:pPr>
            <w:r w:rsidRPr="004C4CF3">
              <w:rPr>
                <w:b/>
                <w:bCs/>
                <w:sz w:val="22"/>
                <w:szCs w:val="22"/>
              </w:rPr>
              <w:t>О</w:t>
            </w:r>
          </w:p>
        </w:tc>
      </w:tr>
      <w:tr w:rsidR="000D5590" w:rsidRPr="004C4CF3" w:rsidTr="000D5590">
        <w:trPr>
          <w:trHeight w:val="302"/>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60"/>
              <w:rPr>
                <w:sz w:val="22"/>
                <w:szCs w:val="22"/>
              </w:rPr>
            </w:pPr>
            <w:r w:rsidRPr="004C4CF3">
              <w:rPr>
                <w:b/>
                <w:bCs/>
                <w:sz w:val="22"/>
                <w:szCs w:val="22"/>
              </w:rPr>
              <w:t xml:space="preserve">Дома ребенка, детские дома, дома для престарелых </w:t>
            </w:r>
          </w:p>
        </w:tc>
        <w:tc>
          <w:tcPr>
            <w:tcW w:w="601" w:type="pct"/>
            <w:vAlign w:val="center"/>
          </w:tcPr>
          <w:p w:rsidR="00BF1EEE" w:rsidRPr="004C4CF3" w:rsidRDefault="00DC453A" w:rsidP="000D5590">
            <w:pPr>
              <w:spacing w:before="40" w:after="40"/>
              <w:jc w:val="center"/>
              <w:rPr>
                <w:sz w:val="22"/>
                <w:szCs w:val="22"/>
              </w:rPr>
            </w:pPr>
            <w:r w:rsidRPr="004C4CF3">
              <w:rPr>
                <w:b/>
                <w:bCs/>
                <w:sz w:val="22"/>
                <w:szCs w:val="22"/>
              </w:rPr>
              <w:t>О</w:t>
            </w:r>
          </w:p>
        </w:tc>
      </w:tr>
      <w:tr w:rsidR="000D5590" w:rsidRPr="004C4CF3" w:rsidTr="000D5590">
        <w:trPr>
          <w:trHeight w:val="825"/>
          <w:jc w:val="center"/>
        </w:trPr>
        <w:tc>
          <w:tcPr>
            <w:tcW w:w="1437" w:type="pct"/>
            <w:vMerge w:val="restart"/>
          </w:tcPr>
          <w:p w:rsidR="00BF1EEE" w:rsidRPr="004C4CF3" w:rsidRDefault="00BF1EEE" w:rsidP="00FC60EE">
            <w:pPr>
              <w:spacing w:before="40" w:after="40"/>
              <w:jc w:val="center"/>
              <w:rPr>
                <w:sz w:val="22"/>
                <w:szCs w:val="22"/>
              </w:rPr>
            </w:pPr>
            <w:r w:rsidRPr="004C4CF3">
              <w:rPr>
                <w:b/>
                <w:sz w:val="22"/>
                <w:szCs w:val="22"/>
              </w:rPr>
              <w:t>Торговля</w:t>
            </w:r>
          </w:p>
        </w:tc>
        <w:tc>
          <w:tcPr>
            <w:tcW w:w="2962" w:type="pct"/>
          </w:tcPr>
          <w:p w:rsidR="00BF1EEE" w:rsidRPr="004C4CF3" w:rsidRDefault="00BF1EEE" w:rsidP="000D5590">
            <w:pPr>
              <w:spacing w:before="40" w:after="60"/>
              <w:rPr>
                <w:sz w:val="22"/>
                <w:szCs w:val="22"/>
              </w:rPr>
            </w:pPr>
            <w:r w:rsidRPr="004C4CF3">
              <w:rPr>
                <w:b/>
                <w:bCs/>
                <w:sz w:val="22"/>
                <w:szCs w:val="22"/>
              </w:rPr>
              <w:t>Универсамы, универмаги, торговые центры и магазины в капитальных зданиях, рассчитанные на большой поток посетителей (более 650м</w:t>
            </w:r>
            <w:r w:rsidRPr="004C4CF3">
              <w:rPr>
                <w:b/>
                <w:bCs/>
                <w:sz w:val="22"/>
                <w:szCs w:val="22"/>
                <w:vertAlign w:val="superscript"/>
              </w:rPr>
              <w:t xml:space="preserve">2 </w:t>
            </w:r>
            <w:r w:rsidRPr="004C4CF3">
              <w:rPr>
                <w:b/>
                <w:bCs/>
                <w:sz w:val="22"/>
                <w:szCs w:val="22"/>
              </w:rPr>
              <w:t xml:space="preserve">торговой площади)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0D5590" w:rsidP="000D5590">
            <w:pPr>
              <w:spacing w:before="40" w:after="60"/>
              <w:rPr>
                <w:sz w:val="22"/>
                <w:szCs w:val="22"/>
              </w:rPr>
            </w:pPr>
            <w:r w:rsidRPr="004C4CF3">
              <w:rPr>
                <w:b/>
                <w:bCs/>
                <w:sz w:val="22"/>
                <w:szCs w:val="22"/>
              </w:rPr>
              <w:t xml:space="preserve">Универсамы, универмаги, торговые центры и магазины в капитальных зданиях, рассчитанные </w:t>
            </w:r>
            <w:r w:rsidR="00BF1EEE" w:rsidRPr="004C4CF3">
              <w:rPr>
                <w:b/>
                <w:bCs/>
                <w:sz w:val="22"/>
                <w:szCs w:val="22"/>
              </w:rPr>
              <w:t>на малый поток посетителей (менее 650м</w:t>
            </w:r>
            <w:r w:rsidR="00BF1EEE" w:rsidRPr="004C4CF3">
              <w:rPr>
                <w:b/>
                <w:bCs/>
                <w:sz w:val="22"/>
                <w:szCs w:val="22"/>
                <w:vertAlign w:val="superscript"/>
              </w:rPr>
              <w:t>2</w:t>
            </w:r>
            <w:r w:rsidR="00BF1EEE" w:rsidRPr="004C4CF3">
              <w:rPr>
                <w:b/>
                <w:bCs/>
                <w:sz w:val="22"/>
                <w:szCs w:val="22"/>
              </w:rPr>
              <w:t xml:space="preserve"> торговой площади)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435"/>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Торгово-складские (продовольственные, овощные и т.д.) оптовые базы, в капитальных зданиях.</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45"/>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Специально оборудованные рынки и торговые зоны продовольственных, промтоварных, сельхозпродуктов</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315"/>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Рынки, торговые зоны во временных сооружениях</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15"/>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 xml:space="preserve">Общественное питание в здании </w:t>
            </w:r>
          </w:p>
        </w:tc>
        <w:tc>
          <w:tcPr>
            <w:tcW w:w="2962" w:type="pct"/>
          </w:tcPr>
          <w:p w:rsidR="00BF1EEE" w:rsidRPr="004C4CF3" w:rsidRDefault="00BF1EEE" w:rsidP="000D5590">
            <w:pPr>
              <w:spacing w:before="40" w:after="40"/>
              <w:rPr>
                <w:sz w:val="22"/>
                <w:szCs w:val="22"/>
              </w:rPr>
            </w:pPr>
            <w:r w:rsidRPr="004C4CF3">
              <w:rPr>
                <w:b/>
                <w:bCs/>
                <w:sz w:val="22"/>
                <w:szCs w:val="22"/>
              </w:rPr>
              <w:t>Предприятия питания, рассчитанные на большой поток посетителей (площадь более 400м</w:t>
            </w:r>
            <w:r w:rsidRPr="004C4CF3">
              <w:rPr>
                <w:b/>
                <w:bCs/>
                <w:sz w:val="22"/>
                <w:szCs w:val="22"/>
                <w:vertAlign w:val="superscript"/>
              </w:rPr>
              <w:t>2</w:t>
            </w:r>
            <w:r w:rsidRPr="004C4CF3">
              <w:rPr>
                <w:b/>
                <w:bCs/>
                <w:sz w:val="22"/>
                <w:szCs w:val="22"/>
              </w:rPr>
              <w:t>): рестораны, кафе, столовые</w:t>
            </w:r>
            <w:r w:rsidRPr="004C4CF3">
              <w:rPr>
                <w:b/>
                <w:sz w:val="22"/>
                <w:szCs w:val="22"/>
              </w:rPr>
              <w:t xml:space="preserve">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15"/>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0D5590" w:rsidP="000D5590">
            <w:pPr>
              <w:spacing w:before="40" w:after="40"/>
              <w:rPr>
                <w:sz w:val="22"/>
                <w:szCs w:val="22"/>
              </w:rPr>
            </w:pPr>
            <w:r w:rsidRPr="004C4CF3">
              <w:rPr>
                <w:b/>
                <w:bCs/>
                <w:sz w:val="22"/>
                <w:szCs w:val="22"/>
              </w:rPr>
              <w:t>Предприятия питания</w:t>
            </w:r>
            <w:r w:rsidR="00BF1EEE" w:rsidRPr="004C4CF3">
              <w:rPr>
                <w:b/>
                <w:bCs/>
                <w:sz w:val="22"/>
                <w:szCs w:val="22"/>
              </w:rPr>
              <w:t>, рассчитанные на малый поток посетителей (площадь менее 400м</w:t>
            </w:r>
            <w:r w:rsidR="00BF1EEE" w:rsidRPr="004C4CF3">
              <w:rPr>
                <w:b/>
                <w:bCs/>
                <w:sz w:val="22"/>
                <w:szCs w:val="22"/>
                <w:vertAlign w:val="superscript"/>
              </w:rPr>
              <w:t>2</w:t>
            </w:r>
            <w:r w:rsidR="00BF1EEE" w:rsidRPr="004C4CF3">
              <w:rPr>
                <w:b/>
                <w:bCs/>
                <w:sz w:val="22"/>
                <w:szCs w:val="22"/>
              </w:rPr>
              <w:t>)</w:t>
            </w:r>
            <w:r w:rsidR="00BF1EEE" w:rsidRPr="004C4CF3">
              <w:rPr>
                <w:b/>
                <w:sz w:val="22"/>
                <w:szCs w:val="22"/>
              </w:rPr>
              <w:t xml:space="preserve">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300"/>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 xml:space="preserve">Отправление культа </w:t>
            </w:r>
          </w:p>
        </w:tc>
        <w:tc>
          <w:tcPr>
            <w:tcW w:w="2962" w:type="pct"/>
          </w:tcPr>
          <w:p w:rsidR="00BF1EEE" w:rsidRPr="004C4CF3" w:rsidRDefault="00BF1EEE" w:rsidP="000D5590">
            <w:pPr>
              <w:spacing w:before="40" w:after="40"/>
              <w:rPr>
                <w:sz w:val="22"/>
                <w:szCs w:val="22"/>
              </w:rPr>
            </w:pPr>
            <w:r w:rsidRPr="004C4CF3">
              <w:rPr>
                <w:b/>
                <w:bCs/>
                <w:sz w:val="22"/>
                <w:szCs w:val="22"/>
              </w:rPr>
              <w:t xml:space="preserve">Храмы, часовни, религиозные объединения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15"/>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Монастыри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 xml:space="preserve">Воспитание, образование, подготовка кадров </w:t>
            </w:r>
          </w:p>
        </w:tc>
        <w:tc>
          <w:tcPr>
            <w:tcW w:w="2962" w:type="pct"/>
          </w:tcPr>
          <w:p w:rsidR="00BF1EEE" w:rsidRPr="004C4CF3" w:rsidRDefault="00BF1EEE" w:rsidP="000D5590">
            <w:pPr>
              <w:spacing w:before="40" w:after="40"/>
              <w:rPr>
                <w:sz w:val="22"/>
                <w:szCs w:val="22"/>
              </w:rPr>
            </w:pPr>
            <w:r w:rsidRPr="004C4CF3">
              <w:rPr>
                <w:b/>
                <w:bCs/>
                <w:sz w:val="22"/>
                <w:szCs w:val="22"/>
              </w:rPr>
              <w:t xml:space="preserve">Детские дошкольные учреждения </w:t>
            </w:r>
          </w:p>
        </w:tc>
        <w:tc>
          <w:tcPr>
            <w:tcW w:w="601" w:type="pct"/>
            <w:vAlign w:val="center"/>
          </w:tcPr>
          <w:p w:rsidR="00BF1EEE" w:rsidRPr="004C4CF3" w:rsidRDefault="00DC453A" w:rsidP="000D5590">
            <w:pPr>
              <w:spacing w:before="40" w:after="40"/>
              <w:jc w:val="center"/>
              <w:rPr>
                <w:sz w:val="22"/>
                <w:szCs w:val="22"/>
              </w:rPr>
            </w:pPr>
            <w:r w:rsidRPr="004C4CF3">
              <w:rPr>
                <w:b/>
                <w:bCs/>
                <w:sz w:val="22"/>
                <w:szCs w:val="22"/>
              </w:rPr>
              <w:t>О</w:t>
            </w:r>
          </w:p>
        </w:tc>
      </w:tr>
      <w:tr w:rsidR="000D5590" w:rsidRPr="004C4CF3" w:rsidTr="000D5590">
        <w:trPr>
          <w:trHeight w:val="15"/>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Школы, школы-интернаты, специализированные </w:t>
            </w:r>
          </w:p>
        </w:tc>
        <w:tc>
          <w:tcPr>
            <w:tcW w:w="601" w:type="pct"/>
            <w:vAlign w:val="center"/>
          </w:tcPr>
          <w:p w:rsidR="00BF1EEE" w:rsidRPr="004C4CF3" w:rsidRDefault="00DC453A"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Учреждения начального, среднего и высшего профессионального образования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 xml:space="preserve">Культура, искусство, информатика </w:t>
            </w:r>
          </w:p>
        </w:tc>
        <w:tc>
          <w:tcPr>
            <w:tcW w:w="2962" w:type="pct"/>
          </w:tcPr>
          <w:p w:rsidR="00BF1EEE" w:rsidRPr="004C4CF3" w:rsidRDefault="00BF1EEE" w:rsidP="000D5590">
            <w:pPr>
              <w:spacing w:before="40" w:after="40"/>
              <w:rPr>
                <w:sz w:val="22"/>
                <w:szCs w:val="22"/>
              </w:rPr>
            </w:pPr>
            <w:r w:rsidRPr="004C4CF3">
              <w:rPr>
                <w:b/>
                <w:bCs/>
                <w:sz w:val="22"/>
                <w:szCs w:val="22"/>
              </w:rPr>
              <w:t xml:space="preserve">Музеи, выставочные залы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C48BE">
            <w:pPr>
              <w:spacing w:before="40" w:after="40"/>
              <w:rPr>
                <w:sz w:val="22"/>
                <w:szCs w:val="22"/>
              </w:rPr>
            </w:pPr>
            <w:r w:rsidRPr="004C4CF3">
              <w:rPr>
                <w:b/>
                <w:bCs/>
                <w:sz w:val="22"/>
                <w:szCs w:val="22"/>
              </w:rPr>
              <w:t xml:space="preserve">Кинотеатры, клубы, дискотеки, более 300 мест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C48BE">
            <w:pPr>
              <w:spacing w:before="40" w:after="40"/>
              <w:rPr>
                <w:sz w:val="22"/>
                <w:szCs w:val="22"/>
              </w:rPr>
            </w:pPr>
            <w:r w:rsidRPr="004C4CF3">
              <w:rPr>
                <w:b/>
                <w:bCs/>
                <w:sz w:val="22"/>
                <w:szCs w:val="22"/>
              </w:rPr>
              <w:t xml:space="preserve">Кинотеатры, клубы, дискотеки, менее 300 мест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Библиотеки, архивы, информационные центры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tcPr>
          <w:p w:rsidR="00BF1EEE" w:rsidRPr="004C4CF3" w:rsidRDefault="00BF1EEE" w:rsidP="00321099">
            <w:pPr>
              <w:spacing w:before="40" w:after="40"/>
              <w:jc w:val="center"/>
              <w:rPr>
                <w:sz w:val="22"/>
                <w:szCs w:val="22"/>
              </w:rPr>
            </w:pPr>
            <w:r w:rsidRPr="004C4CF3">
              <w:rPr>
                <w:b/>
                <w:sz w:val="22"/>
                <w:szCs w:val="22"/>
              </w:rPr>
              <w:t xml:space="preserve">Физическая культура, спорт в здании </w:t>
            </w:r>
          </w:p>
        </w:tc>
        <w:tc>
          <w:tcPr>
            <w:tcW w:w="2962" w:type="pct"/>
          </w:tcPr>
          <w:p w:rsidR="00BF1EEE" w:rsidRPr="004C4CF3" w:rsidRDefault="00BF1EEE" w:rsidP="000D5590">
            <w:pPr>
              <w:spacing w:before="40" w:after="40"/>
              <w:rPr>
                <w:sz w:val="22"/>
                <w:szCs w:val="22"/>
              </w:rPr>
            </w:pPr>
            <w:r w:rsidRPr="004C4CF3">
              <w:rPr>
                <w:b/>
                <w:bCs/>
                <w:sz w:val="22"/>
                <w:szCs w:val="22"/>
              </w:rPr>
              <w:t xml:space="preserve">Физкультурно-оздоровительные комплексы, спортивные сооружения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 xml:space="preserve">Спорт, отдых, вне здания </w:t>
            </w:r>
          </w:p>
        </w:tc>
        <w:tc>
          <w:tcPr>
            <w:tcW w:w="2962" w:type="pct"/>
          </w:tcPr>
          <w:p w:rsidR="00BF1EEE" w:rsidRPr="004C4CF3" w:rsidRDefault="00BF1EEE" w:rsidP="000D5590">
            <w:pPr>
              <w:spacing w:before="40" w:after="40"/>
              <w:rPr>
                <w:sz w:val="22"/>
                <w:szCs w:val="22"/>
              </w:rPr>
            </w:pPr>
            <w:r w:rsidRPr="004C4CF3">
              <w:rPr>
                <w:b/>
                <w:bCs/>
                <w:sz w:val="22"/>
                <w:szCs w:val="22"/>
              </w:rPr>
              <w:t xml:space="preserve">Спортплощадки, теннисные корты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Стадионы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Объекты для верховой езды, ипподромы</w:t>
            </w:r>
          </w:p>
        </w:tc>
        <w:tc>
          <w:tcPr>
            <w:tcW w:w="601" w:type="pct"/>
            <w:vAlign w:val="center"/>
          </w:tcPr>
          <w:p w:rsidR="00BF1EEE" w:rsidRPr="004C4CF3" w:rsidRDefault="000D5590" w:rsidP="000D5590">
            <w:pPr>
              <w:spacing w:before="40" w:after="40"/>
              <w:jc w:val="center"/>
              <w:rPr>
                <w:sz w:val="22"/>
                <w:szCs w:val="22"/>
              </w:rPr>
            </w:pPr>
            <w:r w:rsidRPr="004C4CF3">
              <w:rPr>
                <w:snapToGrid w:val="0"/>
                <w:sz w:val="22"/>
                <w:szCs w:val="22"/>
              </w:rPr>
              <w:t>–</w:t>
            </w:r>
          </w:p>
        </w:tc>
      </w:tr>
      <w:tr w:rsidR="000D5590" w:rsidRPr="004C4CF3" w:rsidTr="000D5590">
        <w:trPr>
          <w:trHeight w:val="285"/>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Аттракционы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tcPr>
          <w:p w:rsidR="00BF1EEE" w:rsidRPr="004C4CF3" w:rsidRDefault="00BF1EEE" w:rsidP="000D5590">
            <w:pPr>
              <w:spacing w:before="40" w:after="40"/>
              <w:jc w:val="center"/>
              <w:rPr>
                <w:sz w:val="22"/>
                <w:szCs w:val="22"/>
              </w:rPr>
            </w:pPr>
            <w:r w:rsidRPr="004C4CF3">
              <w:rPr>
                <w:b/>
                <w:sz w:val="22"/>
                <w:szCs w:val="22"/>
              </w:rPr>
              <w:t xml:space="preserve">Учреждения отдыха </w:t>
            </w:r>
          </w:p>
        </w:tc>
        <w:tc>
          <w:tcPr>
            <w:tcW w:w="2962" w:type="pct"/>
          </w:tcPr>
          <w:p w:rsidR="00BF1EEE" w:rsidRPr="004C4CF3" w:rsidRDefault="00BF1EEE" w:rsidP="000D5590">
            <w:pPr>
              <w:spacing w:before="40" w:after="40"/>
              <w:rPr>
                <w:sz w:val="22"/>
                <w:szCs w:val="22"/>
              </w:rPr>
            </w:pPr>
            <w:r w:rsidRPr="004C4CF3">
              <w:rPr>
                <w:b/>
                <w:bCs/>
                <w:sz w:val="22"/>
                <w:szCs w:val="22"/>
              </w:rPr>
              <w:t xml:space="preserve">Санатории, дома отдыха, детские лагеря отдыха, дома рыбака, охотника, турбазы и т.д. </w:t>
            </w:r>
          </w:p>
        </w:tc>
        <w:tc>
          <w:tcPr>
            <w:tcW w:w="601" w:type="pct"/>
            <w:vAlign w:val="center"/>
          </w:tcPr>
          <w:p w:rsidR="00BF1EEE" w:rsidRPr="004C4CF3" w:rsidRDefault="000D5590" w:rsidP="000D5590">
            <w:pPr>
              <w:spacing w:before="40" w:after="40"/>
              <w:jc w:val="center"/>
              <w:rPr>
                <w:sz w:val="22"/>
                <w:szCs w:val="22"/>
              </w:rPr>
            </w:pPr>
            <w:r w:rsidRPr="004C4CF3">
              <w:rPr>
                <w:snapToGrid w:val="0"/>
                <w:sz w:val="22"/>
                <w:szCs w:val="22"/>
              </w:rPr>
              <w:t>–</w:t>
            </w:r>
          </w:p>
        </w:tc>
      </w:tr>
      <w:tr w:rsidR="000D5590" w:rsidRPr="004C4CF3" w:rsidTr="000D5590">
        <w:trPr>
          <w:trHeight w:val="270"/>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 xml:space="preserve">Здравоохранение, соцобеспечение </w:t>
            </w:r>
          </w:p>
        </w:tc>
        <w:tc>
          <w:tcPr>
            <w:tcW w:w="2962" w:type="pct"/>
          </w:tcPr>
          <w:p w:rsidR="00BF1EEE" w:rsidRPr="004C4CF3" w:rsidRDefault="00BF1EEE" w:rsidP="000D5590">
            <w:pPr>
              <w:spacing w:before="40" w:after="40"/>
              <w:rPr>
                <w:sz w:val="22"/>
                <w:szCs w:val="22"/>
              </w:rPr>
            </w:pPr>
            <w:r w:rsidRPr="004C4CF3">
              <w:rPr>
                <w:b/>
                <w:bCs/>
                <w:sz w:val="22"/>
                <w:szCs w:val="22"/>
              </w:rPr>
              <w:t xml:space="preserve">Больницы, клиники общего профиля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Психоневрологические больницы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Инфекционные, онкологические больницы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Амбулатории, поликлиники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Пункты первой мед. помощи, врачебные кабинеты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Ветеринарные поликлиники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Аптеки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val="restart"/>
          </w:tcPr>
          <w:p w:rsidR="00BF1EEE" w:rsidRPr="004C4CF3" w:rsidRDefault="00BF1EEE" w:rsidP="000D5590">
            <w:pPr>
              <w:pStyle w:val="6"/>
              <w:spacing w:before="40" w:after="40"/>
              <w:jc w:val="center"/>
            </w:pPr>
            <w:r w:rsidRPr="004C4CF3">
              <w:t>Бытовое обслуживание населения</w:t>
            </w:r>
          </w:p>
        </w:tc>
        <w:tc>
          <w:tcPr>
            <w:tcW w:w="2962" w:type="pct"/>
          </w:tcPr>
          <w:p w:rsidR="00BF1EEE" w:rsidRPr="004C4CF3" w:rsidRDefault="00BF1EEE" w:rsidP="000D5590">
            <w:pPr>
              <w:spacing w:before="40" w:after="40"/>
              <w:rPr>
                <w:sz w:val="22"/>
                <w:szCs w:val="22"/>
              </w:rPr>
            </w:pPr>
            <w:r w:rsidRPr="004C4CF3">
              <w:rPr>
                <w:b/>
                <w:bCs/>
                <w:sz w:val="22"/>
                <w:szCs w:val="22"/>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b/>
                <w:bCs/>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Предприятия по ремонту бытовой техники, мебели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Коммунальные объекты, связь, милиция</w:t>
            </w:r>
          </w:p>
        </w:tc>
        <w:tc>
          <w:tcPr>
            <w:tcW w:w="2962" w:type="pct"/>
          </w:tcPr>
          <w:p w:rsidR="00BF1EEE" w:rsidRPr="004C4CF3" w:rsidRDefault="00BF1EEE" w:rsidP="000D5590">
            <w:pPr>
              <w:spacing w:before="40" w:after="40"/>
              <w:rPr>
                <w:sz w:val="22"/>
                <w:szCs w:val="22"/>
              </w:rPr>
            </w:pPr>
            <w:r w:rsidRPr="004C4CF3">
              <w:rPr>
                <w:b/>
                <w:bCs/>
                <w:sz w:val="22"/>
                <w:szCs w:val="22"/>
              </w:rPr>
              <w:t>Бани, мини</w:t>
            </w:r>
            <w:r w:rsidR="000D5590" w:rsidRPr="004C4CF3">
              <w:rPr>
                <w:b/>
                <w:bCs/>
                <w:sz w:val="22"/>
                <w:szCs w:val="22"/>
              </w:rPr>
              <w:t xml:space="preserve"> </w:t>
            </w:r>
            <w:r w:rsidRPr="004C4CF3">
              <w:rPr>
                <w:b/>
                <w:bCs/>
                <w:sz w:val="22"/>
                <w:szCs w:val="22"/>
              </w:rPr>
              <w:t xml:space="preserve">прачечные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Отделения связи, опорные пункты милиции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Пожарные депо, станции скорой помощи, отделения милиции, военкоматы, призывные пункты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Общественные туалеты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 xml:space="preserve">Управление, финансы, страхование </w:t>
            </w:r>
          </w:p>
        </w:tc>
        <w:tc>
          <w:tcPr>
            <w:tcW w:w="2962" w:type="pct"/>
          </w:tcPr>
          <w:p w:rsidR="00BF1EEE" w:rsidRPr="004C4CF3" w:rsidRDefault="00BF1EEE" w:rsidP="000D5590">
            <w:pPr>
              <w:spacing w:before="40" w:after="40"/>
              <w:rPr>
                <w:sz w:val="22"/>
                <w:szCs w:val="22"/>
              </w:rPr>
            </w:pPr>
            <w:r w:rsidRPr="004C4CF3">
              <w:rPr>
                <w:b/>
                <w:bCs/>
                <w:sz w:val="22"/>
                <w:szCs w:val="22"/>
              </w:rPr>
              <w:t xml:space="preserve">Банки, биржи, страховые компании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Административные здания, общественные организации, суды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tcPr>
          <w:p w:rsidR="00BF1EEE" w:rsidRPr="004C4CF3" w:rsidRDefault="00BF1EEE" w:rsidP="000D5590">
            <w:pPr>
              <w:spacing w:before="40" w:after="40"/>
              <w:jc w:val="center"/>
              <w:rPr>
                <w:sz w:val="22"/>
                <w:szCs w:val="22"/>
              </w:rPr>
            </w:pPr>
            <w:r w:rsidRPr="004C4CF3">
              <w:rPr>
                <w:b/>
                <w:sz w:val="22"/>
                <w:szCs w:val="22"/>
              </w:rPr>
              <w:t xml:space="preserve">Наука и научное  обслуживание </w:t>
            </w:r>
          </w:p>
        </w:tc>
        <w:tc>
          <w:tcPr>
            <w:tcW w:w="2962" w:type="pct"/>
          </w:tcPr>
          <w:p w:rsidR="00BF1EEE" w:rsidRPr="004C4CF3" w:rsidRDefault="00BF1EEE" w:rsidP="000D5590">
            <w:pPr>
              <w:spacing w:before="40" w:after="40"/>
              <w:rPr>
                <w:sz w:val="22"/>
                <w:szCs w:val="22"/>
              </w:rPr>
            </w:pPr>
            <w:r w:rsidRPr="004C4CF3">
              <w:rPr>
                <w:b/>
                <w:bCs/>
                <w:sz w:val="22"/>
                <w:szCs w:val="22"/>
              </w:rPr>
              <w:t xml:space="preserve">Научные организации, учреждения, проектные  организации, офисы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tcPr>
          <w:p w:rsidR="00BF1EEE" w:rsidRPr="004C4CF3" w:rsidRDefault="00BF1EEE" w:rsidP="000D5590">
            <w:pPr>
              <w:spacing w:before="40" w:after="40"/>
              <w:jc w:val="center"/>
              <w:rPr>
                <w:sz w:val="22"/>
                <w:szCs w:val="22"/>
              </w:rPr>
            </w:pPr>
            <w:r w:rsidRPr="004C4CF3">
              <w:rPr>
                <w:b/>
                <w:sz w:val="22"/>
                <w:szCs w:val="22"/>
              </w:rPr>
              <w:t xml:space="preserve">Промышленное производство </w:t>
            </w:r>
          </w:p>
        </w:tc>
        <w:tc>
          <w:tcPr>
            <w:tcW w:w="2962" w:type="pct"/>
          </w:tcPr>
          <w:p w:rsidR="00BF1EEE" w:rsidRPr="004C4CF3" w:rsidRDefault="00BF1EEE" w:rsidP="000D5590">
            <w:pPr>
              <w:spacing w:before="40" w:after="40"/>
              <w:rPr>
                <w:sz w:val="22"/>
                <w:szCs w:val="22"/>
              </w:rPr>
            </w:pPr>
            <w:r w:rsidRPr="004C4CF3">
              <w:rPr>
                <w:b/>
                <w:bCs/>
                <w:sz w:val="22"/>
                <w:szCs w:val="22"/>
              </w:rPr>
              <w:t xml:space="preserve">Промышленные предприятия </w:t>
            </w:r>
          </w:p>
        </w:tc>
        <w:tc>
          <w:tcPr>
            <w:tcW w:w="601" w:type="pct"/>
            <w:vAlign w:val="center"/>
          </w:tcPr>
          <w:p w:rsidR="00BF1EEE" w:rsidRPr="004C4CF3" w:rsidRDefault="000D5590" w:rsidP="000D5590">
            <w:pPr>
              <w:spacing w:before="40" w:after="40"/>
              <w:jc w:val="center"/>
              <w:rPr>
                <w:sz w:val="22"/>
                <w:szCs w:val="22"/>
              </w:rPr>
            </w:pPr>
            <w:r w:rsidRPr="004C4CF3">
              <w:rPr>
                <w:snapToGrid w:val="0"/>
                <w:sz w:val="22"/>
                <w:szCs w:val="22"/>
              </w:rPr>
              <w:t>–</w:t>
            </w:r>
          </w:p>
        </w:tc>
      </w:tr>
      <w:tr w:rsidR="000D5590" w:rsidRPr="004C4CF3" w:rsidTr="000D5590">
        <w:trPr>
          <w:trHeight w:val="270"/>
          <w:jc w:val="center"/>
        </w:trPr>
        <w:tc>
          <w:tcPr>
            <w:tcW w:w="1437" w:type="pct"/>
            <w:vMerge w:val="restart"/>
          </w:tcPr>
          <w:p w:rsidR="00BF1EEE" w:rsidRPr="004C4CF3" w:rsidRDefault="00D41534" w:rsidP="000D5590">
            <w:pPr>
              <w:spacing w:before="40" w:after="40"/>
              <w:jc w:val="center"/>
              <w:rPr>
                <w:sz w:val="22"/>
                <w:szCs w:val="22"/>
              </w:rPr>
            </w:pPr>
            <w:r w:rsidRPr="004C4CF3">
              <w:rPr>
                <w:b/>
                <w:sz w:val="22"/>
                <w:szCs w:val="22"/>
              </w:rPr>
              <w:t>Поселенческое</w:t>
            </w:r>
            <w:r w:rsidR="00BF1EEE" w:rsidRPr="004C4CF3">
              <w:rPr>
                <w:b/>
                <w:sz w:val="22"/>
                <w:szCs w:val="22"/>
              </w:rPr>
              <w:t xml:space="preserve"> хозяйство </w:t>
            </w:r>
          </w:p>
        </w:tc>
        <w:tc>
          <w:tcPr>
            <w:tcW w:w="2962" w:type="pct"/>
          </w:tcPr>
          <w:p w:rsidR="00BF1EEE" w:rsidRPr="004C4CF3" w:rsidRDefault="00BF1EEE" w:rsidP="000D5590">
            <w:pPr>
              <w:spacing w:before="40" w:after="40"/>
              <w:rPr>
                <w:sz w:val="22"/>
                <w:szCs w:val="22"/>
              </w:rPr>
            </w:pPr>
            <w:r w:rsidRPr="004C4CF3">
              <w:rPr>
                <w:b/>
                <w:bCs/>
                <w:sz w:val="22"/>
                <w:szCs w:val="22"/>
              </w:rPr>
              <w:t xml:space="preserve">Все виды животноводческой деятельности </w:t>
            </w:r>
          </w:p>
        </w:tc>
        <w:tc>
          <w:tcPr>
            <w:tcW w:w="601" w:type="pct"/>
            <w:vAlign w:val="center"/>
          </w:tcPr>
          <w:p w:rsidR="00BF1EEE" w:rsidRPr="004C4CF3" w:rsidRDefault="000D5590" w:rsidP="000D5590">
            <w:pPr>
              <w:spacing w:before="40" w:after="40"/>
              <w:jc w:val="center"/>
              <w:rPr>
                <w:sz w:val="22"/>
                <w:szCs w:val="22"/>
              </w:rPr>
            </w:pPr>
            <w:r w:rsidRPr="004C4CF3">
              <w:rPr>
                <w:snapToGrid w:val="0"/>
                <w:sz w:val="22"/>
                <w:szCs w:val="22"/>
              </w:rPr>
              <w:t>–</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Все виды растениеводства </w:t>
            </w:r>
          </w:p>
        </w:tc>
        <w:tc>
          <w:tcPr>
            <w:tcW w:w="601" w:type="pct"/>
            <w:vAlign w:val="center"/>
          </w:tcPr>
          <w:p w:rsidR="00BF1EEE" w:rsidRPr="004C4CF3" w:rsidRDefault="000D5590" w:rsidP="000D5590">
            <w:pPr>
              <w:spacing w:before="40" w:after="40"/>
              <w:jc w:val="center"/>
              <w:rPr>
                <w:sz w:val="22"/>
                <w:szCs w:val="22"/>
              </w:rPr>
            </w:pPr>
            <w:r w:rsidRPr="004C4CF3">
              <w:rPr>
                <w:snapToGrid w:val="0"/>
                <w:sz w:val="22"/>
                <w:szCs w:val="22"/>
              </w:rPr>
              <w:t>–</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Подсобные хозяйства </w:t>
            </w:r>
          </w:p>
        </w:tc>
        <w:tc>
          <w:tcPr>
            <w:tcW w:w="601" w:type="pct"/>
            <w:vAlign w:val="center"/>
          </w:tcPr>
          <w:p w:rsidR="00BF1EEE" w:rsidRPr="004C4CF3" w:rsidRDefault="000D5590" w:rsidP="000D5590">
            <w:pPr>
              <w:spacing w:before="40" w:after="40"/>
              <w:jc w:val="center"/>
              <w:rPr>
                <w:sz w:val="22"/>
                <w:szCs w:val="22"/>
              </w:rPr>
            </w:pPr>
            <w:r w:rsidRPr="004C4CF3">
              <w:rPr>
                <w:snapToGrid w:val="0"/>
                <w:sz w:val="22"/>
                <w:szCs w:val="22"/>
              </w:rPr>
              <w:t>–</w:t>
            </w:r>
          </w:p>
        </w:tc>
      </w:tr>
      <w:tr w:rsidR="000D5590" w:rsidRPr="004C4CF3" w:rsidTr="000D5590">
        <w:trPr>
          <w:trHeight w:val="270"/>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 xml:space="preserve">Склады </w:t>
            </w:r>
          </w:p>
        </w:tc>
        <w:tc>
          <w:tcPr>
            <w:tcW w:w="2962" w:type="pct"/>
          </w:tcPr>
          <w:p w:rsidR="00BF1EEE" w:rsidRPr="004C4CF3" w:rsidRDefault="00BF1EEE" w:rsidP="000D5590">
            <w:pPr>
              <w:spacing w:before="40" w:after="40"/>
              <w:rPr>
                <w:sz w:val="22"/>
                <w:szCs w:val="22"/>
              </w:rPr>
            </w:pPr>
            <w:r w:rsidRPr="004C4CF3">
              <w:rPr>
                <w:b/>
                <w:bCs/>
                <w:sz w:val="22"/>
                <w:szCs w:val="22"/>
              </w:rPr>
              <w:t xml:space="preserve">В полностью закрытых строениях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0D5590" w:rsidRPr="004C4CF3" w:rsidRDefault="000D5590" w:rsidP="000D5590">
            <w:pPr>
              <w:spacing w:before="40" w:after="40"/>
              <w:rPr>
                <w:sz w:val="22"/>
                <w:szCs w:val="22"/>
              </w:rPr>
            </w:pPr>
          </w:p>
        </w:tc>
        <w:tc>
          <w:tcPr>
            <w:tcW w:w="2962" w:type="pct"/>
          </w:tcPr>
          <w:p w:rsidR="000D5590" w:rsidRPr="004C4CF3" w:rsidRDefault="000D5590" w:rsidP="000D5590">
            <w:pPr>
              <w:spacing w:before="40" w:after="40"/>
              <w:rPr>
                <w:sz w:val="22"/>
                <w:szCs w:val="22"/>
              </w:rPr>
            </w:pPr>
            <w:r w:rsidRPr="004C4CF3">
              <w:rPr>
                <w:b/>
                <w:bCs/>
                <w:sz w:val="22"/>
                <w:szCs w:val="22"/>
              </w:rPr>
              <w:t xml:space="preserve">С использованием участка вне здания </w:t>
            </w:r>
          </w:p>
        </w:tc>
        <w:tc>
          <w:tcPr>
            <w:tcW w:w="601" w:type="pct"/>
            <w:vAlign w:val="center"/>
          </w:tcPr>
          <w:p w:rsidR="000D5590" w:rsidRPr="004C4CF3" w:rsidRDefault="000D5590" w:rsidP="000D5590">
            <w:pPr>
              <w:jc w:val="center"/>
            </w:pPr>
            <w:r w:rsidRPr="004C4CF3">
              <w:rPr>
                <w:snapToGrid w:val="0"/>
                <w:sz w:val="22"/>
                <w:szCs w:val="22"/>
              </w:rPr>
              <w:t>–</w:t>
            </w:r>
          </w:p>
        </w:tc>
      </w:tr>
      <w:tr w:rsidR="000D5590" w:rsidRPr="004C4CF3" w:rsidTr="000D5590">
        <w:trPr>
          <w:trHeight w:val="270"/>
          <w:jc w:val="center"/>
        </w:trPr>
        <w:tc>
          <w:tcPr>
            <w:tcW w:w="1437" w:type="pct"/>
            <w:vMerge/>
          </w:tcPr>
          <w:p w:rsidR="000D5590" w:rsidRPr="004C4CF3" w:rsidRDefault="000D5590" w:rsidP="000D5590">
            <w:pPr>
              <w:spacing w:before="40" w:after="40"/>
              <w:rPr>
                <w:sz w:val="22"/>
                <w:szCs w:val="22"/>
              </w:rPr>
            </w:pPr>
          </w:p>
        </w:tc>
        <w:tc>
          <w:tcPr>
            <w:tcW w:w="2962" w:type="pct"/>
          </w:tcPr>
          <w:p w:rsidR="000D5590" w:rsidRPr="004C4CF3" w:rsidRDefault="000D5590" w:rsidP="000D5590">
            <w:pPr>
              <w:spacing w:before="40" w:after="40"/>
              <w:rPr>
                <w:sz w:val="22"/>
                <w:szCs w:val="22"/>
              </w:rPr>
            </w:pPr>
            <w:r w:rsidRPr="004C4CF3">
              <w:rPr>
                <w:b/>
                <w:bCs/>
                <w:sz w:val="22"/>
                <w:szCs w:val="22"/>
              </w:rPr>
              <w:t xml:space="preserve">Свалки бытовых отходов </w:t>
            </w:r>
          </w:p>
        </w:tc>
        <w:tc>
          <w:tcPr>
            <w:tcW w:w="601" w:type="pct"/>
            <w:vAlign w:val="center"/>
          </w:tcPr>
          <w:p w:rsidR="000D5590" w:rsidRPr="004C4CF3" w:rsidRDefault="000D5590" w:rsidP="000D5590">
            <w:pPr>
              <w:jc w:val="center"/>
            </w:pPr>
            <w:r w:rsidRPr="004C4CF3">
              <w:rPr>
                <w:snapToGrid w:val="0"/>
                <w:sz w:val="22"/>
                <w:szCs w:val="22"/>
              </w:rPr>
              <w:t>–</w:t>
            </w:r>
          </w:p>
        </w:tc>
      </w:tr>
      <w:tr w:rsidR="000D5590" w:rsidRPr="004C4CF3" w:rsidTr="000D5590">
        <w:trPr>
          <w:trHeight w:val="270"/>
          <w:jc w:val="center"/>
        </w:trPr>
        <w:tc>
          <w:tcPr>
            <w:tcW w:w="1437" w:type="pct"/>
            <w:vMerge w:val="restart"/>
          </w:tcPr>
          <w:p w:rsidR="00BF1EEE" w:rsidRPr="004C4CF3" w:rsidRDefault="00BF1EEE" w:rsidP="000D5590">
            <w:pPr>
              <w:spacing w:before="40" w:after="40"/>
              <w:jc w:val="center"/>
              <w:rPr>
                <w:sz w:val="22"/>
                <w:szCs w:val="22"/>
              </w:rPr>
            </w:pPr>
            <w:r w:rsidRPr="004C4CF3">
              <w:rPr>
                <w:b/>
                <w:sz w:val="22"/>
                <w:szCs w:val="22"/>
              </w:rPr>
              <w:t xml:space="preserve">Обслуживание и хранение автотранспорта </w:t>
            </w:r>
          </w:p>
        </w:tc>
        <w:tc>
          <w:tcPr>
            <w:tcW w:w="2962" w:type="pct"/>
          </w:tcPr>
          <w:p w:rsidR="00BF1EEE" w:rsidRPr="004C4CF3" w:rsidRDefault="00BF1EEE" w:rsidP="000D5590">
            <w:pPr>
              <w:spacing w:before="40" w:after="40"/>
              <w:rPr>
                <w:sz w:val="22"/>
                <w:szCs w:val="22"/>
              </w:rPr>
            </w:pPr>
            <w:r w:rsidRPr="004C4CF3">
              <w:rPr>
                <w:b/>
                <w:bCs/>
                <w:sz w:val="22"/>
                <w:szCs w:val="22"/>
              </w:rPr>
              <w:t>Гаражи, отдельно</w:t>
            </w:r>
            <w:r w:rsidR="000D5590" w:rsidRPr="004C4CF3">
              <w:rPr>
                <w:b/>
                <w:bCs/>
                <w:sz w:val="22"/>
                <w:szCs w:val="22"/>
              </w:rPr>
              <w:t xml:space="preserve"> </w:t>
            </w:r>
            <w:r w:rsidRPr="004C4CF3">
              <w:rPr>
                <w:b/>
                <w:bCs/>
                <w:sz w:val="22"/>
                <w:szCs w:val="22"/>
              </w:rPr>
              <w:t>стоящие</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Гаражи боксового типа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Гаражи многоэтажные и подземные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Мастерские автосервиса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Автозаправочные станции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Автопарки грузового транспорта </w:t>
            </w:r>
          </w:p>
        </w:tc>
        <w:tc>
          <w:tcPr>
            <w:tcW w:w="601" w:type="pct"/>
            <w:vAlign w:val="center"/>
          </w:tcPr>
          <w:p w:rsidR="00BF1EEE" w:rsidRPr="004C4CF3" w:rsidRDefault="000D5590" w:rsidP="000D5590">
            <w:pPr>
              <w:spacing w:before="40" w:after="40"/>
              <w:jc w:val="center"/>
              <w:rPr>
                <w:sz w:val="22"/>
                <w:szCs w:val="22"/>
              </w:rPr>
            </w:pPr>
            <w:r w:rsidRPr="004C4CF3">
              <w:rPr>
                <w:snapToGrid w:val="0"/>
                <w:sz w:val="22"/>
                <w:szCs w:val="22"/>
              </w:rPr>
              <w:t>–</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Автопарки пассажирского транспорта, таксопарки </w:t>
            </w:r>
          </w:p>
        </w:tc>
        <w:tc>
          <w:tcPr>
            <w:tcW w:w="601" w:type="pct"/>
            <w:vAlign w:val="center"/>
          </w:tcPr>
          <w:p w:rsidR="00BF1EEE" w:rsidRPr="004C4CF3" w:rsidRDefault="000D5590" w:rsidP="000D5590">
            <w:pPr>
              <w:spacing w:before="40" w:after="40"/>
              <w:jc w:val="center"/>
              <w:rPr>
                <w:sz w:val="22"/>
                <w:szCs w:val="22"/>
              </w:rPr>
            </w:pPr>
            <w:r w:rsidRPr="004C4CF3">
              <w:rPr>
                <w:snapToGrid w:val="0"/>
                <w:sz w:val="22"/>
                <w:szCs w:val="22"/>
              </w:rPr>
              <w:t>–</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Автостоянки открытого типа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270"/>
          <w:jc w:val="center"/>
        </w:trPr>
        <w:tc>
          <w:tcPr>
            <w:tcW w:w="1437" w:type="pct"/>
            <w:vMerge w:val="restart"/>
          </w:tcPr>
          <w:p w:rsidR="00BF1EEE" w:rsidRPr="004C4CF3" w:rsidRDefault="00BF1EEE" w:rsidP="000D5590">
            <w:pPr>
              <w:spacing w:before="40" w:after="40"/>
              <w:jc w:val="center"/>
              <w:rPr>
                <w:sz w:val="22"/>
                <w:szCs w:val="22"/>
              </w:rPr>
            </w:pPr>
            <w:r w:rsidRPr="004C4CF3">
              <w:rPr>
                <w:b/>
                <w:bCs/>
                <w:sz w:val="22"/>
                <w:szCs w:val="22"/>
              </w:rPr>
              <w:t>Транспортное обслуживание</w:t>
            </w:r>
          </w:p>
        </w:tc>
        <w:tc>
          <w:tcPr>
            <w:tcW w:w="2962" w:type="pct"/>
          </w:tcPr>
          <w:p w:rsidR="00BF1EEE" w:rsidRPr="004C4CF3" w:rsidRDefault="00BF1EEE" w:rsidP="000D5590">
            <w:pPr>
              <w:spacing w:before="40" w:after="40"/>
              <w:rPr>
                <w:sz w:val="22"/>
                <w:szCs w:val="22"/>
              </w:rPr>
            </w:pPr>
            <w:r w:rsidRPr="004C4CF3">
              <w:rPr>
                <w:b/>
                <w:bCs/>
                <w:sz w:val="22"/>
                <w:szCs w:val="22"/>
              </w:rPr>
              <w:t xml:space="preserve">Аэродромы легкомоторной авиации </w:t>
            </w:r>
          </w:p>
        </w:tc>
        <w:tc>
          <w:tcPr>
            <w:tcW w:w="601" w:type="pct"/>
            <w:vAlign w:val="center"/>
          </w:tcPr>
          <w:p w:rsidR="00BF1EEE" w:rsidRPr="004C4CF3" w:rsidRDefault="000D5590" w:rsidP="000D5590">
            <w:pPr>
              <w:spacing w:before="40" w:after="40"/>
              <w:jc w:val="center"/>
              <w:rPr>
                <w:sz w:val="22"/>
                <w:szCs w:val="22"/>
              </w:rPr>
            </w:pPr>
            <w:r w:rsidRPr="004C4CF3">
              <w:rPr>
                <w:snapToGrid w:val="0"/>
                <w:sz w:val="22"/>
                <w:szCs w:val="22"/>
              </w:rPr>
              <w:t>–</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Автовокзалы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О</w:t>
            </w:r>
          </w:p>
        </w:tc>
      </w:tr>
      <w:tr w:rsidR="000D5590" w:rsidRPr="004C4CF3" w:rsidTr="000D5590">
        <w:trPr>
          <w:trHeight w:val="366"/>
          <w:jc w:val="center"/>
        </w:trPr>
        <w:tc>
          <w:tcPr>
            <w:tcW w:w="1437" w:type="pct"/>
            <w:vMerge w:val="restart"/>
          </w:tcPr>
          <w:p w:rsidR="00BF1EEE" w:rsidRPr="004C4CF3" w:rsidRDefault="00BF1EEE" w:rsidP="000D5590">
            <w:pPr>
              <w:spacing w:before="40" w:after="40"/>
              <w:jc w:val="center"/>
              <w:rPr>
                <w:sz w:val="22"/>
                <w:szCs w:val="22"/>
              </w:rPr>
            </w:pPr>
            <w:r w:rsidRPr="004C4CF3">
              <w:rPr>
                <w:b/>
                <w:bCs/>
                <w:sz w:val="22"/>
                <w:szCs w:val="22"/>
              </w:rPr>
              <w:t>Инженерная инфраструктура</w:t>
            </w:r>
          </w:p>
        </w:tc>
        <w:tc>
          <w:tcPr>
            <w:tcW w:w="2962" w:type="pct"/>
          </w:tcPr>
          <w:p w:rsidR="00BF1EEE" w:rsidRPr="004C4CF3" w:rsidRDefault="00BF1EEE" w:rsidP="000D5590">
            <w:pPr>
              <w:spacing w:before="40" w:after="40"/>
              <w:rPr>
                <w:sz w:val="22"/>
                <w:szCs w:val="22"/>
              </w:rPr>
            </w:pPr>
            <w:r w:rsidRPr="004C4CF3">
              <w:rPr>
                <w:b/>
                <w:bCs/>
                <w:sz w:val="22"/>
                <w:szCs w:val="22"/>
              </w:rPr>
              <w:t>АТС, небольшие котельные, КНС, РП, ТП, ГРП</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BF1EEE" w:rsidRPr="004C4CF3" w:rsidRDefault="00BF1EEE" w:rsidP="000D5590">
            <w:pPr>
              <w:spacing w:before="40" w:after="40"/>
              <w:rPr>
                <w:sz w:val="22"/>
                <w:szCs w:val="22"/>
              </w:rPr>
            </w:pPr>
          </w:p>
        </w:tc>
        <w:tc>
          <w:tcPr>
            <w:tcW w:w="2962" w:type="pct"/>
          </w:tcPr>
          <w:p w:rsidR="00BF1EEE" w:rsidRPr="004C4CF3" w:rsidRDefault="00BF1EEE" w:rsidP="000D5590">
            <w:pPr>
              <w:spacing w:before="40" w:after="40"/>
              <w:rPr>
                <w:sz w:val="22"/>
                <w:szCs w:val="22"/>
              </w:rPr>
            </w:pPr>
            <w:r w:rsidRPr="004C4CF3">
              <w:rPr>
                <w:b/>
                <w:bCs/>
                <w:sz w:val="22"/>
                <w:szCs w:val="22"/>
              </w:rPr>
              <w:t xml:space="preserve">КОС </w:t>
            </w:r>
          </w:p>
        </w:tc>
        <w:tc>
          <w:tcPr>
            <w:tcW w:w="601" w:type="pct"/>
            <w:vAlign w:val="center"/>
          </w:tcPr>
          <w:p w:rsidR="00BF1EEE" w:rsidRPr="004C4CF3" w:rsidRDefault="00BF1EEE" w:rsidP="000D5590">
            <w:pPr>
              <w:spacing w:before="40" w:after="40"/>
              <w:jc w:val="center"/>
              <w:rPr>
                <w:sz w:val="22"/>
                <w:szCs w:val="22"/>
              </w:rPr>
            </w:pPr>
            <w:r w:rsidRPr="004C4CF3">
              <w:rPr>
                <w:b/>
                <w:bCs/>
                <w:sz w:val="22"/>
                <w:szCs w:val="22"/>
              </w:rPr>
              <w:t>С</w:t>
            </w:r>
          </w:p>
        </w:tc>
      </w:tr>
      <w:tr w:rsidR="000D5590" w:rsidRPr="004C4CF3" w:rsidTr="000D5590">
        <w:trPr>
          <w:trHeight w:val="270"/>
          <w:jc w:val="center"/>
        </w:trPr>
        <w:tc>
          <w:tcPr>
            <w:tcW w:w="1437" w:type="pct"/>
            <w:vMerge/>
          </w:tcPr>
          <w:p w:rsidR="000D5590" w:rsidRPr="004C4CF3" w:rsidRDefault="000D5590" w:rsidP="000D5590">
            <w:pPr>
              <w:spacing w:before="40" w:after="40"/>
              <w:rPr>
                <w:sz w:val="22"/>
                <w:szCs w:val="22"/>
              </w:rPr>
            </w:pPr>
          </w:p>
        </w:tc>
        <w:tc>
          <w:tcPr>
            <w:tcW w:w="2962" w:type="pct"/>
          </w:tcPr>
          <w:p w:rsidR="000D5590" w:rsidRPr="004C4CF3" w:rsidRDefault="000D5590" w:rsidP="000D5590">
            <w:pPr>
              <w:spacing w:before="40" w:after="40"/>
              <w:rPr>
                <w:sz w:val="22"/>
                <w:szCs w:val="22"/>
              </w:rPr>
            </w:pPr>
            <w:r w:rsidRPr="004C4CF3">
              <w:rPr>
                <w:b/>
                <w:bCs/>
                <w:sz w:val="22"/>
                <w:szCs w:val="22"/>
              </w:rPr>
              <w:t xml:space="preserve">Водозаборные и очистные водопроводные сооружения </w:t>
            </w:r>
          </w:p>
        </w:tc>
        <w:tc>
          <w:tcPr>
            <w:tcW w:w="601" w:type="pct"/>
            <w:vAlign w:val="center"/>
          </w:tcPr>
          <w:p w:rsidR="000D5590" w:rsidRPr="004C4CF3" w:rsidRDefault="000D5590" w:rsidP="000D5590">
            <w:pPr>
              <w:jc w:val="center"/>
            </w:pPr>
            <w:r w:rsidRPr="004C4CF3">
              <w:rPr>
                <w:snapToGrid w:val="0"/>
                <w:sz w:val="22"/>
                <w:szCs w:val="22"/>
              </w:rPr>
              <w:t>–</w:t>
            </w:r>
          </w:p>
        </w:tc>
      </w:tr>
      <w:tr w:rsidR="000D5590" w:rsidRPr="004C4CF3" w:rsidTr="000D5590">
        <w:trPr>
          <w:trHeight w:val="270"/>
          <w:jc w:val="center"/>
        </w:trPr>
        <w:tc>
          <w:tcPr>
            <w:tcW w:w="1437" w:type="pct"/>
            <w:vMerge w:val="restart"/>
          </w:tcPr>
          <w:p w:rsidR="000D5590" w:rsidRPr="004C4CF3" w:rsidRDefault="000D5590" w:rsidP="000D5590">
            <w:pPr>
              <w:spacing w:before="40" w:after="40"/>
              <w:jc w:val="center"/>
              <w:rPr>
                <w:sz w:val="22"/>
                <w:szCs w:val="22"/>
              </w:rPr>
            </w:pPr>
            <w:r w:rsidRPr="004C4CF3">
              <w:rPr>
                <w:b/>
                <w:sz w:val="22"/>
                <w:szCs w:val="22"/>
              </w:rPr>
              <w:t xml:space="preserve">Объекты специального назначения </w:t>
            </w:r>
          </w:p>
        </w:tc>
        <w:tc>
          <w:tcPr>
            <w:tcW w:w="2962" w:type="pct"/>
          </w:tcPr>
          <w:p w:rsidR="000D5590" w:rsidRPr="004C4CF3" w:rsidRDefault="000D5590" w:rsidP="000D5590">
            <w:pPr>
              <w:spacing w:before="40" w:after="40"/>
              <w:rPr>
                <w:sz w:val="22"/>
                <w:szCs w:val="22"/>
              </w:rPr>
            </w:pPr>
            <w:r w:rsidRPr="004C4CF3">
              <w:rPr>
                <w:b/>
                <w:bCs/>
                <w:sz w:val="22"/>
                <w:szCs w:val="22"/>
              </w:rPr>
              <w:t xml:space="preserve">Антенные поля, радио и телевизионные вышки </w:t>
            </w:r>
          </w:p>
        </w:tc>
        <w:tc>
          <w:tcPr>
            <w:tcW w:w="601" w:type="pct"/>
            <w:vAlign w:val="center"/>
          </w:tcPr>
          <w:p w:rsidR="000D5590" w:rsidRPr="004C4CF3" w:rsidRDefault="000D5590" w:rsidP="000D5590">
            <w:pPr>
              <w:jc w:val="center"/>
            </w:pPr>
            <w:r w:rsidRPr="004C4CF3">
              <w:rPr>
                <w:snapToGrid w:val="0"/>
                <w:sz w:val="22"/>
                <w:szCs w:val="22"/>
              </w:rPr>
              <w:t>–</w:t>
            </w:r>
          </w:p>
        </w:tc>
      </w:tr>
      <w:tr w:rsidR="000D5590" w:rsidRPr="004C4CF3" w:rsidTr="000D5590">
        <w:trPr>
          <w:trHeight w:val="270"/>
          <w:jc w:val="center"/>
        </w:trPr>
        <w:tc>
          <w:tcPr>
            <w:tcW w:w="1437" w:type="pct"/>
            <w:vMerge/>
          </w:tcPr>
          <w:p w:rsidR="000D5590" w:rsidRPr="004C4CF3" w:rsidRDefault="000D5590" w:rsidP="000D5590">
            <w:pPr>
              <w:spacing w:before="40" w:after="40"/>
              <w:rPr>
                <w:sz w:val="22"/>
                <w:szCs w:val="22"/>
              </w:rPr>
            </w:pPr>
          </w:p>
        </w:tc>
        <w:tc>
          <w:tcPr>
            <w:tcW w:w="2962" w:type="pct"/>
          </w:tcPr>
          <w:p w:rsidR="000D5590" w:rsidRPr="004C4CF3" w:rsidRDefault="000D5590" w:rsidP="000D5590">
            <w:pPr>
              <w:spacing w:before="40" w:after="40"/>
              <w:rPr>
                <w:sz w:val="22"/>
                <w:szCs w:val="22"/>
              </w:rPr>
            </w:pPr>
            <w:r w:rsidRPr="004C4CF3">
              <w:rPr>
                <w:b/>
                <w:bCs/>
                <w:sz w:val="22"/>
                <w:szCs w:val="22"/>
              </w:rPr>
              <w:t xml:space="preserve">Кладбища </w:t>
            </w:r>
          </w:p>
        </w:tc>
        <w:tc>
          <w:tcPr>
            <w:tcW w:w="601" w:type="pct"/>
            <w:vAlign w:val="center"/>
          </w:tcPr>
          <w:p w:rsidR="000D5590" w:rsidRPr="004C4CF3" w:rsidRDefault="000D5590" w:rsidP="000D5590">
            <w:pPr>
              <w:jc w:val="center"/>
            </w:pPr>
            <w:r w:rsidRPr="004C4CF3">
              <w:rPr>
                <w:snapToGrid w:val="0"/>
                <w:sz w:val="22"/>
                <w:szCs w:val="22"/>
              </w:rPr>
              <w:t>–</w:t>
            </w:r>
          </w:p>
        </w:tc>
      </w:tr>
      <w:tr w:rsidR="000D5590" w:rsidRPr="004C4CF3" w:rsidTr="000D5590">
        <w:trPr>
          <w:trHeight w:val="270"/>
          <w:jc w:val="center"/>
        </w:trPr>
        <w:tc>
          <w:tcPr>
            <w:tcW w:w="1437" w:type="pct"/>
            <w:vMerge/>
          </w:tcPr>
          <w:p w:rsidR="000D5590" w:rsidRPr="004C4CF3" w:rsidRDefault="000D5590" w:rsidP="000D5590">
            <w:pPr>
              <w:spacing w:before="40" w:after="40"/>
              <w:rPr>
                <w:sz w:val="22"/>
                <w:szCs w:val="22"/>
              </w:rPr>
            </w:pPr>
          </w:p>
        </w:tc>
        <w:tc>
          <w:tcPr>
            <w:tcW w:w="2962" w:type="pct"/>
          </w:tcPr>
          <w:p w:rsidR="000D5590" w:rsidRPr="004C4CF3" w:rsidRDefault="000D5590" w:rsidP="000D5590">
            <w:pPr>
              <w:spacing w:before="40" w:after="40"/>
              <w:rPr>
                <w:sz w:val="22"/>
                <w:szCs w:val="22"/>
              </w:rPr>
            </w:pPr>
            <w:r w:rsidRPr="004C4CF3">
              <w:rPr>
                <w:b/>
                <w:bCs/>
                <w:sz w:val="22"/>
                <w:szCs w:val="22"/>
              </w:rPr>
              <w:t xml:space="preserve">Тюрьмы, воинские части </w:t>
            </w:r>
          </w:p>
        </w:tc>
        <w:tc>
          <w:tcPr>
            <w:tcW w:w="601" w:type="pct"/>
            <w:vAlign w:val="center"/>
          </w:tcPr>
          <w:p w:rsidR="000D5590" w:rsidRPr="004C4CF3" w:rsidRDefault="000D5590" w:rsidP="000D5590">
            <w:pPr>
              <w:jc w:val="center"/>
            </w:pPr>
            <w:r w:rsidRPr="004C4CF3">
              <w:rPr>
                <w:snapToGrid w:val="0"/>
                <w:sz w:val="22"/>
                <w:szCs w:val="22"/>
              </w:rPr>
              <w:t>–</w:t>
            </w:r>
          </w:p>
        </w:tc>
      </w:tr>
    </w:tbl>
    <w:p w:rsidR="000D5590" w:rsidRDefault="000D5590"/>
    <w:p w:rsidR="002A4126" w:rsidRDefault="002A4126"/>
    <w:p w:rsidR="002A4126" w:rsidRPr="004C4CF3" w:rsidRDefault="002A4126"/>
    <w:tbl>
      <w:tblPr>
        <w:tblW w:w="46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8"/>
        <w:gridCol w:w="1411"/>
        <w:gridCol w:w="2618"/>
      </w:tblGrid>
      <w:tr w:rsidR="00810423" w:rsidRPr="004C4CF3" w:rsidTr="000D5590">
        <w:trPr>
          <w:jc w:val="center"/>
        </w:trPr>
        <w:tc>
          <w:tcPr>
            <w:tcW w:w="5000" w:type="pct"/>
            <w:gridSpan w:val="3"/>
          </w:tcPr>
          <w:p w:rsidR="00810423" w:rsidRPr="004C4CF3" w:rsidRDefault="00810423" w:rsidP="000D5590">
            <w:pPr>
              <w:spacing w:before="120" w:after="120"/>
              <w:jc w:val="center"/>
              <w:rPr>
                <w:sz w:val="22"/>
                <w:szCs w:val="22"/>
              </w:rPr>
            </w:pPr>
            <w:r w:rsidRPr="004C4CF3">
              <w:rPr>
                <w:b/>
                <w:bCs/>
                <w:sz w:val="22"/>
                <w:szCs w:val="22"/>
              </w:rPr>
              <w:t xml:space="preserve">Разрешенные параметры земельных участков и их застройки </w:t>
            </w:r>
          </w:p>
        </w:tc>
      </w:tr>
      <w:tr w:rsidR="00810423" w:rsidRPr="004C4CF3" w:rsidTr="000D5590">
        <w:trPr>
          <w:jc w:val="center"/>
        </w:trPr>
        <w:tc>
          <w:tcPr>
            <w:tcW w:w="2944" w:type="pct"/>
          </w:tcPr>
          <w:p w:rsidR="00810423" w:rsidRPr="004C4CF3" w:rsidRDefault="00810423" w:rsidP="000D5590">
            <w:pPr>
              <w:spacing w:before="40" w:after="40"/>
              <w:jc w:val="center"/>
              <w:rPr>
                <w:b/>
                <w:sz w:val="22"/>
                <w:szCs w:val="22"/>
              </w:rPr>
            </w:pPr>
          </w:p>
        </w:tc>
        <w:tc>
          <w:tcPr>
            <w:tcW w:w="720" w:type="pct"/>
          </w:tcPr>
          <w:p w:rsidR="00810423" w:rsidRPr="004C4CF3" w:rsidRDefault="00810423" w:rsidP="000D5590">
            <w:pPr>
              <w:spacing w:before="40" w:after="40"/>
              <w:jc w:val="center"/>
              <w:rPr>
                <w:b/>
                <w:bCs/>
                <w:sz w:val="22"/>
                <w:szCs w:val="22"/>
              </w:rPr>
            </w:pPr>
            <w:r w:rsidRPr="004C4CF3">
              <w:rPr>
                <w:b/>
                <w:bCs/>
                <w:sz w:val="22"/>
                <w:szCs w:val="22"/>
              </w:rPr>
              <w:t>Жилые дома</w:t>
            </w:r>
          </w:p>
        </w:tc>
        <w:tc>
          <w:tcPr>
            <w:tcW w:w="1336" w:type="pct"/>
          </w:tcPr>
          <w:p w:rsidR="00810423" w:rsidRPr="004C4CF3" w:rsidRDefault="00810423" w:rsidP="000D5590">
            <w:pPr>
              <w:spacing w:before="40" w:after="40"/>
              <w:jc w:val="center"/>
              <w:rPr>
                <w:b/>
                <w:bCs/>
                <w:sz w:val="22"/>
                <w:szCs w:val="22"/>
              </w:rPr>
            </w:pPr>
            <w:r w:rsidRPr="004C4CF3">
              <w:rPr>
                <w:b/>
                <w:bCs/>
                <w:sz w:val="22"/>
                <w:szCs w:val="22"/>
              </w:rPr>
              <w:t>Общественные</w:t>
            </w:r>
            <w:r w:rsidR="000D5590" w:rsidRPr="004C4CF3">
              <w:rPr>
                <w:b/>
                <w:bCs/>
                <w:sz w:val="22"/>
                <w:szCs w:val="22"/>
              </w:rPr>
              <w:t xml:space="preserve"> </w:t>
            </w:r>
            <w:r w:rsidRPr="004C4CF3">
              <w:rPr>
                <w:b/>
                <w:bCs/>
                <w:sz w:val="22"/>
                <w:szCs w:val="22"/>
              </w:rPr>
              <w:t>объекты</w:t>
            </w:r>
          </w:p>
        </w:tc>
      </w:tr>
      <w:tr w:rsidR="00BF1EEE" w:rsidRPr="004C4CF3" w:rsidTr="000D5590">
        <w:trPr>
          <w:jc w:val="center"/>
        </w:trPr>
        <w:tc>
          <w:tcPr>
            <w:tcW w:w="2944" w:type="pct"/>
          </w:tcPr>
          <w:p w:rsidR="00BF1EEE" w:rsidRPr="004C4CF3" w:rsidRDefault="00BF1EEE" w:rsidP="000D5590">
            <w:pPr>
              <w:spacing w:before="40" w:after="40"/>
              <w:rPr>
                <w:sz w:val="22"/>
                <w:szCs w:val="22"/>
              </w:rPr>
            </w:pPr>
            <w:r w:rsidRPr="004C4CF3">
              <w:rPr>
                <w:b/>
                <w:sz w:val="22"/>
                <w:szCs w:val="22"/>
              </w:rPr>
              <w:t>Минимальная площадь (га)</w:t>
            </w:r>
            <w:r w:rsidRPr="004C4CF3">
              <w:rPr>
                <w:sz w:val="22"/>
                <w:szCs w:val="22"/>
              </w:rPr>
              <w:t xml:space="preserve"> </w:t>
            </w:r>
          </w:p>
        </w:tc>
        <w:tc>
          <w:tcPr>
            <w:tcW w:w="720" w:type="pct"/>
            <w:vAlign w:val="center"/>
          </w:tcPr>
          <w:p w:rsidR="00BF1EEE" w:rsidRPr="004C4CF3" w:rsidRDefault="00BF1EEE" w:rsidP="000D5590">
            <w:pPr>
              <w:spacing w:before="40" w:after="40"/>
              <w:jc w:val="center"/>
              <w:rPr>
                <w:sz w:val="22"/>
                <w:szCs w:val="22"/>
              </w:rPr>
            </w:pPr>
            <w:r w:rsidRPr="004C4CF3">
              <w:rPr>
                <w:b/>
                <w:bCs/>
                <w:sz w:val="22"/>
                <w:szCs w:val="22"/>
              </w:rPr>
              <w:t>0,10</w:t>
            </w:r>
          </w:p>
        </w:tc>
        <w:tc>
          <w:tcPr>
            <w:tcW w:w="1336" w:type="pct"/>
            <w:vAlign w:val="center"/>
          </w:tcPr>
          <w:p w:rsidR="00BF1EEE" w:rsidRPr="004C4CF3" w:rsidRDefault="00BF1EEE" w:rsidP="000D5590">
            <w:pPr>
              <w:spacing w:before="40" w:after="40"/>
              <w:jc w:val="center"/>
              <w:rPr>
                <w:sz w:val="22"/>
                <w:szCs w:val="22"/>
              </w:rPr>
            </w:pPr>
            <w:r w:rsidRPr="004C4CF3">
              <w:rPr>
                <w:b/>
                <w:bCs/>
                <w:sz w:val="22"/>
                <w:szCs w:val="22"/>
              </w:rPr>
              <w:t>0,20</w:t>
            </w:r>
          </w:p>
        </w:tc>
      </w:tr>
      <w:tr w:rsidR="00BF1EEE" w:rsidRPr="004C4CF3" w:rsidTr="000D5590">
        <w:trPr>
          <w:jc w:val="center"/>
        </w:trPr>
        <w:tc>
          <w:tcPr>
            <w:tcW w:w="2944" w:type="pct"/>
          </w:tcPr>
          <w:p w:rsidR="00BF1EEE" w:rsidRPr="004C4CF3" w:rsidRDefault="00BF1EEE" w:rsidP="000D5590">
            <w:pPr>
              <w:spacing w:before="40" w:after="40"/>
              <w:rPr>
                <w:sz w:val="22"/>
                <w:szCs w:val="22"/>
              </w:rPr>
            </w:pPr>
            <w:r w:rsidRPr="004C4CF3">
              <w:rPr>
                <w:b/>
                <w:sz w:val="22"/>
                <w:szCs w:val="22"/>
              </w:rPr>
              <w:t>Минимальная длина стороны по уличному фронту (м)</w:t>
            </w:r>
            <w:r w:rsidRPr="004C4CF3">
              <w:rPr>
                <w:sz w:val="22"/>
                <w:szCs w:val="22"/>
              </w:rPr>
              <w:t xml:space="preserve"> </w:t>
            </w:r>
          </w:p>
        </w:tc>
        <w:tc>
          <w:tcPr>
            <w:tcW w:w="720" w:type="pct"/>
            <w:vAlign w:val="center"/>
          </w:tcPr>
          <w:p w:rsidR="00BF1EEE" w:rsidRPr="004C4CF3" w:rsidRDefault="00BF1EEE" w:rsidP="000D5590">
            <w:pPr>
              <w:spacing w:before="40" w:after="40"/>
              <w:jc w:val="center"/>
              <w:rPr>
                <w:sz w:val="22"/>
                <w:szCs w:val="22"/>
              </w:rPr>
            </w:pPr>
            <w:r w:rsidRPr="004C4CF3">
              <w:rPr>
                <w:b/>
                <w:bCs/>
                <w:sz w:val="22"/>
                <w:szCs w:val="22"/>
              </w:rPr>
              <w:t>27</w:t>
            </w:r>
          </w:p>
        </w:tc>
        <w:tc>
          <w:tcPr>
            <w:tcW w:w="1336" w:type="pct"/>
            <w:vAlign w:val="center"/>
          </w:tcPr>
          <w:p w:rsidR="00BF1EEE" w:rsidRPr="004C4CF3" w:rsidRDefault="00BF1EEE" w:rsidP="000D5590">
            <w:pPr>
              <w:spacing w:before="40" w:after="40"/>
              <w:jc w:val="center"/>
              <w:rPr>
                <w:sz w:val="22"/>
                <w:szCs w:val="22"/>
              </w:rPr>
            </w:pPr>
            <w:r w:rsidRPr="004C4CF3">
              <w:rPr>
                <w:b/>
                <w:bCs/>
                <w:sz w:val="22"/>
                <w:szCs w:val="22"/>
              </w:rPr>
              <w:t>42</w:t>
            </w:r>
          </w:p>
        </w:tc>
      </w:tr>
      <w:tr w:rsidR="00BF1EEE" w:rsidRPr="004C4CF3" w:rsidTr="000D5590">
        <w:trPr>
          <w:jc w:val="center"/>
        </w:trPr>
        <w:tc>
          <w:tcPr>
            <w:tcW w:w="2944" w:type="pct"/>
          </w:tcPr>
          <w:p w:rsidR="00BF1EEE" w:rsidRPr="004C4CF3" w:rsidRDefault="00BF1EEE" w:rsidP="000D5590">
            <w:pPr>
              <w:pStyle w:val="23"/>
              <w:spacing w:before="40" w:after="40"/>
              <w:jc w:val="left"/>
              <w:rPr>
                <w:rFonts w:ascii="Times New Roman" w:hAnsi="Times New Roman"/>
                <w:i w:val="0"/>
                <w:sz w:val="22"/>
                <w:szCs w:val="22"/>
              </w:rPr>
            </w:pPr>
            <w:r w:rsidRPr="004C4CF3">
              <w:rPr>
                <w:rFonts w:ascii="Times New Roman" w:hAnsi="Times New Roman"/>
                <w:b/>
                <w:bCs/>
                <w:i w:val="0"/>
                <w:sz w:val="22"/>
                <w:szCs w:val="22"/>
              </w:rPr>
              <w:t xml:space="preserve">Минимальная ширина/глубина </w:t>
            </w:r>
            <w:r w:rsidRPr="004C4CF3">
              <w:rPr>
                <w:rFonts w:ascii="Times New Roman" w:hAnsi="Times New Roman"/>
                <w:b/>
                <w:i w:val="0"/>
                <w:sz w:val="22"/>
                <w:szCs w:val="22"/>
              </w:rPr>
              <w:t>(м)</w:t>
            </w:r>
            <w:r w:rsidRPr="004C4CF3">
              <w:rPr>
                <w:rFonts w:ascii="Times New Roman" w:hAnsi="Times New Roman"/>
                <w:i w:val="0"/>
                <w:sz w:val="22"/>
                <w:szCs w:val="22"/>
              </w:rPr>
              <w:t xml:space="preserve"> </w:t>
            </w:r>
          </w:p>
        </w:tc>
        <w:tc>
          <w:tcPr>
            <w:tcW w:w="720" w:type="pct"/>
            <w:vAlign w:val="center"/>
          </w:tcPr>
          <w:p w:rsidR="00BF1EEE" w:rsidRPr="004C4CF3" w:rsidRDefault="00BF1EEE" w:rsidP="000D5590">
            <w:pPr>
              <w:spacing w:before="40" w:after="40"/>
              <w:jc w:val="center"/>
              <w:rPr>
                <w:sz w:val="22"/>
                <w:szCs w:val="22"/>
              </w:rPr>
            </w:pPr>
            <w:r w:rsidRPr="004C4CF3">
              <w:rPr>
                <w:b/>
                <w:bCs/>
                <w:sz w:val="22"/>
                <w:szCs w:val="22"/>
              </w:rPr>
              <w:t>24</w:t>
            </w:r>
          </w:p>
        </w:tc>
        <w:tc>
          <w:tcPr>
            <w:tcW w:w="1336" w:type="pct"/>
            <w:vAlign w:val="center"/>
          </w:tcPr>
          <w:p w:rsidR="00BF1EEE" w:rsidRPr="004C4CF3" w:rsidRDefault="00BF1EEE" w:rsidP="000D5590">
            <w:pPr>
              <w:spacing w:before="40" w:after="40"/>
              <w:jc w:val="center"/>
              <w:rPr>
                <w:sz w:val="22"/>
                <w:szCs w:val="22"/>
              </w:rPr>
            </w:pPr>
            <w:r w:rsidRPr="004C4CF3">
              <w:rPr>
                <w:b/>
                <w:bCs/>
                <w:sz w:val="22"/>
                <w:szCs w:val="22"/>
              </w:rPr>
              <w:t>24</w:t>
            </w:r>
          </w:p>
        </w:tc>
      </w:tr>
      <w:tr w:rsidR="00BF1EEE" w:rsidRPr="004C4CF3" w:rsidTr="000D5590">
        <w:trPr>
          <w:jc w:val="center"/>
        </w:trPr>
        <w:tc>
          <w:tcPr>
            <w:tcW w:w="2944" w:type="pct"/>
          </w:tcPr>
          <w:p w:rsidR="00BF1EEE" w:rsidRPr="004C4CF3" w:rsidRDefault="00BF1EEE" w:rsidP="000D5590">
            <w:pPr>
              <w:spacing w:before="40" w:after="40"/>
              <w:rPr>
                <w:sz w:val="22"/>
                <w:szCs w:val="22"/>
              </w:rPr>
            </w:pPr>
            <w:r w:rsidRPr="004C4CF3">
              <w:rPr>
                <w:b/>
                <w:sz w:val="22"/>
                <w:szCs w:val="22"/>
              </w:rPr>
              <w:t>Максимальный коэффициент застройки (%)</w:t>
            </w:r>
            <w:r w:rsidRPr="004C4CF3">
              <w:rPr>
                <w:sz w:val="22"/>
                <w:szCs w:val="22"/>
              </w:rPr>
              <w:t xml:space="preserve"> </w:t>
            </w:r>
          </w:p>
        </w:tc>
        <w:tc>
          <w:tcPr>
            <w:tcW w:w="720" w:type="pct"/>
            <w:vAlign w:val="center"/>
          </w:tcPr>
          <w:p w:rsidR="00BF1EEE" w:rsidRPr="004C4CF3" w:rsidRDefault="00BF1EEE" w:rsidP="000D5590">
            <w:pPr>
              <w:spacing w:before="40" w:after="40"/>
              <w:jc w:val="center"/>
              <w:rPr>
                <w:sz w:val="22"/>
                <w:szCs w:val="22"/>
              </w:rPr>
            </w:pPr>
            <w:r w:rsidRPr="004C4CF3">
              <w:rPr>
                <w:b/>
                <w:bCs/>
                <w:sz w:val="22"/>
                <w:szCs w:val="22"/>
              </w:rPr>
              <w:t>60</w:t>
            </w:r>
          </w:p>
        </w:tc>
        <w:tc>
          <w:tcPr>
            <w:tcW w:w="1336" w:type="pct"/>
            <w:vAlign w:val="center"/>
          </w:tcPr>
          <w:p w:rsidR="00BF1EEE" w:rsidRPr="004C4CF3" w:rsidRDefault="00BF1EEE" w:rsidP="000D5590">
            <w:pPr>
              <w:spacing w:before="40" w:after="40"/>
              <w:jc w:val="center"/>
              <w:rPr>
                <w:sz w:val="22"/>
                <w:szCs w:val="22"/>
              </w:rPr>
            </w:pPr>
            <w:r w:rsidRPr="004C4CF3">
              <w:rPr>
                <w:b/>
                <w:bCs/>
                <w:sz w:val="22"/>
                <w:szCs w:val="22"/>
              </w:rPr>
              <w:t>80</w:t>
            </w:r>
          </w:p>
        </w:tc>
      </w:tr>
      <w:tr w:rsidR="00BF1EEE" w:rsidRPr="004C4CF3" w:rsidTr="000D5590">
        <w:trPr>
          <w:jc w:val="center"/>
        </w:trPr>
        <w:tc>
          <w:tcPr>
            <w:tcW w:w="2944" w:type="pct"/>
          </w:tcPr>
          <w:p w:rsidR="00BF1EEE" w:rsidRPr="004C4CF3" w:rsidRDefault="00BF1EEE" w:rsidP="000D5590">
            <w:pPr>
              <w:spacing w:before="40" w:after="40"/>
              <w:rPr>
                <w:sz w:val="22"/>
                <w:szCs w:val="22"/>
              </w:rPr>
            </w:pPr>
            <w:r w:rsidRPr="004C4CF3">
              <w:rPr>
                <w:b/>
                <w:sz w:val="22"/>
                <w:szCs w:val="22"/>
              </w:rPr>
              <w:t>Минимальный коэффициент озеленения (%)</w:t>
            </w:r>
            <w:r w:rsidRPr="004C4CF3">
              <w:rPr>
                <w:sz w:val="22"/>
                <w:szCs w:val="22"/>
              </w:rPr>
              <w:t xml:space="preserve"> </w:t>
            </w:r>
          </w:p>
        </w:tc>
        <w:tc>
          <w:tcPr>
            <w:tcW w:w="720" w:type="pct"/>
            <w:vAlign w:val="center"/>
          </w:tcPr>
          <w:p w:rsidR="00BF1EEE" w:rsidRPr="004C4CF3" w:rsidRDefault="00BF1EEE" w:rsidP="000D5590">
            <w:pPr>
              <w:spacing w:before="40" w:after="40"/>
              <w:jc w:val="center"/>
              <w:rPr>
                <w:sz w:val="22"/>
                <w:szCs w:val="22"/>
              </w:rPr>
            </w:pPr>
            <w:r w:rsidRPr="004C4CF3">
              <w:rPr>
                <w:b/>
                <w:bCs/>
                <w:sz w:val="22"/>
                <w:szCs w:val="22"/>
              </w:rPr>
              <w:t>10</w:t>
            </w:r>
          </w:p>
        </w:tc>
        <w:tc>
          <w:tcPr>
            <w:tcW w:w="1336" w:type="pct"/>
            <w:vAlign w:val="center"/>
          </w:tcPr>
          <w:p w:rsidR="00BF1EEE" w:rsidRPr="004C4CF3" w:rsidRDefault="00BF1EEE" w:rsidP="000D5590">
            <w:pPr>
              <w:spacing w:before="40" w:after="40"/>
              <w:jc w:val="center"/>
              <w:rPr>
                <w:sz w:val="22"/>
                <w:szCs w:val="22"/>
              </w:rPr>
            </w:pPr>
            <w:r w:rsidRPr="004C4CF3">
              <w:rPr>
                <w:b/>
                <w:bCs/>
                <w:sz w:val="22"/>
                <w:szCs w:val="22"/>
              </w:rPr>
              <w:t>10</w:t>
            </w:r>
          </w:p>
        </w:tc>
      </w:tr>
      <w:tr w:rsidR="00BF1EEE" w:rsidRPr="004C4CF3" w:rsidTr="000D5590">
        <w:trPr>
          <w:jc w:val="center"/>
        </w:trPr>
        <w:tc>
          <w:tcPr>
            <w:tcW w:w="2944" w:type="pct"/>
          </w:tcPr>
          <w:p w:rsidR="00BF1EEE" w:rsidRPr="004C4CF3" w:rsidRDefault="00BF1EEE" w:rsidP="000D5590">
            <w:pPr>
              <w:spacing w:before="40" w:after="40"/>
              <w:rPr>
                <w:sz w:val="22"/>
                <w:szCs w:val="22"/>
              </w:rPr>
            </w:pPr>
            <w:r w:rsidRPr="004C4CF3">
              <w:rPr>
                <w:b/>
                <w:sz w:val="22"/>
                <w:szCs w:val="22"/>
              </w:rPr>
              <w:t xml:space="preserve">Максимальная высота здания до конька крыши (м) </w:t>
            </w:r>
          </w:p>
        </w:tc>
        <w:tc>
          <w:tcPr>
            <w:tcW w:w="720" w:type="pct"/>
            <w:vAlign w:val="center"/>
          </w:tcPr>
          <w:p w:rsidR="00BF1EEE" w:rsidRPr="004C4CF3" w:rsidRDefault="00BF1EEE" w:rsidP="000D5590">
            <w:pPr>
              <w:spacing w:before="40" w:after="40"/>
              <w:jc w:val="center"/>
              <w:rPr>
                <w:sz w:val="22"/>
                <w:szCs w:val="22"/>
              </w:rPr>
            </w:pPr>
            <w:r w:rsidRPr="004C4CF3">
              <w:rPr>
                <w:b/>
                <w:bCs/>
                <w:sz w:val="22"/>
                <w:szCs w:val="22"/>
              </w:rPr>
              <w:t>22</w:t>
            </w:r>
          </w:p>
        </w:tc>
        <w:tc>
          <w:tcPr>
            <w:tcW w:w="1336" w:type="pct"/>
            <w:vAlign w:val="center"/>
          </w:tcPr>
          <w:p w:rsidR="00BF1EEE" w:rsidRPr="004C4CF3" w:rsidRDefault="00BF1EEE" w:rsidP="000D5590">
            <w:pPr>
              <w:spacing w:before="40" w:after="40"/>
              <w:jc w:val="center"/>
              <w:rPr>
                <w:sz w:val="22"/>
                <w:szCs w:val="22"/>
              </w:rPr>
            </w:pPr>
            <w:r w:rsidRPr="004C4CF3">
              <w:rPr>
                <w:b/>
                <w:bCs/>
                <w:sz w:val="22"/>
                <w:szCs w:val="22"/>
              </w:rPr>
              <w:t>22</w:t>
            </w:r>
          </w:p>
        </w:tc>
      </w:tr>
      <w:tr w:rsidR="00BF1EEE" w:rsidRPr="004C4CF3" w:rsidTr="000D5590">
        <w:trPr>
          <w:jc w:val="center"/>
        </w:trPr>
        <w:tc>
          <w:tcPr>
            <w:tcW w:w="2944" w:type="pct"/>
          </w:tcPr>
          <w:p w:rsidR="00BF1EEE" w:rsidRPr="004C4CF3" w:rsidRDefault="00BF1EEE" w:rsidP="000D5590">
            <w:pPr>
              <w:spacing w:before="40" w:after="40"/>
              <w:rPr>
                <w:sz w:val="22"/>
                <w:szCs w:val="22"/>
              </w:rPr>
            </w:pPr>
            <w:r w:rsidRPr="004C4CF3">
              <w:rPr>
                <w:b/>
                <w:sz w:val="22"/>
                <w:szCs w:val="22"/>
              </w:rPr>
              <w:t>Максимальная высота оград</w:t>
            </w:r>
            <w:r w:rsidRPr="004C4CF3">
              <w:rPr>
                <w:sz w:val="22"/>
                <w:szCs w:val="22"/>
              </w:rPr>
              <w:t xml:space="preserve"> </w:t>
            </w:r>
            <w:r w:rsidRPr="004C4CF3">
              <w:rPr>
                <w:b/>
                <w:sz w:val="22"/>
                <w:szCs w:val="22"/>
              </w:rPr>
              <w:t>(м)</w:t>
            </w:r>
            <w:r w:rsidRPr="004C4CF3">
              <w:rPr>
                <w:sz w:val="22"/>
                <w:szCs w:val="22"/>
              </w:rPr>
              <w:t xml:space="preserve"> </w:t>
            </w:r>
          </w:p>
        </w:tc>
        <w:tc>
          <w:tcPr>
            <w:tcW w:w="720" w:type="pct"/>
            <w:vAlign w:val="center"/>
          </w:tcPr>
          <w:p w:rsidR="00BF1EEE" w:rsidRPr="004C4CF3" w:rsidRDefault="000D5590" w:rsidP="000D5590">
            <w:pPr>
              <w:spacing w:before="40" w:after="40"/>
              <w:jc w:val="center"/>
              <w:rPr>
                <w:sz w:val="22"/>
                <w:szCs w:val="22"/>
              </w:rPr>
            </w:pPr>
            <w:r w:rsidRPr="004C4CF3">
              <w:rPr>
                <w:snapToGrid w:val="0"/>
                <w:sz w:val="22"/>
                <w:szCs w:val="22"/>
              </w:rPr>
              <w:t>–</w:t>
            </w:r>
          </w:p>
        </w:tc>
        <w:tc>
          <w:tcPr>
            <w:tcW w:w="1336" w:type="pct"/>
            <w:vAlign w:val="center"/>
          </w:tcPr>
          <w:p w:rsidR="00BF1EEE" w:rsidRPr="004C4CF3" w:rsidRDefault="00BF1EEE" w:rsidP="000D5590">
            <w:pPr>
              <w:spacing w:before="40" w:after="40"/>
              <w:jc w:val="center"/>
              <w:rPr>
                <w:sz w:val="22"/>
                <w:szCs w:val="22"/>
              </w:rPr>
            </w:pPr>
            <w:r w:rsidRPr="004C4CF3">
              <w:rPr>
                <w:b/>
                <w:bCs/>
                <w:sz w:val="22"/>
                <w:szCs w:val="22"/>
              </w:rPr>
              <w:t>1,5</w:t>
            </w:r>
          </w:p>
        </w:tc>
      </w:tr>
    </w:tbl>
    <w:p w:rsidR="00BF1EEE" w:rsidRPr="004C4CF3" w:rsidRDefault="00221D53" w:rsidP="003F4AC4">
      <w:pPr>
        <w:pStyle w:val="a4"/>
        <w:spacing w:before="120" w:after="120"/>
        <w:ind w:firstLine="709"/>
        <w:jc w:val="both"/>
        <w:rPr>
          <w:b w:val="0"/>
        </w:rPr>
      </w:pPr>
      <w:r w:rsidRPr="004C4CF3">
        <w:rPr>
          <w:b w:val="0"/>
          <w:i/>
        </w:rPr>
        <w:t>Статья 23</w:t>
      </w:r>
      <w:r w:rsidR="00BF1EEE" w:rsidRPr="004C4CF3">
        <w:rPr>
          <w:b w:val="0"/>
        </w:rPr>
        <w:t xml:space="preserve">. Производственные зоны и виды разрешенного использования земельных участков </w:t>
      </w:r>
    </w:p>
    <w:p w:rsidR="00BF1EEE" w:rsidRPr="004C4CF3" w:rsidRDefault="00BF1EEE" w:rsidP="00280DE8">
      <w:pPr>
        <w:spacing w:after="120"/>
        <w:ind w:firstLine="709"/>
        <w:jc w:val="both"/>
      </w:pPr>
      <w:r w:rsidRPr="004C4CF3">
        <w:t>Производственные зоны предназначены для размещения промышленных и коммунально-складских объектов</w:t>
      </w:r>
      <w:r w:rsidR="00231E67" w:rsidRPr="004C4CF3">
        <w:t xml:space="preserve"> в</w:t>
      </w:r>
      <w:r w:rsidR="009352FE" w:rsidRPr="004C4CF3">
        <w:t xml:space="preserve"> границах населенных пунктов и на землях промышленности</w:t>
      </w:r>
      <w:r w:rsidRPr="004C4CF3">
        <w:t>.</w:t>
      </w:r>
    </w:p>
    <w:p w:rsidR="009352FE" w:rsidRPr="004C4CF3" w:rsidRDefault="009352FE" w:rsidP="009352FE">
      <w:pPr>
        <w:shd w:val="clear" w:color="auto" w:fill="FFFFFF"/>
        <w:spacing w:after="120"/>
        <w:ind w:firstLine="709"/>
        <w:jc w:val="both"/>
        <w:rPr>
          <w:snapToGrid w:val="0"/>
        </w:rPr>
      </w:pPr>
      <w:r w:rsidRPr="004C4CF3">
        <w:rPr>
          <w:snapToGrid w:val="0"/>
        </w:rPr>
        <w:t>К производственным зонам относятся:</w:t>
      </w:r>
    </w:p>
    <w:p w:rsidR="009352FE" w:rsidRPr="004C4CF3" w:rsidRDefault="009352FE" w:rsidP="009352FE">
      <w:pPr>
        <w:shd w:val="clear" w:color="auto" w:fill="FFFFFF"/>
        <w:spacing w:after="120"/>
        <w:ind w:firstLine="709"/>
        <w:jc w:val="both"/>
        <w:rPr>
          <w:snapToGrid w:val="0"/>
        </w:rPr>
      </w:pPr>
      <w:r w:rsidRPr="004C4CF3">
        <w:rPr>
          <w:b/>
          <w:snapToGrid w:val="0"/>
        </w:rPr>
        <w:t xml:space="preserve">Зона предприятий </w:t>
      </w:r>
      <w:r w:rsidRPr="004C4CF3">
        <w:rPr>
          <w:b/>
          <w:snapToGrid w:val="0"/>
          <w:lang w:val="en-US"/>
        </w:rPr>
        <w:t>III</w:t>
      </w:r>
      <w:r w:rsidRPr="004C4CF3">
        <w:rPr>
          <w:b/>
          <w:snapToGrid w:val="0"/>
        </w:rPr>
        <w:t>-</w:t>
      </w:r>
      <w:r w:rsidRPr="004C4CF3">
        <w:rPr>
          <w:b/>
          <w:snapToGrid w:val="0"/>
          <w:lang w:val="en-US"/>
        </w:rPr>
        <w:t>II</w:t>
      </w:r>
      <w:r w:rsidRPr="004C4CF3">
        <w:rPr>
          <w:b/>
          <w:snapToGrid w:val="0"/>
        </w:rPr>
        <w:t xml:space="preserve"> класса (П1) </w:t>
      </w:r>
      <w:r w:rsidRPr="004C4CF3">
        <w:rPr>
          <w:snapToGrid w:val="0"/>
        </w:rPr>
        <w:t>- используется для размещения предприятий, требующих организации санитарно-защитных зон 300-</w:t>
      </w:r>
      <w:smartTag w:uri="urn:schemas-microsoft-com:office:smarttags" w:element="metricconverter">
        <w:smartTagPr>
          <w:attr w:name="ProductID" w:val="500 метров"/>
        </w:smartTagPr>
        <w:r w:rsidRPr="004C4CF3">
          <w:rPr>
            <w:snapToGrid w:val="0"/>
          </w:rPr>
          <w:t>500 метров</w:t>
        </w:r>
      </w:smartTag>
      <w:r w:rsidRPr="004C4CF3">
        <w:rPr>
          <w:snapToGrid w:val="0"/>
        </w:rPr>
        <w:t>.</w:t>
      </w:r>
    </w:p>
    <w:p w:rsidR="009352FE" w:rsidRPr="004C4CF3" w:rsidRDefault="009352FE" w:rsidP="009352FE">
      <w:pPr>
        <w:shd w:val="clear" w:color="auto" w:fill="FFFFFF"/>
        <w:spacing w:after="120"/>
        <w:ind w:firstLine="709"/>
        <w:jc w:val="both"/>
        <w:rPr>
          <w:snapToGrid w:val="0"/>
        </w:rPr>
      </w:pPr>
      <w:r w:rsidRPr="004C4CF3">
        <w:rPr>
          <w:b/>
          <w:snapToGrid w:val="0"/>
        </w:rPr>
        <w:t xml:space="preserve">Зона предприятий </w:t>
      </w:r>
      <w:r w:rsidRPr="004C4CF3">
        <w:rPr>
          <w:b/>
          <w:snapToGrid w:val="0"/>
          <w:lang w:val="en-US"/>
        </w:rPr>
        <w:t>IV</w:t>
      </w:r>
      <w:r w:rsidRPr="004C4CF3">
        <w:rPr>
          <w:b/>
          <w:snapToGrid w:val="0"/>
        </w:rPr>
        <w:t xml:space="preserve"> класса (П2)</w:t>
      </w:r>
      <w:r w:rsidRPr="004C4CF3">
        <w:rPr>
          <w:snapToGrid w:val="0"/>
        </w:rPr>
        <w:t xml:space="preserve"> - используется для размещения предприятий, требующих организации санитарно-защитных зон до 100 метров. </w:t>
      </w:r>
    </w:p>
    <w:p w:rsidR="00BF1EEE" w:rsidRPr="004C4CF3" w:rsidRDefault="00BF1EEE" w:rsidP="00280DE8">
      <w:pPr>
        <w:shd w:val="clear" w:color="auto" w:fill="FFFFFF"/>
        <w:spacing w:after="120"/>
        <w:ind w:firstLine="709"/>
        <w:jc w:val="both"/>
        <w:rPr>
          <w:snapToGrid w:val="0"/>
        </w:rPr>
      </w:pPr>
      <w:r w:rsidRPr="004C4CF3">
        <w:rPr>
          <w:b/>
          <w:snapToGrid w:val="0"/>
        </w:rPr>
        <w:t xml:space="preserve">Зона предприятий </w:t>
      </w:r>
      <w:r w:rsidRPr="004C4CF3">
        <w:rPr>
          <w:b/>
          <w:snapToGrid w:val="0"/>
          <w:lang w:val="en-US"/>
        </w:rPr>
        <w:t>V</w:t>
      </w:r>
      <w:r w:rsidRPr="004C4CF3">
        <w:rPr>
          <w:b/>
          <w:snapToGrid w:val="0"/>
        </w:rPr>
        <w:t xml:space="preserve"> класса (П3)</w:t>
      </w:r>
      <w:r w:rsidRPr="004C4CF3">
        <w:rPr>
          <w:snapToGrid w:val="0"/>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4C4CF3">
          <w:rPr>
            <w:snapToGrid w:val="0"/>
          </w:rPr>
          <w:t>50 метров</w:t>
        </w:r>
      </w:smartTag>
      <w:r w:rsidRPr="004C4CF3">
        <w:rPr>
          <w:snapToGrid w:val="0"/>
        </w:rPr>
        <w:t>.</w:t>
      </w:r>
    </w:p>
    <w:p w:rsidR="00BF1EEE" w:rsidRPr="004C4CF3" w:rsidRDefault="00BF1EEE" w:rsidP="00280DE8">
      <w:pPr>
        <w:spacing w:after="120"/>
        <w:ind w:firstLine="709"/>
        <w:jc w:val="both"/>
        <w:rPr>
          <w:snapToGrid w:val="0"/>
        </w:rPr>
      </w:pPr>
      <w:r w:rsidRPr="004C4CF3">
        <w:rPr>
          <w:b/>
          <w:snapToGrid w:val="0"/>
        </w:rPr>
        <w:t xml:space="preserve">Зона коммунальных и складских объектов </w:t>
      </w:r>
      <w:r w:rsidRPr="004C4CF3">
        <w:rPr>
          <w:b/>
          <w:snapToGrid w:val="0"/>
          <w:lang w:val="en-US"/>
        </w:rPr>
        <w:t>IV</w:t>
      </w:r>
      <w:r w:rsidRPr="004C4CF3">
        <w:rPr>
          <w:b/>
          <w:snapToGrid w:val="0"/>
        </w:rPr>
        <w:t xml:space="preserve"> класса (П4)</w:t>
      </w:r>
      <w:r w:rsidRPr="004C4CF3">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4C4CF3">
          <w:rPr>
            <w:snapToGrid w:val="0"/>
          </w:rPr>
          <w:t>100 метров</w:t>
        </w:r>
      </w:smartTag>
      <w:r w:rsidRPr="004C4CF3">
        <w:rPr>
          <w:snapToGrid w:val="0"/>
        </w:rPr>
        <w:t xml:space="preserve">. </w:t>
      </w:r>
    </w:p>
    <w:p w:rsidR="00BF1EEE" w:rsidRPr="004C4CF3" w:rsidRDefault="00BF1EEE" w:rsidP="00280DE8">
      <w:pPr>
        <w:spacing w:after="120"/>
        <w:ind w:firstLine="709"/>
        <w:jc w:val="both"/>
        <w:rPr>
          <w:snapToGrid w:val="0"/>
        </w:rPr>
      </w:pPr>
      <w:r w:rsidRPr="004C4CF3">
        <w:rPr>
          <w:b/>
          <w:snapToGrid w:val="0"/>
        </w:rPr>
        <w:t xml:space="preserve">Зона коммунально-складских объектов </w:t>
      </w:r>
      <w:r w:rsidRPr="004C4CF3">
        <w:rPr>
          <w:b/>
          <w:snapToGrid w:val="0"/>
          <w:lang w:val="en-US"/>
        </w:rPr>
        <w:t>V</w:t>
      </w:r>
      <w:r w:rsidRPr="004C4CF3">
        <w:rPr>
          <w:b/>
          <w:snapToGrid w:val="0"/>
        </w:rPr>
        <w:t xml:space="preserve"> класса (П5)</w:t>
      </w:r>
      <w:r w:rsidRPr="004C4CF3">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4C4CF3">
          <w:rPr>
            <w:snapToGrid w:val="0"/>
          </w:rPr>
          <w:t>50 метров</w:t>
        </w:r>
      </w:smartTag>
      <w:r w:rsidRPr="004C4CF3">
        <w:rPr>
          <w:snapToGrid w:val="0"/>
        </w:rPr>
        <w:t xml:space="preserve">. </w:t>
      </w:r>
    </w:p>
    <w:p w:rsidR="00BF1EEE" w:rsidRPr="004C4CF3" w:rsidRDefault="00BF1EEE" w:rsidP="00280DE8">
      <w:pPr>
        <w:shd w:val="clear" w:color="auto" w:fill="FFFFFF"/>
        <w:spacing w:after="120"/>
        <w:ind w:firstLine="709"/>
        <w:jc w:val="both"/>
        <w:rPr>
          <w:snapToGrid w:val="0"/>
        </w:rPr>
      </w:pPr>
      <w:r w:rsidRPr="004C4CF3">
        <w:rPr>
          <w:b/>
          <w:snapToGrid w:val="0"/>
        </w:rPr>
        <w:t>Зона гаражей (П6)</w:t>
      </w:r>
      <w:r w:rsidRPr="004C4CF3">
        <w:rPr>
          <w:snapToGrid w:val="0"/>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4C4CF3">
          <w:rPr>
            <w:snapToGrid w:val="0"/>
          </w:rPr>
          <w:t>50 метров</w:t>
        </w:r>
      </w:smartTag>
      <w:r w:rsidRPr="004C4CF3">
        <w:rPr>
          <w:snapToGrid w:val="0"/>
        </w:rPr>
        <w:t>.</w:t>
      </w:r>
    </w:p>
    <w:tbl>
      <w:tblPr>
        <w:tblW w:w="467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65"/>
        <w:gridCol w:w="672"/>
        <w:gridCol w:w="747"/>
        <w:gridCol w:w="643"/>
        <w:gridCol w:w="731"/>
        <w:gridCol w:w="720"/>
        <w:gridCol w:w="725"/>
      </w:tblGrid>
      <w:tr w:rsidR="009352FE" w:rsidRPr="004C4CF3" w:rsidTr="008D7ACD">
        <w:trPr>
          <w:trHeight w:val="285"/>
          <w:jc w:val="center"/>
        </w:trPr>
        <w:tc>
          <w:tcPr>
            <w:tcW w:w="5000" w:type="pct"/>
            <w:gridSpan w:val="7"/>
          </w:tcPr>
          <w:p w:rsidR="009352FE" w:rsidRPr="004C4CF3" w:rsidRDefault="009352FE" w:rsidP="008D7ACD">
            <w:pPr>
              <w:pStyle w:val="4"/>
              <w:spacing w:before="40" w:after="40"/>
              <w:ind w:firstLine="45"/>
              <w:rPr>
                <w:sz w:val="20"/>
                <w:szCs w:val="22"/>
              </w:rPr>
            </w:pPr>
            <w:r w:rsidRPr="004C4CF3">
              <w:rPr>
                <w:sz w:val="20"/>
                <w:szCs w:val="22"/>
              </w:rPr>
              <w:t>Таблица 6</w:t>
            </w:r>
          </w:p>
          <w:p w:rsidR="009352FE" w:rsidRPr="004C4CF3" w:rsidRDefault="009352FE" w:rsidP="008D7ACD">
            <w:pPr>
              <w:shd w:val="clear" w:color="auto" w:fill="FFFFFF"/>
              <w:spacing w:before="40" w:after="40"/>
              <w:ind w:firstLine="45"/>
              <w:jc w:val="both"/>
              <w:rPr>
                <w:snapToGrid w:val="0"/>
                <w:sz w:val="22"/>
                <w:szCs w:val="22"/>
              </w:rPr>
            </w:pPr>
            <w:r w:rsidRPr="004C4CF3">
              <w:rPr>
                <w:snapToGrid w:val="0"/>
                <w:sz w:val="22"/>
                <w:szCs w:val="22"/>
              </w:rPr>
              <w:t xml:space="preserve">О - основные виды использования, не требующие  получения зонального разрешения, </w:t>
            </w:r>
          </w:p>
          <w:p w:rsidR="009352FE" w:rsidRPr="004C4CF3" w:rsidRDefault="00ED419B" w:rsidP="008D7ACD">
            <w:pPr>
              <w:shd w:val="clear" w:color="auto" w:fill="FFFFFF"/>
              <w:spacing w:before="40" w:after="40"/>
              <w:ind w:firstLine="45"/>
              <w:jc w:val="both"/>
              <w:rPr>
                <w:snapToGrid w:val="0"/>
                <w:sz w:val="22"/>
                <w:szCs w:val="22"/>
              </w:rPr>
            </w:pPr>
            <w:r w:rsidRPr="004C4CF3">
              <w:rPr>
                <w:snapToGrid w:val="0"/>
                <w:sz w:val="22"/>
                <w:szCs w:val="22"/>
              </w:rPr>
              <w:t>С -</w:t>
            </w:r>
            <w:r w:rsidR="009352FE" w:rsidRPr="004C4CF3">
              <w:rPr>
                <w:snapToGrid w:val="0"/>
                <w:sz w:val="22"/>
                <w:szCs w:val="22"/>
              </w:rPr>
              <w:t xml:space="preserve"> условно разрешенные виды использования, требующие получения зонального разрешения, </w:t>
            </w:r>
          </w:p>
          <w:p w:rsidR="009352FE" w:rsidRPr="004C4CF3" w:rsidRDefault="00ED419B" w:rsidP="008D7ACD">
            <w:pPr>
              <w:spacing w:before="40" w:after="40"/>
              <w:ind w:firstLine="45"/>
              <w:rPr>
                <w:b/>
                <w:bCs/>
                <w:sz w:val="22"/>
                <w:szCs w:val="22"/>
              </w:rPr>
            </w:pPr>
            <w:r w:rsidRPr="004C4CF3">
              <w:rPr>
                <w:snapToGrid w:val="0"/>
                <w:sz w:val="22"/>
                <w:szCs w:val="22"/>
              </w:rPr>
              <w:t>–</w:t>
            </w:r>
            <w:r w:rsidR="009352FE" w:rsidRPr="004C4CF3">
              <w:rPr>
                <w:snapToGrid w:val="0"/>
                <w:sz w:val="22"/>
                <w:szCs w:val="22"/>
              </w:rPr>
              <w:t xml:space="preserve"> - виды использования, на которые не может быть получено зональное разрешение.</w:t>
            </w:r>
            <w:r w:rsidR="009352FE" w:rsidRPr="004C4CF3">
              <w:rPr>
                <w:sz w:val="22"/>
                <w:szCs w:val="22"/>
              </w:rPr>
              <w:pict>
                <v:shape id="_x0000_i1027" type="#_x0000_t75" style="width:.75pt;height:7.5pt"/>
              </w:pict>
            </w:r>
          </w:p>
        </w:tc>
      </w:tr>
      <w:tr w:rsidR="008D7ACD" w:rsidRPr="004C4CF3" w:rsidTr="008D7ACD">
        <w:trPr>
          <w:trHeight w:val="285"/>
          <w:jc w:val="center"/>
        </w:trPr>
        <w:tc>
          <w:tcPr>
            <w:tcW w:w="2838" w:type="pct"/>
            <w:vAlign w:val="center"/>
          </w:tcPr>
          <w:p w:rsidR="009352FE" w:rsidRPr="004C4CF3" w:rsidRDefault="009352FE" w:rsidP="008D7ACD">
            <w:pPr>
              <w:spacing w:before="120" w:after="120"/>
              <w:jc w:val="center"/>
              <w:rPr>
                <w:sz w:val="22"/>
                <w:szCs w:val="22"/>
              </w:rPr>
            </w:pPr>
            <w:r w:rsidRPr="004C4CF3">
              <w:rPr>
                <w:b/>
                <w:sz w:val="22"/>
                <w:szCs w:val="22"/>
              </w:rPr>
              <w:t>Виды разрешенного использования</w:t>
            </w:r>
          </w:p>
        </w:tc>
        <w:tc>
          <w:tcPr>
            <w:tcW w:w="343" w:type="pct"/>
            <w:vAlign w:val="center"/>
          </w:tcPr>
          <w:p w:rsidR="009352FE" w:rsidRPr="004C4CF3" w:rsidRDefault="009352FE" w:rsidP="008D7ACD">
            <w:pPr>
              <w:spacing w:before="120" w:after="120"/>
              <w:jc w:val="center"/>
              <w:rPr>
                <w:b/>
                <w:bCs/>
                <w:sz w:val="22"/>
                <w:szCs w:val="22"/>
              </w:rPr>
            </w:pPr>
            <w:r w:rsidRPr="004C4CF3">
              <w:rPr>
                <w:b/>
                <w:bCs/>
                <w:sz w:val="22"/>
                <w:szCs w:val="22"/>
              </w:rPr>
              <w:t>П1</w:t>
            </w:r>
          </w:p>
        </w:tc>
        <w:tc>
          <w:tcPr>
            <w:tcW w:w="381" w:type="pct"/>
            <w:vAlign w:val="center"/>
          </w:tcPr>
          <w:p w:rsidR="009352FE" w:rsidRPr="004C4CF3" w:rsidRDefault="009352FE" w:rsidP="008D7ACD">
            <w:pPr>
              <w:spacing w:before="120" w:after="120"/>
              <w:jc w:val="center"/>
              <w:rPr>
                <w:b/>
                <w:bCs/>
                <w:sz w:val="22"/>
                <w:szCs w:val="22"/>
              </w:rPr>
            </w:pPr>
            <w:r w:rsidRPr="004C4CF3">
              <w:rPr>
                <w:b/>
                <w:bCs/>
                <w:sz w:val="22"/>
                <w:szCs w:val="22"/>
              </w:rPr>
              <w:t>П2</w:t>
            </w:r>
          </w:p>
        </w:tc>
        <w:tc>
          <w:tcPr>
            <w:tcW w:w="328" w:type="pct"/>
            <w:vAlign w:val="center"/>
          </w:tcPr>
          <w:p w:rsidR="009352FE" w:rsidRPr="004C4CF3" w:rsidRDefault="009352FE" w:rsidP="008D7ACD">
            <w:pPr>
              <w:spacing w:before="120" w:after="120"/>
              <w:jc w:val="center"/>
              <w:rPr>
                <w:b/>
                <w:bCs/>
                <w:sz w:val="22"/>
                <w:szCs w:val="22"/>
              </w:rPr>
            </w:pPr>
            <w:r w:rsidRPr="004C4CF3">
              <w:rPr>
                <w:b/>
                <w:bCs/>
                <w:sz w:val="22"/>
                <w:szCs w:val="22"/>
              </w:rPr>
              <w:t>П3</w:t>
            </w:r>
          </w:p>
        </w:tc>
        <w:tc>
          <w:tcPr>
            <w:tcW w:w="373" w:type="pct"/>
            <w:vAlign w:val="center"/>
          </w:tcPr>
          <w:p w:rsidR="009352FE" w:rsidRPr="004C4CF3" w:rsidRDefault="009352FE" w:rsidP="008D7ACD">
            <w:pPr>
              <w:spacing w:before="120" w:after="120"/>
              <w:jc w:val="center"/>
              <w:rPr>
                <w:b/>
                <w:bCs/>
                <w:sz w:val="22"/>
                <w:szCs w:val="22"/>
              </w:rPr>
            </w:pPr>
            <w:r w:rsidRPr="004C4CF3">
              <w:rPr>
                <w:b/>
                <w:bCs/>
                <w:sz w:val="22"/>
                <w:szCs w:val="22"/>
              </w:rPr>
              <w:t>П4</w:t>
            </w:r>
          </w:p>
        </w:tc>
        <w:tc>
          <w:tcPr>
            <w:tcW w:w="367" w:type="pct"/>
            <w:vAlign w:val="center"/>
          </w:tcPr>
          <w:p w:rsidR="009352FE" w:rsidRPr="004C4CF3" w:rsidRDefault="009352FE" w:rsidP="008D7ACD">
            <w:pPr>
              <w:spacing w:before="120" w:after="120"/>
              <w:jc w:val="center"/>
              <w:rPr>
                <w:b/>
                <w:bCs/>
                <w:sz w:val="22"/>
                <w:szCs w:val="22"/>
              </w:rPr>
            </w:pPr>
            <w:r w:rsidRPr="004C4CF3">
              <w:rPr>
                <w:b/>
                <w:bCs/>
                <w:sz w:val="22"/>
                <w:szCs w:val="22"/>
              </w:rPr>
              <w:t>П5</w:t>
            </w:r>
          </w:p>
        </w:tc>
        <w:tc>
          <w:tcPr>
            <w:tcW w:w="369" w:type="pct"/>
            <w:vAlign w:val="center"/>
          </w:tcPr>
          <w:p w:rsidR="009352FE" w:rsidRPr="004C4CF3" w:rsidRDefault="009352FE" w:rsidP="008D7ACD">
            <w:pPr>
              <w:spacing w:before="120" w:after="120"/>
              <w:jc w:val="center"/>
              <w:rPr>
                <w:sz w:val="22"/>
                <w:szCs w:val="22"/>
              </w:rPr>
            </w:pPr>
            <w:r w:rsidRPr="004C4CF3">
              <w:rPr>
                <w:b/>
                <w:bCs/>
                <w:sz w:val="22"/>
                <w:szCs w:val="22"/>
              </w:rPr>
              <w:t>П6</w:t>
            </w:r>
          </w:p>
        </w:tc>
      </w:tr>
      <w:tr w:rsidR="008D7ACD" w:rsidRPr="004C4CF3" w:rsidTr="008D7ACD">
        <w:trPr>
          <w:trHeight w:val="285"/>
          <w:jc w:val="center"/>
        </w:trPr>
        <w:tc>
          <w:tcPr>
            <w:tcW w:w="2838" w:type="pct"/>
          </w:tcPr>
          <w:p w:rsidR="009352FE" w:rsidRPr="004C4CF3" w:rsidRDefault="009352FE" w:rsidP="008D7ACD">
            <w:pPr>
              <w:shd w:val="clear" w:color="auto" w:fill="FFFFFF"/>
              <w:spacing w:before="60" w:after="70"/>
              <w:rPr>
                <w:b/>
                <w:snapToGrid w:val="0"/>
                <w:sz w:val="22"/>
                <w:szCs w:val="22"/>
              </w:rPr>
            </w:pPr>
            <w:r w:rsidRPr="004C4CF3">
              <w:rPr>
                <w:b/>
                <w:snapToGrid w:val="0"/>
                <w:sz w:val="22"/>
                <w:szCs w:val="22"/>
              </w:rPr>
              <w:t>Предприятия и коммунально-складские организации</w:t>
            </w:r>
            <w:r w:rsidR="008D7ACD" w:rsidRPr="004C4CF3">
              <w:rPr>
                <w:b/>
                <w:snapToGrid w:val="0"/>
                <w:sz w:val="22"/>
                <w:szCs w:val="22"/>
              </w:rPr>
              <w:t>:</w:t>
            </w:r>
          </w:p>
        </w:tc>
        <w:tc>
          <w:tcPr>
            <w:tcW w:w="343" w:type="pct"/>
            <w:vAlign w:val="center"/>
          </w:tcPr>
          <w:p w:rsidR="009352FE" w:rsidRPr="004C4CF3" w:rsidRDefault="009352FE" w:rsidP="008D7ACD">
            <w:pPr>
              <w:shd w:val="clear" w:color="auto" w:fill="FFFFFF"/>
              <w:spacing w:before="60" w:after="70"/>
              <w:jc w:val="center"/>
              <w:rPr>
                <w:b/>
                <w:snapToGrid w:val="0"/>
                <w:sz w:val="22"/>
                <w:szCs w:val="22"/>
              </w:rPr>
            </w:pPr>
          </w:p>
        </w:tc>
        <w:tc>
          <w:tcPr>
            <w:tcW w:w="381" w:type="pct"/>
            <w:vAlign w:val="center"/>
          </w:tcPr>
          <w:p w:rsidR="009352FE" w:rsidRPr="004C4CF3" w:rsidRDefault="009352FE" w:rsidP="008D7ACD">
            <w:pPr>
              <w:shd w:val="clear" w:color="auto" w:fill="FFFFFF"/>
              <w:spacing w:before="60" w:after="70"/>
              <w:jc w:val="center"/>
              <w:rPr>
                <w:b/>
                <w:snapToGrid w:val="0"/>
                <w:sz w:val="22"/>
                <w:szCs w:val="22"/>
              </w:rPr>
            </w:pPr>
          </w:p>
        </w:tc>
        <w:tc>
          <w:tcPr>
            <w:tcW w:w="328" w:type="pct"/>
            <w:vAlign w:val="center"/>
          </w:tcPr>
          <w:p w:rsidR="009352FE" w:rsidRPr="004C4CF3" w:rsidRDefault="009352FE" w:rsidP="008D7ACD">
            <w:pPr>
              <w:shd w:val="clear" w:color="auto" w:fill="FFFFFF"/>
              <w:spacing w:before="60" w:after="70"/>
              <w:jc w:val="center"/>
              <w:rPr>
                <w:b/>
                <w:snapToGrid w:val="0"/>
                <w:sz w:val="22"/>
                <w:szCs w:val="22"/>
              </w:rPr>
            </w:pPr>
          </w:p>
        </w:tc>
        <w:tc>
          <w:tcPr>
            <w:tcW w:w="373" w:type="pct"/>
            <w:vAlign w:val="center"/>
          </w:tcPr>
          <w:p w:rsidR="009352FE" w:rsidRPr="004C4CF3" w:rsidRDefault="009352FE" w:rsidP="008D7ACD">
            <w:pPr>
              <w:shd w:val="clear" w:color="auto" w:fill="FFFFFF"/>
              <w:spacing w:before="60" w:after="70"/>
              <w:jc w:val="center"/>
              <w:rPr>
                <w:b/>
                <w:snapToGrid w:val="0"/>
                <w:sz w:val="22"/>
                <w:szCs w:val="22"/>
              </w:rPr>
            </w:pPr>
          </w:p>
        </w:tc>
        <w:tc>
          <w:tcPr>
            <w:tcW w:w="367" w:type="pct"/>
            <w:vAlign w:val="center"/>
          </w:tcPr>
          <w:p w:rsidR="009352FE" w:rsidRPr="004C4CF3" w:rsidRDefault="009352FE" w:rsidP="008D7ACD">
            <w:pPr>
              <w:shd w:val="clear" w:color="auto" w:fill="FFFFFF"/>
              <w:spacing w:before="60" w:after="70"/>
              <w:jc w:val="center"/>
              <w:rPr>
                <w:b/>
                <w:snapToGrid w:val="0"/>
                <w:sz w:val="22"/>
                <w:szCs w:val="22"/>
              </w:rPr>
            </w:pPr>
          </w:p>
        </w:tc>
        <w:tc>
          <w:tcPr>
            <w:tcW w:w="369" w:type="pct"/>
            <w:vAlign w:val="center"/>
          </w:tcPr>
          <w:p w:rsidR="009352FE" w:rsidRPr="004C4CF3" w:rsidRDefault="009352FE" w:rsidP="008D7ACD">
            <w:pPr>
              <w:shd w:val="clear" w:color="auto" w:fill="FFFFFF"/>
              <w:spacing w:before="60" w:after="70"/>
              <w:jc w:val="center"/>
              <w:rPr>
                <w:b/>
                <w:snapToGrid w:val="0"/>
                <w:sz w:val="22"/>
                <w:szCs w:val="22"/>
              </w:rPr>
            </w:pPr>
          </w:p>
        </w:tc>
      </w:tr>
      <w:tr w:rsidR="008D7ACD" w:rsidRPr="004C4CF3" w:rsidTr="008D7ACD">
        <w:trPr>
          <w:trHeight w:val="285"/>
          <w:jc w:val="center"/>
        </w:trPr>
        <w:tc>
          <w:tcPr>
            <w:tcW w:w="2838" w:type="pct"/>
          </w:tcPr>
          <w:p w:rsidR="009352FE" w:rsidRPr="004C4CF3" w:rsidRDefault="009352FE" w:rsidP="00321099">
            <w:pPr>
              <w:shd w:val="clear" w:color="auto" w:fill="FFFFFF"/>
              <w:spacing w:before="60" w:after="70"/>
              <w:ind w:firstLine="657"/>
              <w:rPr>
                <w:b/>
                <w:snapToGrid w:val="0"/>
                <w:sz w:val="22"/>
                <w:szCs w:val="22"/>
              </w:rPr>
            </w:pPr>
            <w:r w:rsidRPr="004C4CF3">
              <w:rPr>
                <w:b/>
                <w:snapToGrid w:val="0"/>
                <w:sz w:val="22"/>
                <w:szCs w:val="22"/>
                <w:lang w:val="en-US"/>
              </w:rPr>
              <w:t>V</w:t>
            </w:r>
            <w:r w:rsidRPr="004C4CF3">
              <w:rPr>
                <w:b/>
                <w:snapToGrid w:val="0"/>
                <w:sz w:val="22"/>
                <w:szCs w:val="22"/>
              </w:rPr>
              <w:t xml:space="preserve"> класса</w:t>
            </w:r>
          </w:p>
        </w:tc>
        <w:tc>
          <w:tcPr>
            <w:tcW w:w="34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81"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28"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7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7"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9"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r>
      <w:tr w:rsidR="008D7ACD" w:rsidRPr="004C4CF3" w:rsidTr="008D7ACD">
        <w:trPr>
          <w:trHeight w:val="285"/>
          <w:jc w:val="center"/>
        </w:trPr>
        <w:tc>
          <w:tcPr>
            <w:tcW w:w="2838" w:type="pct"/>
          </w:tcPr>
          <w:p w:rsidR="008D7ACD" w:rsidRPr="004C4CF3" w:rsidRDefault="008D7ACD" w:rsidP="00321099">
            <w:pPr>
              <w:shd w:val="clear" w:color="auto" w:fill="FFFFFF"/>
              <w:spacing w:before="60" w:after="70"/>
              <w:ind w:firstLine="657"/>
              <w:rPr>
                <w:b/>
                <w:snapToGrid w:val="0"/>
                <w:sz w:val="22"/>
                <w:szCs w:val="22"/>
              </w:rPr>
            </w:pPr>
            <w:r w:rsidRPr="004C4CF3">
              <w:rPr>
                <w:b/>
                <w:snapToGrid w:val="0"/>
                <w:sz w:val="22"/>
                <w:szCs w:val="22"/>
                <w:lang w:val="en-US"/>
              </w:rPr>
              <w:t>IV</w:t>
            </w:r>
            <w:r w:rsidRPr="004C4CF3">
              <w:rPr>
                <w:b/>
                <w:snapToGrid w:val="0"/>
                <w:sz w:val="22"/>
                <w:szCs w:val="22"/>
              </w:rPr>
              <w:t xml:space="preserve"> класса</w:t>
            </w:r>
          </w:p>
        </w:tc>
        <w:tc>
          <w:tcPr>
            <w:tcW w:w="343" w:type="pct"/>
            <w:vAlign w:val="center"/>
          </w:tcPr>
          <w:p w:rsidR="008D7ACD" w:rsidRPr="004C4CF3" w:rsidRDefault="008D7ACD" w:rsidP="008D7ACD">
            <w:pPr>
              <w:shd w:val="clear" w:color="auto" w:fill="FFFFFF"/>
              <w:spacing w:before="60" w:after="70"/>
              <w:jc w:val="center"/>
              <w:rPr>
                <w:b/>
                <w:snapToGrid w:val="0"/>
                <w:sz w:val="22"/>
                <w:szCs w:val="22"/>
              </w:rPr>
            </w:pPr>
            <w:r w:rsidRPr="004C4CF3">
              <w:rPr>
                <w:b/>
                <w:snapToGrid w:val="0"/>
                <w:sz w:val="22"/>
                <w:szCs w:val="22"/>
              </w:rPr>
              <w:t>О</w:t>
            </w:r>
          </w:p>
        </w:tc>
        <w:tc>
          <w:tcPr>
            <w:tcW w:w="381" w:type="pct"/>
            <w:vAlign w:val="center"/>
          </w:tcPr>
          <w:p w:rsidR="008D7ACD" w:rsidRPr="004C4CF3" w:rsidRDefault="008D7ACD" w:rsidP="008D7ACD">
            <w:pPr>
              <w:shd w:val="clear" w:color="auto" w:fill="FFFFFF"/>
              <w:spacing w:before="60" w:after="70"/>
              <w:jc w:val="center"/>
              <w:rPr>
                <w:b/>
                <w:snapToGrid w:val="0"/>
                <w:sz w:val="22"/>
                <w:szCs w:val="22"/>
              </w:rPr>
            </w:pPr>
            <w:r w:rsidRPr="004C4CF3">
              <w:rPr>
                <w:b/>
                <w:snapToGrid w:val="0"/>
                <w:sz w:val="22"/>
                <w:szCs w:val="22"/>
              </w:rPr>
              <w:t>О</w:t>
            </w:r>
          </w:p>
        </w:tc>
        <w:tc>
          <w:tcPr>
            <w:tcW w:w="328" w:type="pct"/>
            <w:vAlign w:val="center"/>
          </w:tcPr>
          <w:p w:rsidR="008D7ACD" w:rsidRPr="004C4CF3" w:rsidRDefault="008D7ACD" w:rsidP="008D7ACD">
            <w:pPr>
              <w:shd w:val="clear" w:color="auto" w:fill="FFFFFF"/>
              <w:spacing w:before="60" w:after="70"/>
              <w:jc w:val="center"/>
              <w:rPr>
                <w:b/>
                <w:snapToGrid w:val="0"/>
                <w:sz w:val="22"/>
                <w:szCs w:val="22"/>
              </w:rPr>
            </w:pPr>
            <w:r w:rsidRPr="004C4CF3">
              <w:rPr>
                <w:snapToGrid w:val="0"/>
                <w:sz w:val="22"/>
                <w:szCs w:val="22"/>
              </w:rPr>
              <w:t>–</w:t>
            </w:r>
          </w:p>
        </w:tc>
        <w:tc>
          <w:tcPr>
            <w:tcW w:w="373" w:type="pct"/>
            <w:vAlign w:val="center"/>
          </w:tcPr>
          <w:p w:rsidR="008D7ACD" w:rsidRPr="004C4CF3" w:rsidRDefault="008D7ACD" w:rsidP="008D7ACD">
            <w:pPr>
              <w:shd w:val="clear" w:color="auto" w:fill="FFFFFF"/>
              <w:spacing w:before="60" w:after="70"/>
              <w:jc w:val="center"/>
              <w:rPr>
                <w:b/>
                <w:snapToGrid w:val="0"/>
                <w:sz w:val="22"/>
                <w:szCs w:val="22"/>
              </w:rPr>
            </w:pPr>
            <w:r w:rsidRPr="004C4CF3">
              <w:rPr>
                <w:b/>
                <w:snapToGrid w:val="0"/>
                <w:sz w:val="22"/>
                <w:szCs w:val="22"/>
              </w:rPr>
              <w:t>О</w:t>
            </w:r>
          </w:p>
        </w:tc>
        <w:tc>
          <w:tcPr>
            <w:tcW w:w="367" w:type="pct"/>
            <w:vAlign w:val="center"/>
          </w:tcPr>
          <w:p w:rsidR="008D7ACD" w:rsidRPr="004C4CF3" w:rsidRDefault="008D7ACD" w:rsidP="008D7ACD">
            <w:pPr>
              <w:spacing w:before="60" w:after="70"/>
              <w:jc w:val="center"/>
            </w:pPr>
            <w:r w:rsidRPr="004C4CF3">
              <w:rPr>
                <w:snapToGrid w:val="0"/>
                <w:sz w:val="22"/>
                <w:szCs w:val="22"/>
              </w:rPr>
              <w:t>–</w:t>
            </w:r>
          </w:p>
        </w:tc>
        <w:tc>
          <w:tcPr>
            <w:tcW w:w="369" w:type="pct"/>
            <w:vAlign w:val="center"/>
          </w:tcPr>
          <w:p w:rsidR="008D7ACD" w:rsidRPr="004C4CF3" w:rsidRDefault="008D7ACD" w:rsidP="008D7ACD">
            <w:pPr>
              <w:spacing w:before="60" w:after="70"/>
              <w:jc w:val="center"/>
            </w:pPr>
            <w:r w:rsidRPr="004C4CF3">
              <w:rPr>
                <w:snapToGrid w:val="0"/>
                <w:sz w:val="22"/>
                <w:szCs w:val="22"/>
              </w:rPr>
              <w:t>–</w:t>
            </w:r>
          </w:p>
        </w:tc>
      </w:tr>
      <w:tr w:rsidR="008D7ACD" w:rsidRPr="004C4CF3" w:rsidTr="008D7ACD">
        <w:trPr>
          <w:trHeight w:val="285"/>
          <w:jc w:val="center"/>
        </w:trPr>
        <w:tc>
          <w:tcPr>
            <w:tcW w:w="2838" w:type="pct"/>
          </w:tcPr>
          <w:p w:rsidR="008D7ACD" w:rsidRPr="004C4CF3" w:rsidRDefault="008D7ACD" w:rsidP="00321099">
            <w:pPr>
              <w:shd w:val="clear" w:color="auto" w:fill="FFFFFF"/>
              <w:spacing w:before="60" w:after="70"/>
              <w:ind w:firstLine="657"/>
              <w:rPr>
                <w:b/>
                <w:snapToGrid w:val="0"/>
                <w:sz w:val="22"/>
                <w:szCs w:val="22"/>
              </w:rPr>
            </w:pPr>
            <w:r w:rsidRPr="004C4CF3">
              <w:rPr>
                <w:b/>
                <w:snapToGrid w:val="0"/>
                <w:sz w:val="22"/>
                <w:szCs w:val="22"/>
                <w:lang w:val="en-US"/>
              </w:rPr>
              <w:t>III</w:t>
            </w:r>
            <w:r w:rsidRPr="004C4CF3">
              <w:rPr>
                <w:b/>
                <w:snapToGrid w:val="0"/>
                <w:sz w:val="22"/>
                <w:szCs w:val="22"/>
              </w:rPr>
              <w:t xml:space="preserve"> класса</w:t>
            </w:r>
          </w:p>
        </w:tc>
        <w:tc>
          <w:tcPr>
            <w:tcW w:w="343" w:type="pct"/>
            <w:vAlign w:val="center"/>
          </w:tcPr>
          <w:p w:rsidR="008D7ACD" w:rsidRPr="004C4CF3" w:rsidRDefault="008D7ACD" w:rsidP="008D7ACD">
            <w:pPr>
              <w:shd w:val="clear" w:color="auto" w:fill="FFFFFF"/>
              <w:spacing w:before="60" w:after="70"/>
              <w:jc w:val="center"/>
              <w:rPr>
                <w:b/>
                <w:snapToGrid w:val="0"/>
                <w:sz w:val="22"/>
                <w:szCs w:val="22"/>
              </w:rPr>
            </w:pPr>
            <w:r w:rsidRPr="004C4CF3">
              <w:rPr>
                <w:b/>
                <w:snapToGrid w:val="0"/>
                <w:sz w:val="22"/>
                <w:szCs w:val="22"/>
              </w:rPr>
              <w:t>О</w:t>
            </w:r>
          </w:p>
        </w:tc>
        <w:tc>
          <w:tcPr>
            <w:tcW w:w="381" w:type="pct"/>
            <w:vAlign w:val="center"/>
          </w:tcPr>
          <w:p w:rsidR="008D7ACD" w:rsidRPr="004C4CF3" w:rsidRDefault="008D7ACD" w:rsidP="008D7ACD">
            <w:pPr>
              <w:spacing w:before="60" w:after="70"/>
              <w:jc w:val="center"/>
            </w:pPr>
            <w:r w:rsidRPr="004C4CF3">
              <w:rPr>
                <w:snapToGrid w:val="0"/>
                <w:sz w:val="22"/>
                <w:szCs w:val="22"/>
              </w:rPr>
              <w:t>–</w:t>
            </w:r>
          </w:p>
        </w:tc>
        <w:tc>
          <w:tcPr>
            <w:tcW w:w="328" w:type="pct"/>
            <w:vAlign w:val="center"/>
          </w:tcPr>
          <w:p w:rsidR="008D7ACD" w:rsidRPr="004C4CF3" w:rsidRDefault="008D7ACD" w:rsidP="008D7ACD">
            <w:pPr>
              <w:spacing w:before="60" w:after="70"/>
              <w:jc w:val="center"/>
            </w:pPr>
            <w:r w:rsidRPr="004C4CF3">
              <w:rPr>
                <w:snapToGrid w:val="0"/>
                <w:sz w:val="22"/>
                <w:szCs w:val="22"/>
              </w:rPr>
              <w:t>–</w:t>
            </w:r>
          </w:p>
        </w:tc>
        <w:tc>
          <w:tcPr>
            <w:tcW w:w="373" w:type="pct"/>
            <w:vAlign w:val="center"/>
          </w:tcPr>
          <w:p w:rsidR="008D7ACD" w:rsidRPr="004C4CF3" w:rsidRDefault="008D7ACD" w:rsidP="008D7ACD">
            <w:pPr>
              <w:spacing w:before="60" w:after="70"/>
              <w:jc w:val="center"/>
            </w:pPr>
            <w:r w:rsidRPr="004C4CF3">
              <w:rPr>
                <w:snapToGrid w:val="0"/>
                <w:sz w:val="22"/>
                <w:szCs w:val="22"/>
              </w:rPr>
              <w:t>–</w:t>
            </w:r>
          </w:p>
        </w:tc>
        <w:tc>
          <w:tcPr>
            <w:tcW w:w="367" w:type="pct"/>
            <w:vAlign w:val="center"/>
          </w:tcPr>
          <w:p w:rsidR="008D7ACD" w:rsidRPr="004C4CF3" w:rsidRDefault="008D7ACD" w:rsidP="008D7ACD">
            <w:pPr>
              <w:spacing w:before="60" w:after="70"/>
              <w:jc w:val="center"/>
            </w:pPr>
            <w:r w:rsidRPr="004C4CF3">
              <w:rPr>
                <w:snapToGrid w:val="0"/>
                <w:sz w:val="22"/>
                <w:szCs w:val="22"/>
              </w:rPr>
              <w:t>–</w:t>
            </w:r>
          </w:p>
        </w:tc>
        <w:tc>
          <w:tcPr>
            <w:tcW w:w="369" w:type="pct"/>
            <w:vAlign w:val="center"/>
          </w:tcPr>
          <w:p w:rsidR="008D7ACD" w:rsidRPr="004C4CF3" w:rsidRDefault="008D7ACD" w:rsidP="008D7ACD">
            <w:pPr>
              <w:spacing w:before="60" w:after="70"/>
              <w:jc w:val="center"/>
            </w:pPr>
            <w:r w:rsidRPr="004C4CF3">
              <w:rPr>
                <w:snapToGrid w:val="0"/>
                <w:sz w:val="22"/>
                <w:szCs w:val="22"/>
              </w:rPr>
              <w:t>–</w:t>
            </w:r>
          </w:p>
        </w:tc>
      </w:tr>
      <w:tr w:rsidR="008D7ACD" w:rsidRPr="004C4CF3" w:rsidTr="008D7ACD">
        <w:trPr>
          <w:trHeight w:val="312"/>
          <w:jc w:val="center"/>
        </w:trPr>
        <w:tc>
          <w:tcPr>
            <w:tcW w:w="2838" w:type="pct"/>
          </w:tcPr>
          <w:p w:rsidR="008D7ACD" w:rsidRPr="004C4CF3" w:rsidRDefault="008D7ACD" w:rsidP="00321099">
            <w:pPr>
              <w:shd w:val="clear" w:color="auto" w:fill="FFFFFF"/>
              <w:spacing w:before="60" w:after="70"/>
              <w:ind w:firstLine="657"/>
              <w:rPr>
                <w:b/>
                <w:snapToGrid w:val="0"/>
                <w:sz w:val="22"/>
                <w:szCs w:val="22"/>
              </w:rPr>
            </w:pPr>
            <w:r w:rsidRPr="004C4CF3">
              <w:rPr>
                <w:b/>
                <w:snapToGrid w:val="0"/>
                <w:sz w:val="22"/>
                <w:szCs w:val="22"/>
              </w:rPr>
              <w:t>II класса</w:t>
            </w:r>
          </w:p>
        </w:tc>
        <w:tc>
          <w:tcPr>
            <w:tcW w:w="343" w:type="pct"/>
            <w:vAlign w:val="center"/>
          </w:tcPr>
          <w:p w:rsidR="008D7ACD" w:rsidRPr="004C4CF3" w:rsidRDefault="008D7ACD" w:rsidP="008D7ACD">
            <w:pPr>
              <w:shd w:val="clear" w:color="auto" w:fill="FFFFFF"/>
              <w:spacing w:before="60" w:after="70"/>
              <w:jc w:val="center"/>
              <w:rPr>
                <w:b/>
                <w:snapToGrid w:val="0"/>
                <w:sz w:val="22"/>
                <w:szCs w:val="22"/>
              </w:rPr>
            </w:pPr>
            <w:r w:rsidRPr="004C4CF3">
              <w:rPr>
                <w:b/>
                <w:snapToGrid w:val="0"/>
                <w:sz w:val="22"/>
                <w:szCs w:val="22"/>
              </w:rPr>
              <w:t>О</w:t>
            </w:r>
          </w:p>
        </w:tc>
        <w:tc>
          <w:tcPr>
            <w:tcW w:w="381" w:type="pct"/>
            <w:vAlign w:val="center"/>
          </w:tcPr>
          <w:p w:rsidR="008D7ACD" w:rsidRPr="004C4CF3" w:rsidRDefault="008D7ACD" w:rsidP="008D7ACD">
            <w:pPr>
              <w:spacing w:before="60" w:after="70"/>
              <w:jc w:val="center"/>
            </w:pPr>
            <w:r w:rsidRPr="004C4CF3">
              <w:rPr>
                <w:snapToGrid w:val="0"/>
                <w:sz w:val="22"/>
                <w:szCs w:val="22"/>
              </w:rPr>
              <w:t>–</w:t>
            </w:r>
          </w:p>
        </w:tc>
        <w:tc>
          <w:tcPr>
            <w:tcW w:w="328" w:type="pct"/>
            <w:vAlign w:val="center"/>
          </w:tcPr>
          <w:p w:rsidR="008D7ACD" w:rsidRPr="004C4CF3" w:rsidRDefault="008D7ACD" w:rsidP="008D7ACD">
            <w:pPr>
              <w:spacing w:before="60" w:after="70"/>
              <w:jc w:val="center"/>
            </w:pPr>
            <w:r w:rsidRPr="004C4CF3">
              <w:rPr>
                <w:snapToGrid w:val="0"/>
                <w:sz w:val="22"/>
                <w:szCs w:val="22"/>
              </w:rPr>
              <w:t>–</w:t>
            </w:r>
          </w:p>
        </w:tc>
        <w:tc>
          <w:tcPr>
            <w:tcW w:w="373" w:type="pct"/>
            <w:vAlign w:val="center"/>
          </w:tcPr>
          <w:p w:rsidR="008D7ACD" w:rsidRPr="004C4CF3" w:rsidRDefault="008D7ACD" w:rsidP="008D7ACD">
            <w:pPr>
              <w:spacing w:before="60" w:after="70"/>
              <w:jc w:val="center"/>
            </w:pPr>
            <w:r w:rsidRPr="004C4CF3">
              <w:rPr>
                <w:snapToGrid w:val="0"/>
                <w:sz w:val="22"/>
                <w:szCs w:val="22"/>
              </w:rPr>
              <w:t>–</w:t>
            </w:r>
          </w:p>
        </w:tc>
        <w:tc>
          <w:tcPr>
            <w:tcW w:w="367" w:type="pct"/>
            <w:vAlign w:val="center"/>
          </w:tcPr>
          <w:p w:rsidR="008D7ACD" w:rsidRPr="004C4CF3" w:rsidRDefault="008D7ACD" w:rsidP="008D7ACD">
            <w:pPr>
              <w:spacing w:before="60" w:after="70"/>
              <w:jc w:val="center"/>
            </w:pPr>
            <w:r w:rsidRPr="004C4CF3">
              <w:rPr>
                <w:snapToGrid w:val="0"/>
                <w:sz w:val="22"/>
                <w:szCs w:val="22"/>
              </w:rPr>
              <w:t>–</w:t>
            </w:r>
          </w:p>
        </w:tc>
        <w:tc>
          <w:tcPr>
            <w:tcW w:w="369" w:type="pct"/>
            <w:vAlign w:val="center"/>
          </w:tcPr>
          <w:p w:rsidR="008D7ACD" w:rsidRPr="004C4CF3" w:rsidRDefault="008D7ACD" w:rsidP="008D7ACD">
            <w:pPr>
              <w:spacing w:before="60" w:after="70"/>
              <w:jc w:val="center"/>
            </w:pPr>
            <w:r w:rsidRPr="004C4CF3">
              <w:rPr>
                <w:snapToGrid w:val="0"/>
                <w:sz w:val="22"/>
                <w:szCs w:val="22"/>
              </w:rPr>
              <w:t>–</w:t>
            </w:r>
          </w:p>
        </w:tc>
      </w:tr>
      <w:tr w:rsidR="008D7ACD" w:rsidRPr="004C4CF3" w:rsidTr="008D7ACD">
        <w:trPr>
          <w:trHeight w:val="387"/>
          <w:jc w:val="center"/>
        </w:trPr>
        <w:tc>
          <w:tcPr>
            <w:tcW w:w="2838" w:type="pct"/>
          </w:tcPr>
          <w:p w:rsidR="008D7ACD" w:rsidRPr="004C4CF3" w:rsidRDefault="008D7ACD" w:rsidP="008D7ACD">
            <w:pPr>
              <w:shd w:val="clear" w:color="auto" w:fill="FFFFFF"/>
              <w:spacing w:before="60" w:after="70"/>
              <w:rPr>
                <w:b/>
                <w:snapToGrid w:val="0"/>
                <w:sz w:val="22"/>
                <w:szCs w:val="22"/>
              </w:rPr>
            </w:pPr>
            <w:r w:rsidRPr="004C4CF3">
              <w:rPr>
                <w:b/>
                <w:snapToGrid w:val="0"/>
                <w:sz w:val="22"/>
                <w:szCs w:val="22"/>
              </w:rPr>
              <w:t>Жилые дома и общежития</w:t>
            </w:r>
          </w:p>
        </w:tc>
        <w:tc>
          <w:tcPr>
            <w:tcW w:w="343" w:type="pct"/>
            <w:vAlign w:val="center"/>
          </w:tcPr>
          <w:p w:rsidR="008D7ACD" w:rsidRPr="004C4CF3" w:rsidRDefault="008D7ACD" w:rsidP="008D7ACD">
            <w:pPr>
              <w:spacing w:before="60" w:after="70"/>
              <w:jc w:val="center"/>
            </w:pPr>
            <w:r w:rsidRPr="004C4CF3">
              <w:rPr>
                <w:snapToGrid w:val="0"/>
                <w:sz w:val="22"/>
                <w:szCs w:val="22"/>
              </w:rPr>
              <w:t>–</w:t>
            </w:r>
          </w:p>
        </w:tc>
        <w:tc>
          <w:tcPr>
            <w:tcW w:w="381" w:type="pct"/>
            <w:vAlign w:val="center"/>
          </w:tcPr>
          <w:p w:rsidR="008D7ACD" w:rsidRPr="004C4CF3" w:rsidRDefault="008D7ACD" w:rsidP="008D7ACD">
            <w:pPr>
              <w:spacing w:before="60" w:after="70"/>
              <w:jc w:val="center"/>
            </w:pPr>
            <w:r w:rsidRPr="004C4CF3">
              <w:rPr>
                <w:snapToGrid w:val="0"/>
                <w:sz w:val="22"/>
                <w:szCs w:val="22"/>
              </w:rPr>
              <w:t>–</w:t>
            </w:r>
          </w:p>
        </w:tc>
        <w:tc>
          <w:tcPr>
            <w:tcW w:w="328" w:type="pct"/>
            <w:vAlign w:val="center"/>
          </w:tcPr>
          <w:p w:rsidR="008D7ACD" w:rsidRPr="004C4CF3" w:rsidRDefault="008D7ACD" w:rsidP="008D7ACD">
            <w:pPr>
              <w:spacing w:before="60" w:after="70"/>
              <w:jc w:val="center"/>
            </w:pPr>
            <w:r w:rsidRPr="004C4CF3">
              <w:rPr>
                <w:snapToGrid w:val="0"/>
                <w:sz w:val="22"/>
                <w:szCs w:val="22"/>
              </w:rPr>
              <w:t>–</w:t>
            </w:r>
          </w:p>
        </w:tc>
        <w:tc>
          <w:tcPr>
            <w:tcW w:w="373" w:type="pct"/>
            <w:vAlign w:val="center"/>
          </w:tcPr>
          <w:p w:rsidR="008D7ACD" w:rsidRPr="004C4CF3" w:rsidRDefault="008D7ACD" w:rsidP="008D7ACD">
            <w:pPr>
              <w:spacing w:before="60" w:after="70"/>
              <w:jc w:val="center"/>
            </w:pPr>
            <w:r w:rsidRPr="004C4CF3">
              <w:rPr>
                <w:snapToGrid w:val="0"/>
                <w:sz w:val="22"/>
                <w:szCs w:val="22"/>
              </w:rPr>
              <w:t>–</w:t>
            </w:r>
          </w:p>
        </w:tc>
        <w:tc>
          <w:tcPr>
            <w:tcW w:w="367" w:type="pct"/>
            <w:vAlign w:val="center"/>
          </w:tcPr>
          <w:p w:rsidR="008D7ACD" w:rsidRPr="004C4CF3" w:rsidRDefault="008D7ACD" w:rsidP="008D7ACD">
            <w:pPr>
              <w:spacing w:before="60" w:after="70"/>
              <w:jc w:val="center"/>
            </w:pPr>
            <w:r w:rsidRPr="004C4CF3">
              <w:rPr>
                <w:snapToGrid w:val="0"/>
                <w:sz w:val="22"/>
                <w:szCs w:val="22"/>
              </w:rPr>
              <w:t>–</w:t>
            </w:r>
          </w:p>
        </w:tc>
        <w:tc>
          <w:tcPr>
            <w:tcW w:w="369" w:type="pct"/>
            <w:vAlign w:val="center"/>
          </w:tcPr>
          <w:p w:rsidR="008D7ACD" w:rsidRPr="004C4CF3" w:rsidRDefault="008D7ACD" w:rsidP="008D7ACD">
            <w:pPr>
              <w:spacing w:before="60" w:after="70"/>
              <w:jc w:val="center"/>
            </w:pPr>
            <w:r w:rsidRPr="004C4CF3">
              <w:rPr>
                <w:snapToGrid w:val="0"/>
                <w:sz w:val="22"/>
                <w:szCs w:val="22"/>
              </w:rPr>
              <w:t>–</w:t>
            </w:r>
          </w:p>
        </w:tc>
      </w:tr>
      <w:tr w:rsidR="008D7ACD" w:rsidRPr="004C4CF3" w:rsidTr="008D7ACD">
        <w:trPr>
          <w:trHeight w:val="270"/>
          <w:jc w:val="center"/>
        </w:trPr>
        <w:tc>
          <w:tcPr>
            <w:tcW w:w="2838" w:type="pct"/>
          </w:tcPr>
          <w:p w:rsidR="009352FE" w:rsidRPr="004C4CF3" w:rsidRDefault="009352FE" w:rsidP="008D7ACD">
            <w:pPr>
              <w:shd w:val="clear" w:color="auto" w:fill="FFFFFF"/>
              <w:spacing w:before="60" w:after="70"/>
              <w:rPr>
                <w:b/>
                <w:snapToGrid w:val="0"/>
                <w:sz w:val="22"/>
                <w:szCs w:val="22"/>
              </w:rPr>
            </w:pPr>
            <w:r w:rsidRPr="004C4CF3">
              <w:rPr>
                <w:b/>
                <w:snapToGrid w:val="0"/>
                <w:sz w:val="22"/>
                <w:szCs w:val="22"/>
              </w:rPr>
              <w:t>Физкультурно-спортивные</w:t>
            </w:r>
            <w:r w:rsidR="008D7ACD" w:rsidRPr="004C4CF3">
              <w:rPr>
                <w:b/>
                <w:snapToGrid w:val="0"/>
                <w:sz w:val="22"/>
                <w:szCs w:val="22"/>
              </w:rPr>
              <w:t xml:space="preserve"> </w:t>
            </w:r>
            <w:r w:rsidRPr="004C4CF3">
              <w:rPr>
                <w:b/>
                <w:snapToGrid w:val="0"/>
                <w:sz w:val="22"/>
                <w:szCs w:val="22"/>
              </w:rPr>
              <w:t>сооружения для обслуживания</w:t>
            </w:r>
            <w:r w:rsidR="008D7ACD" w:rsidRPr="004C4CF3">
              <w:rPr>
                <w:b/>
                <w:snapToGrid w:val="0"/>
                <w:sz w:val="22"/>
                <w:szCs w:val="22"/>
              </w:rPr>
              <w:t xml:space="preserve"> </w:t>
            </w:r>
            <w:r w:rsidRPr="004C4CF3">
              <w:rPr>
                <w:b/>
                <w:snapToGrid w:val="0"/>
                <w:sz w:val="22"/>
                <w:szCs w:val="22"/>
              </w:rPr>
              <w:t>лиц работающих на предприятиях (спортзалы и спортплощадки, теннисные корты)</w:t>
            </w:r>
          </w:p>
        </w:tc>
        <w:tc>
          <w:tcPr>
            <w:tcW w:w="34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81"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28"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7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7"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9"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r>
      <w:tr w:rsidR="008D7ACD" w:rsidRPr="004C4CF3" w:rsidTr="008D7ACD">
        <w:trPr>
          <w:trHeight w:val="435"/>
          <w:jc w:val="center"/>
        </w:trPr>
        <w:tc>
          <w:tcPr>
            <w:tcW w:w="2838" w:type="pct"/>
          </w:tcPr>
          <w:p w:rsidR="009352FE" w:rsidRPr="004C4CF3" w:rsidRDefault="009352FE" w:rsidP="008D7ACD">
            <w:pPr>
              <w:shd w:val="clear" w:color="auto" w:fill="FFFFFF"/>
              <w:spacing w:before="60" w:after="70"/>
              <w:rPr>
                <w:b/>
                <w:snapToGrid w:val="0"/>
                <w:sz w:val="22"/>
                <w:szCs w:val="22"/>
              </w:rPr>
            </w:pPr>
            <w:r w:rsidRPr="004C4CF3">
              <w:rPr>
                <w:b/>
                <w:snapToGrid w:val="0"/>
                <w:sz w:val="22"/>
                <w:szCs w:val="22"/>
              </w:rPr>
              <w:t>Автозаправочные станции, станции технического обслуживания, стоянки</w:t>
            </w:r>
          </w:p>
        </w:tc>
        <w:tc>
          <w:tcPr>
            <w:tcW w:w="34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С</w:t>
            </w:r>
          </w:p>
        </w:tc>
        <w:tc>
          <w:tcPr>
            <w:tcW w:w="381"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С</w:t>
            </w:r>
          </w:p>
        </w:tc>
        <w:tc>
          <w:tcPr>
            <w:tcW w:w="328"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С</w:t>
            </w:r>
          </w:p>
        </w:tc>
        <w:tc>
          <w:tcPr>
            <w:tcW w:w="37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С</w:t>
            </w:r>
          </w:p>
        </w:tc>
        <w:tc>
          <w:tcPr>
            <w:tcW w:w="367"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С</w:t>
            </w:r>
          </w:p>
        </w:tc>
        <w:tc>
          <w:tcPr>
            <w:tcW w:w="369"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С</w:t>
            </w:r>
          </w:p>
        </w:tc>
      </w:tr>
      <w:tr w:rsidR="008D7ACD" w:rsidRPr="004C4CF3" w:rsidTr="008D7ACD">
        <w:trPr>
          <w:trHeight w:val="45"/>
          <w:jc w:val="center"/>
        </w:trPr>
        <w:tc>
          <w:tcPr>
            <w:tcW w:w="2838" w:type="pct"/>
          </w:tcPr>
          <w:p w:rsidR="009352FE" w:rsidRPr="004C4CF3" w:rsidRDefault="009352FE" w:rsidP="008D7ACD">
            <w:pPr>
              <w:shd w:val="clear" w:color="auto" w:fill="FFFFFF"/>
              <w:spacing w:before="60" w:after="70"/>
              <w:rPr>
                <w:b/>
                <w:snapToGrid w:val="0"/>
                <w:sz w:val="22"/>
                <w:szCs w:val="22"/>
              </w:rPr>
            </w:pPr>
            <w:r w:rsidRPr="004C4CF3">
              <w:rPr>
                <w:b/>
                <w:snapToGrid w:val="0"/>
                <w:sz w:val="22"/>
                <w:szCs w:val="22"/>
              </w:rPr>
              <w:t>Очистные сооружения, канализация</w:t>
            </w:r>
          </w:p>
        </w:tc>
        <w:tc>
          <w:tcPr>
            <w:tcW w:w="34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81"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С</w:t>
            </w:r>
          </w:p>
        </w:tc>
        <w:tc>
          <w:tcPr>
            <w:tcW w:w="328" w:type="pct"/>
            <w:vAlign w:val="center"/>
          </w:tcPr>
          <w:p w:rsidR="009352FE" w:rsidRPr="004C4CF3" w:rsidRDefault="008D7ACD" w:rsidP="008D7ACD">
            <w:pPr>
              <w:shd w:val="clear" w:color="auto" w:fill="FFFFFF"/>
              <w:spacing w:before="60" w:after="70"/>
              <w:jc w:val="center"/>
              <w:rPr>
                <w:b/>
                <w:snapToGrid w:val="0"/>
                <w:sz w:val="22"/>
                <w:szCs w:val="22"/>
              </w:rPr>
            </w:pPr>
            <w:r w:rsidRPr="004C4CF3">
              <w:rPr>
                <w:snapToGrid w:val="0"/>
                <w:sz w:val="22"/>
                <w:szCs w:val="22"/>
              </w:rPr>
              <w:t>–</w:t>
            </w:r>
          </w:p>
        </w:tc>
        <w:tc>
          <w:tcPr>
            <w:tcW w:w="37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С</w:t>
            </w:r>
          </w:p>
        </w:tc>
        <w:tc>
          <w:tcPr>
            <w:tcW w:w="367" w:type="pct"/>
            <w:vAlign w:val="center"/>
          </w:tcPr>
          <w:p w:rsidR="009352FE" w:rsidRPr="004C4CF3" w:rsidRDefault="008D7ACD" w:rsidP="008D7ACD">
            <w:pPr>
              <w:shd w:val="clear" w:color="auto" w:fill="FFFFFF"/>
              <w:spacing w:before="60" w:after="70"/>
              <w:jc w:val="center"/>
              <w:rPr>
                <w:b/>
                <w:snapToGrid w:val="0"/>
                <w:sz w:val="22"/>
                <w:szCs w:val="22"/>
              </w:rPr>
            </w:pPr>
            <w:r w:rsidRPr="004C4CF3">
              <w:rPr>
                <w:snapToGrid w:val="0"/>
                <w:sz w:val="22"/>
                <w:szCs w:val="22"/>
              </w:rPr>
              <w:t>–</w:t>
            </w:r>
          </w:p>
        </w:tc>
        <w:tc>
          <w:tcPr>
            <w:tcW w:w="369" w:type="pct"/>
            <w:vAlign w:val="center"/>
          </w:tcPr>
          <w:p w:rsidR="009352FE" w:rsidRPr="004C4CF3" w:rsidRDefault="008D7ACD" w:rsidP="008D7ACD">
            <w:pPr>
              <w:shd w:val="clear" w:color="auto" w:fill="FFFFFF"/>
              <w:spacing w:before="60" w:after="70"/>
              <w:jc w:val="center"/>
              <w:rPr>
                <w:b/>
                <w:snapToGrid w:val="0"/>
                <w:sz w:val="22"/>
                <w:szCs w:val="22"/>
              </w:rPr>
            </w:pPr>
            <w:r w:rsidRPr="004C4CF3">
              <w:rPr>
                <w:snapToGrid w:val="0"/>
                <w:sz w:val="22"/>
                <w:szCs w:val="22"/>
              </w:rPr>
              <w:t>–</w:t>
            </w:r>
          </w:p>
        </w:tc>
      </w:tr>
      <w:tr w:rsidR="008D7ACD" w:rsidRPr="004C4CF3" w:rsidTr="008D7ACD">
        <w:trPr>
          <w:trHeight w:val="315"/>
          <w:jc w:val="center"/>
        </w:trPr>
        <w:tc>
          <w:tcPr>
            <w:tcW w:w="2838" w:type="pct"/>
          </w:tcPr>
          <w:p w:rsidR="009352FE" w:rsidRPr="004C4CF3" w:rsidRDefault="009352FE" w:rsidP="008D7ACD">
            <w:pPr>
              <w:shd w:val="clear" w:color="auto" w:fill="FFFFFF"/>
              <w:spacing w:before="60" w:after="70"/>
              <w:rPr>
                <w:b/>
                <w:snapToGrid w:val="0"/>
                <w:sz w:val="22"/>
                <w:szCs w:val="22"/>
              </w:rPr>
            </w:pPr>
            <w:r w:rsidRPr="004C4CF3">
              <w:rPr>
                <w:b/>
                <w:snapToGrid w:val="0"/>
                <w:sz w:val="22"/>
                <w:szCs w:val="22"/>
              </w:rPr>
              <w:t>Электрокотельные</w:t>
            </w:r>
          </w:p>
        </w:tc>
        <w:tc>
          <w:tcPr>
            <w:tcW w:w="34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81"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28"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7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7"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9"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r>
      <w:tr w:rsidR="008D7ACD" w:rsidRPr="004C4CF3" w:rsidTr="008D7ACD">
        <w:trPr>
          <w:trHeight w:val="270"/>
          <w:jc w:val="center"/>
        </w:trPr>
        <w:tc>
          <w:tcPr>
            <w:tcW w:w="2838" w:type="pct"/>
          </w:tcPr>
          <w:p w:rsidR="009352FE" w:rsidRPr="004C4CF3" w:rsidRDefault="009352FE" w:rsidP="008D7ACD">
            <w:pPr>
              <w:shd w:val="clear" w:color="auto" w:fill="FFFFFF"/>
              <w:spacing w:before="60" w:after="70"/>
              <w:rPr>
                <w:b/>
                <w:snapToGrid w:val="0"/>
                <w:sz w:val="22"/>
                <w:szCs w:val="22"/>
              </w:rPr>
            </w:pPr>
            <w:r w:rsidRPr="004C4CF3">
              <w:rPr>
                <w:b/>
                <w:snapToGrid w:val="0"/>
                <w:sz w:val="22"/>
                <w:szCs w:val="22"/>
              </w:rPr>
              <w:t>Трансформаторные подстанции</w:t>
            </w:r>
          </w:p>
        </w:tc>
        <w:tc>
          <w:tcPr>
            <w:tcW w:w="34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81"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28"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7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7"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9"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r>
      <w:tr w:rsidR="008D7ACD" w:rsidRPr="004C4CF3" w:rsidTr="008D7ACD">
        <w:trPr>
          <w:trHeight w:val="15"/>
          <w:jc w:val="center"/>
        </w:trPr>
        <w:tc>
          <w:tcPr>
            <w:tcW w:w="2838" w:type="pct"/>
          </w:tcPr>
          <w:p w:rsidR="009352FE" w:rsidRPr="004C4CF3" w:rsidRDefault="009352FE" w:rsidP="008D7ACD">
            <w:pPr>
              <w:shd w:val="clear" w:color="auto" w:fill="FFFFFF"/>
              <w:spacing w:before="60" w:after="70"/>
              <w:rPr>
                <w:b/>
                <w:snapToGrid w:val="0"/>
                <w:sz w:val="22"/>
                <w:szCs w:val="22"/>
              </w:rPr>
            </w:pPr>
            <w:r w:rsidRPr="004C4CF3">
              <w:rPr>
                <w:b/>
                <w:snapToGrid w:val="0"/>
                <w:sz w:val="22"/>
                <w:szCs w:val="22"/>
              </w:rPr>
              <w:t>Административные здания и офисы</w:t>
            </w:r>
          </w:p>
        </w:tc>
        <w:tc>
          <w:tcPr>
            <w:tcW w:w="34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С</w:t>
            </w:r>
          </w:p>
        </w:tc>
        <w:tc>
          <w:tcPr>
            <w:tcW w:w="381"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28"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7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7"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9"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r>
      <w:tr w:rsidR="008D7ACD" w:rsidRPr="004C4CF3" w:rsidTr="008D7ACD">
        <w:trPr>
          <w:trHeight w:val="15"/>
          <w:jc w:val="center"/>
        </w:trPr>
        <w:tc>
          <w:tcPr>
            <w:tcW w:w="2838" w:type="pct"/>
          </w:tcPr>
          <w:p w:rsidR="009352FE" w:rsidRPr="004C4CF3" w:rsidRDefault="009352FE" w:rsidP="008D7ACD">
            <w:pPr>
              <w:shd w:val="clear" w:color="auto" w:fill="FFFFFF"/>
              <w:spacing w:before="60" w:after="70"/>
              <w:rPr>
                <w:b/>
                <w:snapToGrid w:val="0"/>
                <w:sz w:val="22"/>
                <w:szCs w:val="22"/>
              </w:rPr>
            </w:pPr>
            <w:r w:rsidRPr="004C4CF3">
              <w:rPr>
                <w:b/>
                <w:snapToGrid w:val="0"/>
                <w:sz w:val="22"/>
                <w:szCs w:val="22"/>
              </w:rPr>
              <w:t>Учреждения здравоохранения для обслуживания лиц</w:t>
            </w:r>
            <w:r w:rsidR="00144DB7" w:rsidRPr="004C4CF3">
              <w:rPr>
                <w:b/>
                <w:snapToGrid w:val="0"/>
                <w:sz w:val="22"/>
                <w:szCs w:val="22"/>
              </w:rPr>
              <w:t>,</w:t>
            </w:r>
            <w:r w:rsidRPr="004C4CF3">
              <w:rPr>
                <w:b/>
                <w:snapToGrid w:val="0"/>
                <w:sz w:val="22"/>
                <w:szCs w:val="22"/>
              </w:rPr>
              <w:t xml:space="preserve"> работающих на предприятиях</w:t>
            </w:r>
          </w:p>
        </w:tc>
        <w:tc>
          <w:tcPr>
            <w:tcW w:w="34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С</w:t>
            </w:r>
          </w:p>
        </w:tc>
        <w:tc>
          <w:tcPr>
            <w:tcW w:w="381"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28"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73"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7"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c>
          <w:tcPr>
            <w:tcW w:w="369" w:type="pct"/>
            <w:vAlign w:val="center"/>
          </w:tcPr>
          <w:p w:rsidR="009352FE" w:rsidRPr="004C4CF3" w:rsidRDefault="009352FE" w:rsidP="008D7ACD">
            <w:pPr>
              <w:shd w:val="clear" w:color="auto" w:fill="FFFFFF"/>
              <w:spacing w:before="60" w:after="70"/>
              <w:jc w:val="center"/>
              <w:rPr>
                <w:b/>
                <w:snapToGrid w:val="0"/>
                <w:sz w:val="22"/>
                <w:szCs w:val="22"/>
              </w:rPr>
            </w:pPr>
            <w:r w:rsidRPr="004C4CF3">
              <w:rPr>
                <w:b/>
                <w:snapToGrid w:val="0"/>
                <w:sz w:val="22"/>
                <w:szCs w:val="22"/>
              </w:rPr>
              <w:t>О</w:t>
            </w:r>
          </w:p>
        </w:tc>
      </w:tr>
      <w:tr w:rsidR="008D7ACD" w:rsidRPr="004C4CF3" w:rsidTr="008D7ACD">
        <w:trPr>
          <w:trHeight w:val="270"/>
          <w:jc w:val="center"/>
        </w:trPr>
        <w:tc>
          <w:tcPr>
            <w:tcW w:w="2838" w:type="pct"/>
          </w:tcPr>
          <w:p w:rsidR="009352FE" w:rsidRPr="004C4CF3" w:rsidRDefault="009352FE" w:rsidP="008D7ACD">
            <w:pPr>
              <w:shd w:val="clear" w:color="auto" w:fill="FFFFFF"/>
              <w:spacing w:before="60" w:after="60"/>
              <w:rPr>
                <w:b/>
                <w:snapToGrid w:val="0"/>
                <w:sz w:val="22"/>
                <w:szCs w:val="22"/>
              </w:rPr>
            </w:pPr>
            <w:r w:rsidRPr="004C4CF3">
              <w:rPr>
                <w:b/>
                <w:snapToGrid w:val="0"/>
                <w:sz w:val="22"/>
                <w:szCs w:val="22"/>
              </w:rPr>
              <w:t>Предприятия торговли, общественного питания и культурно-бытового обслуживания, для лиц</w:t>
            </w:r>
            <w:r w:rsidR="00144DB7" w:rsidRPr="004C4CF3">
              <w:rPr>
                <w:b/>
                <w:snapToGrid w:val="0"/>
                <w:sz w:val="22"/>
                <w:szCs w:val="22"/>
              </w:rPr>
              <w:t>,</w:t>
            </w:r>
            <w:r w:rsidRPr="004C4CF3">
              <w:rPr>
                <w:b/>
                <w:snapToGrid w:val="0"/>
                <w:sz w:val="22"/>
                <w:szCs w:val="22"/>
              </w:rPr>
              <w:t xml:space="preserve"> работающих на предприятиях (без выделения торговых зон)</w:t>
            </w:r>
          </w:p>
        </w:tc>
        <w:tc>
          <w:tcPr>
            <w:tcW w:w="343"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О</w:t>
            </w:r>
          </w:p>
        </w:tc>
        <w:tc>
          <w:tcPr>
            <w:tcW w:w="381"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О</w:t>
            </w:r>
          </w:p>
        </w:tc>
        <w:tc>
          <w:tcPr>
            <w:tcW w:w="328"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О</w:t>
            </w:r>
          </w:p>
        </w:tc>
        <w:tc>
          <w:tcPr>
            <w:tcW w:w="373"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О</w:t>
            </w:r>
          </w:p>
        </w:tc>
        <w:tc>
          <w:tcPr>
            <w:tcW w:w="367"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О</w:t>
            </w:r>
          </w:p>
        </w:tc>
        <w:tc>
          <w:tcPr>
            <w:tcW w:w="369"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О</w:t>
            </w:r>
          </w:p>
        </w:tc>
      </w:tr>
      <w:tr w:rsidR="008D7ACD" w:rsidRPr="004C4CF3" w:rsidTr="008D7ACD">
        <w:trPr>
          <w:trHeight w:val="15"/>
          <w:jc w:val="center"/>
        </w:trPr>
        <w:tc>
          <w:tcPr>
            <w:tcW w:w="2838" w:type="pct"/>
          </w:tcPr>
          <w:p w:rsidR="009352FE" w:rsidRPr="004C4CF3" w:rsidRDefault="009352FE" w:rsidP="008D7ACD">
            <w:pPr>
              <w:shd w:val="clear" w:color="auto" w:fill="FFFFFF"/>
              <w:spacing w:before="60" w:after="60"/>
              <w:rPr>
                <w:b/>
                <w:snapToGrid w:val="0"/>
                <w:sz w:val="22"/>
                <w:szCs w:val="22"/>
              </w:rPr>
            </w:pPr>
            <w:r w:rsidRPr="004C4CF3">
              <w:rPr>
                <w:b/>
                <w:snapToGrid w:val="0"/>
                <w:sz w:val="22"/>
                <w:szCs w:val="22"/>
              </w:rPr>
              <w:t>Учреждения, начального, среднего и высшего профессионального образования, связанные с производством</w:t>
            </w:r>
          </w:p>
        </w:tc>
        <w:tc>
          <w:tcPr>
            <w:tcW w:w="343"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С</w:t>
            </w:r>
          </w:p>
        </w:tc>
        <w:tc>
          <w:tcPr>
            <w:tcW w:w="381"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О</w:t>
            </w:r>
          </w:p>
        </w:tc>
        <w:tc>
          <w:tcPr>
            <w:tcW w:w="328"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О</w:t>
            </w:r>
          </w:p>
        </w:tc>
        <w:tc>
          <w:tcPr>
            <w:tcW w:w="373"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О</w:t>
            </w:r>
          </w:p>
        </w:tc>
        <w:tc>
          <w:tcPr>
            <w:tcW w:w="367"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О</w:t>
            </w:r>
          </w:p>
        </w:tc>
        <w:tc>
          <w:tcPr>
            <w:tcW w:w="369" w:type="pct"/>
            <w:vAlign w:val="center"/>
          </w:tcPr>
          <w:p w:rsidR="009352FE" w:rsidRPr="004C4CF3" w:rsidRDefault="009352FE" w:rsidP="008D7ACD">
            <w:pPr>
              <w:shd w:val="clear" w:color="auto" w:fill="FFFFFF"/>
              <w:spacing w:before="60" w:after="60"/>
              <w:jc w:val="center"/>
              <w:rPr>
                <w:b/>
                <w:snapToGrid w:val="0"/>
                <w:sz w:val="22"/>
                <w:szCs w:val="22"/>
              </w:rPr>
            </w:pPr>
            <w:r w:rsidRPr="004C4CF3">
              <w:rPr>
                <w:b/>
                <w:snapToGrid w:val="0"/>
                <w:sz w:val="22"/>
                <w:szCs w:val="22"/>
              </w:rPr>
              <w:t>О</w:t>
            </w:r>
          </w:p>
        </w:tc>
      </w:tr>
    </w:tbl>
    <w:p w:rsidR="00BF1EEE" w:rsidRPr="004C4CF3" w:rsidRDefault="00BF1EEE" w:rsidP="006503F3">
      <w:pPr>
        <w:shd w:val="clear" w:color="auto" w:fill="FFFFFF"/>
        <w:spacing w:before="120" w:after="120"/>
        <w:ind w:firstLine="709"/>
        <w:jc w:val="both"/>
        <w:rPr>
          <w:snapToGrid w:val="0"/>
        </w:rPr>
      </w:pPr>
      <w:r w:rsidRPr="004C4CF3">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6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96"/>
        <w:gridCol w:w="3110"/>
      </w:tblGrid>
      <w:tr w:rsidR="00BF1EEE" w:rsidRPr="004C4CF3" w:rsidTr="00144DB7">
        <w:trPr>
          <w:trHeight w:val="30"/>
          <w:jc w:val="center"/>
        </w:trPr>
        <w:tc>
          <w:tcPr>
            <w:tcW w:w="9806" w:type="dxa"/>
            <w:gridSpan w:val="2"/>
          </w:tcPr>
          <w:p w:rsidR="00BF1EEE" w:rsidRPr="004C4CF3" w:rsidRDefault="00BF1EEE" w:rsidP="00144DB7">
            <w:pPr>
              <w:spacing w:before="120" w:after="120"/>
              <w:ind w:firstLine="22"/>
              <w:jc w:val="center"/>
              <w:rPr>
                <w:sz w:val="22"/>
                <w:szCs w:val="22"/>
              </w:rPr>
            </w:pPr>
            <w:r w:rsidRPr="004C4CF3">
              <w:rPr>
                <w:b/>
                <w:bCs/>
                <w:sz w:val="22"/>
                <w:szCs w:val="22"/>
              </w:rPr>
              <w:t>Разрешенные параметры земельных участков и их застройки (П5-П6)</w:t>
            </w:r>
          </w:p>
        </w:tc>
      </w:tr>
      <w:tr w:rsidR="00BF1EEE" w:rsidRPr="004C4CF3" w:rsidTr="00144DB7">
        <w:trPr>
          <w:jc w:val="center"/>
        </w:trPr>
        <w:tc>
          <w:tcPr>
            <w:tcW w:w="6696" w:type="dxa"/>
          </w:tcPr>
          <w:p w:rsidR="00BF1EEE" w:rsidRPr="004C4CF3" w:rsidRDefault="00BF1EEE" w:rsidP="00144DB7">
            <w:pPr>
              <w:spacing w:before="40" w:after="40"/>
              <w:ind w:firstLine="22"/>
              <w:rPr>
                <w:sz w:val="22"/>
                <w:szCs w:val="22"/>
              </w:rPr>
            </w:pPr>
            <w:r w:rsidRPr="004C4CF3">
              <w:rPr>
                <w:b/>
                <w:sz w:val="22"/>
                <w:szCs w:val="22"/>
              </w:rPr>
              <w:t>Минимальная площадь (га)</w:t>
            </w:r>
            <w:r w:rsidRPr="004C4CF3">
              <w:rPr>
                <w:sz w:val="22"/>
                <w:szCs w:val="22"/>
              </w:rPr>
              <w:t xml:space="preserve"> </w:t>
            </w:r>
          </w:p>
        </w:tc>
        <w:tc>
          <w:tcPr>
            <w:tcW w:w="3110" w:type="dxa"/>
            <w:vAlign w:val="center"/>
          </w:tcPr>
          <w:p w:rsidR="00BF1EEE" w:rsidRPr="004C4CF3" w:rsidRDefault="00BF1EEE" w:rsidP="00144DB7">
            <w:pPr>
              <w:spacing w:before="40" w:after="40"/>
              <w:jc w:val="center"/>
              <w:rPr>
                <w:sz w:val="22"/>
                <w:szCs w:val="22"/>
              </w:rPr>
            </w:pPr>
            <w:r w:rsidRPr="004C4CF3">
              <w:rPr>
                <w:b/>
                <w:bCs/>
                <w:sz w:val="22"/>
                <w:szCs w:val="22"/>
              </w:rPr>
              <w:t>0,5</w:t>
            </w:r>
          </w:p>
        </w:tc>
      </w:tr>
      <w:tr w:rsidR="00BF1EEE" w:rsidRPr="004C4CF3" w:rsidTr="00144DB7">
        <w:trPr>
          <w:jc w:val="center"/>
        </w:trPr>
        <w:tc>
          <w:tcPr>
            <w:tcW w:w="6696" w:type="dxa"/>
          </w:tcPr>
          <w:p w:rsidR="00BF1EEE" w:rsidRPr="004C4CF3" w:rsidRDefault="00BF1EEE" w:rsidP="00144DB7">
            <w:pPr>
              <w:spacing w:before="40" w:after="40"/>
              <w:ind w:firstLine="22"/>
              <w:rPr>
                <w:sz w:val="22"/>
                <w:szCs w:val="22"/>
              </w:rPr>
            </w:pPr>
            <w:r w:rsidRPr="004C4CF3">
              <w:rPr>
                <w:b/>
                <w:sz w:val="22"/>
                <w:szCs w:val="22"/>
              </w:rPr>
              <w:t>Минимальная длина стороны по уличному фронту (м)</w:t>
            </w:r>
            <w:r w:rsidRPr="004C4CF3">
              <w:rPr>
                <w:sz w:val="22"/>
                <w:szCs w:val="22"/>
              </w:rPr>
              <w:t xml:space="preserve"> </w:t>
            </w:r>
          </w:p>
        </w:tc>
        <w:tc>
          <w:tcPr>
            <w:tcW w:w="3110" w:type="dxa"/>
            <w:vAlign w:val="center"/>
          </w:tcPr>
          <w:p w:rsidR="00BF1EEE" w:rsidRPr="004C4CF3" w:rsidRDefault="00BF1EEE" w:rsidP="00144DB7">
            <w:pPr>
              <w:spacing w:before="40" w:after="40"/>
              <w:jc w:val="center"/>
              <w:rPr>
                <w:sz w:val="22"/>
                <w:szCs w:val="22"/>
              </w:rPr>
            </w:pPr>
            <w:r w:rsidRPr="004C4CF3">
              <w:rPr>
                <w:b/>
                <w:bCs/>
                <w:sz w:val="22"/>
                <w:szCs w:val="22"/>
              </w:rPr>
              <w:t>60</w:t>
            </w:r>
          </w:p>
        </w:tc>
      </w:tr>
      <w:tr w:rsidR="00BF1EEE" w:rsidRPr="004C4CF3" w:rsidTr="00144DB7">
        <w:trPr>
          <w:jc w:val="center"/>
        </w:trPr>
        <w:tc>
          <w:tcPr>
            <w:tcW w:w="6696" w:type="dxa"/>
          </w:tcPr>
          <w:p w:rsidR="00BF1EEE" w:rsidRPr="004C4CF3" w:rsidRDefault="00BF1EEE" w:rsidP="00144DB7">
            <w:pPr>
              <w:pStyle w:val="23"/>
              <w:spacing w:before="40" w:after="40"/>
              <w:ind w:firstLine="22"/>
              <w:jc w:val="left"/>
              <w:rPr>
                <w:rFonts w:ascii="Times New Roman" w:hAnsi="Times New Roman"/>
                <w:i w:val="0"/>
                <w:sz w:val="22"/>
                <w:szCs w:val="22"/>
              </w:rPr>
            </w:pPr>
            <w:r w:rsidRPr="004C4CF3">
              <w:rPr>
                <w:rFonts w:ascii="Times New Roman" w:hAnsi="Times New Roman"/>
                <w:b/>
                <w:bCs/>
                <w:i w:val="0"/>
                <w:sz w:val="22"/>
                <w:szCs w:val="22"/>
              </w:rPr>
              <w:t xml:space="preserve">Минимальная ширина/глубина </w:t>
            </w:r>
            <w:r w:rsidRPr="004C4CF3">
              <w:rPr>
                <w:rFonts w:ascii="Times New Roman" w:hAnsi="Times New Roman"/>
                <w:b/>
                <w:i w:val="0"/>
                <w:sz w:val="22"/>
                <w:szCs w:val="22"/>
              </w:rPr>
              <w:t>(м)</w:t>
            </w:r>
            <w:r w:rsidRPr="004C4CF3">
              <w:rPr>
                <w:rFonts w:ascii="Times New Roman" w:hAnsi="Times New Roman"/>
                <w:i w:val="0"/>
                <w:sz w:val="22"/>
                <w:szCs w:val="22"/>
              </w:rPr>
              <w:t xml:space="preserve"> </w:t>
            </w:r>
          </w:p>
        </w:tc>
        <w:tc>
          <w:tcPr>
            <w:tcW w:w="3110" w:type="dxa"/>
            <w:vAlign w:val="center"/>
          </w:tcPr>
          <w:p w:rsidR="00BF1EEE" w:rsidRPr="004C4CF3" w:rsidRDefault="00BF1EEE" w:rsidP="00144DB7">
            <w:pPr>
              <w:spacing w:before="40" w:after="40"/>
              <w:jc w:val="center"/>
              <w:rPr>
                <w:sz w:val="22"/>
                <w:szCs w:val="22"/>
              </w:rPr>
            </w:pPr>
            <w:r w:rsidRPr="004C4CF3">
              <w:rPr>
                <w:b/>
                <w:bCs/>
                <w:sz w:val="22"/>
                <w:szCs w:val="22"/>
              </w:rPr>
              <w:t>80</w:t>
            </w:r>
          </w:p>
        </w:tc>
      </w:tr>
      <w:tr w:rsidR="00BF1EEE" w:rsidRPr="004C4CF3" w:rsidTr="00144DB7">
        <w:trPr>
          <w:jc w:val="center"/>
        </w:trPr>
        <w:tc>
          <w:tcPr>
            <w:tcW w:w="6696" w:type="dxa"/>
          </w:tcPr>
          <w:p w:rsidR="00BF1EEE" w:rsidRPr="004C4CF3" w:rsidRDefault="00BF1EEE" w:rsidP="00144DB7">
            <w:pPr>
              <w:spacing w:before="40" w:after="40"/>
              <w:ind w:firstLine="22"/>
              <w:rPr>
                <w:sz w:val="22"/>
                <w:szCs w:val="22"/>
              </w:rPr>
            </w:pPr>
            <w:r w:rsidRPr="004C4CF3">
              <w:rPr>
                <w:b/>
                <w:sz w:val="22"/>
                <w:szCs w:val="22"/>
              </w:rPr>
              <w:t>Максимальный коэффициент застройки (%)</w:t>
            </w:r>
            <w:r w:rsidRPr="004C4CF3">
              <w:rPr>
                <w:sz w:val="22"/>
                <w:szCs w:val="22"/>
              </w:rPr>
              <w:t xml:space="preserve"> </w:t>
            </w:r>
          </w:p>
        </w:tc>
        <w:tc>
          <w:tcPr>
            <w:tcW w:w="3110" w:type="dxa"/>
            <w:vAlign w:val="center"/>
          </w:tcPr>
          <w:p w:rsidR="00BF1EEE" w:rsidRPr="004C4CF3" w:rsidRDefault="00BF1EEE" w:rsidP="00144DB7">
            <w:pPr>
              <w:spacing w:before="40" w:after="40"/>
              <w:jc w:val="center"/>
              <w:rPr>
                <w:sz w:val="22"/>
                <w:szCs w:val="22"/>
              </w:rPr>
            </w:pPr>
            <w:r w:rsidRPr="004C4CF3">
              <w:rPr>
                <w:b/>
                <w:bCs/>
                <w:sz w:val="22"/>
                <w:szCs w:val="22"/>
              </w:rPr>
              <w:t>60</w:t>
            </w:r>
          </w:p>
        </w:tc>
      </w:tr>
      <w:tr w:rsidR="00BF1EEE" w:rsidRPr="004C4CF3" w:rsidTr="00144DB7">
        <w:trPr>
          <w:jc w:val="center"/>
        </w:trPr>
        <w:tc>
          <w:tcPr>
            <w:tcW w:w="6696" w:type="dxa"/>
          </w:tcPr>
          <w:p w:rsidR="00BF1EEE" w:rsidRPr="004C4CF3" w:rsidRDefault="00BF1EEE" w:rsidP="00144DB7">
            <w:pPr>
              <w:spacing w:before="40" w:after="40"/>
              <w:ind w:firstLine="22"/>
              <w:rPr>
                <w:sz w:val="22"/>
                <w:szCs w:val="22"/>
              </w:rPr>
            </w:pPr>
            <w:r w:rsidRPr="004C4CF3">
              <w:rPr>
                <w:b/>
                <w:sz w:val="22"/>
                <w:szCs w:val="22"/>
              </w:rPr>
              <w:t>Минимальный коэффициент озеленения (%)</w:t>
            </w:r>
            <w:r w:rsidRPr="004C4CF3">
              <w:rPr>
                <w:sz w:val="22"/>
                <w:szCs w:val="22"/>
              </w:rPr>
              <w:t xml:space="preserve"> </w:t>
            </w:r>
          </w:p>
        </w:tc>
        <w:tc>
          <w:tcPr>
            <w:tcW w:w="3110" w:type="dxa"/>
            <w:vAlign w:val="center"/>
          </w:tcPr>
          <w:p w:rsidR="00BF1EEE" w:rsidRPr="004C4CF3" w:rsidRDefault="00BF1EEE" w:rsidP="00144DB7">
            <w:pPr>
              <w:spacing w:before="40" w:after="40"/>
              <w:jc w:val="center"/>
              <w:rPr>
                <w:sz w:val="22"/>
                <w:szCs w:val="22"/>
              </w:rPr>
            </w:pPr>
            <w:r w:rsidRPr="004C4CF3">
              <w:rPr>
                <w:b/>
                <w:bCs/>
                <w:sz w:val="22"/>
                <w:szCs w:val="22"/>
              </w:rPr>
              <w:t>10</w:t>
            </w:r>
          </w:p>
        </w:tc>
      </w:tr>
      <w:tr w:rsidR="00BF1EEE" w:rsidRPr="004C4CF3" w:rsidTr="00144DB7">
        <w:trPr>
          <w:jc w:val="center"/>
        </w:trPr>
        <w:tc>
          <w:tcPr>
            <w:tcW w:w="6696" w:type="dxa"/>
          </w:tcPr>
          <w:p w:rsidR="00BF1EEE" w:rsidRPr="004C4CF3" w:rsidRDefault="00BF1EEE" w:rsidP="00144DB7">
            <w:pPr>
              <w:spacing w:before="40" w:after="40"/>
              <w:ind w:firstLine="22"/>
              <w:rPr>
                <w:sz w:val="22"/>
                <w:szCs w:val="22"/>
              </w:rPr>
            </w:pPr>
            <w:r w:rsidRPr="004C4CF3">
              <w:rPr>
                <w:b/>
                <w:sz w:val="22"/>
                <w:szCs w:val="22"/>
              </w:rPr>
              <w:t xml:space="preserve">Максимальная высота здания до конька крыши (м) </w:t>
            </w:r>
          </w:p>
        </w:tc>
        <w:tc>
          <w:tcPr>
            <w:tcW w:w="3110" w:type="dxa"/>
            <w:vAlign w:val="center"/>
          </w:tcPr>
          <w:p w:rsidR="00BF1EEE" w:rsidRPr="004C4CF3" w:rsidRDefault="00BF1EEE" w:rsidP="00144DB7">
            <w:pPr>
              <w:spacing w:before="40" w:after="40"/>
              <w:jc w:val="center"/>
              <w:rPr>
                <w:sz w:val="22"/>
                <w:szCs w:val="22"/>
              </w:rPr>
            </w:pPr>
            <w:r w:rsidRPr="004C4CF3">
              <w:rPr>
                <w:b/>
                <w:bCs/>
                <w:sz w:val="22"/>
                <w:szCs w:val="22"/>
              </w:rPr>
              <w:t>27</w:t>
            </w:r>
          </w:p>
        </w:tc>
      </w:tr>
      <w:tr w:rsidR="00BF1EEE" w:rsidRPr="004C4CF3" w:rsidTr="00144DB7">
        <w:trPr>
          <w:jc w:val="center"/>
        </w:trPr>
        <w:tc>
          <w:tcPr>
            <w:tcW w:w="6696" w:type="dxa"/>
          </w:tcPr>
          <w:p w:rsidR="00BF1EEE" w:rsidRPr="004C4CF3" w:rsidRDefault="00BF1EEE" w:rsidP="00144DB7">
            <w:pPr>
              <w:spacing w:before="40" w:after="40"/>
              <w:ind w:firstLine="22"/>
              <w:rPr>
                <w:sz w:val="22"/>
                <w:szCs w:val="22"/>
              </w:rPr>
            </w:pPr>
            <w:r w:rsidRPr="004C4CF3">
              <w:rPr>
                <w:b/>
                <w:sz w:val="22"/>
                <w:szCs w:val="22"/>
              </w:rPr>
              <w:t>Максимальная высота оград</w:t>
            </w:r>
            <w:r w:rsidRPr="004C4CF3">
              <w:rPr>
                <w:sz w:val="22"/>
                <w:szCs w:val="22"/>
              </w:rPr>
              <w:t xml:space="preserve"> </w:t>
            </w:r>
            <w:r w:rsidRPr="004C4CF3">
              <w:rPr>
                <w:b/>
                <w:sz w:val="22"/>
                <w:szCs w:val="22"/>
              </w:rPr>
              <w:t>(м)</w:t>
            </w:r>
            <w:r w:rsidRPr="004C4CF3">
              <w:rPr>
                <w:sz w:val="22"/>
                <w:szCs w:val="22"/>
              </w:rPr>
              <w:t xml:space="preserve"> </w:t>
            </w:r>
          </w:p>
        </w:tc>
        <w:tc>
          <w:tcPr>
            <w:tcW w:w="3110" w:type="dxa"/>
            <w:vAlign w:val="center"/>
          </w:tcPr>
          <w:p w:rsidR="00BF1EEE" w:rsidRPr="004C4CF3" w:rsidRDefault="00BF1EEE" w:rsidP="00144DB7">
            <w:pPr>
              <w:spacing w:before="40" w:after="40"/>
              <w:jc w:val="center"/>
              <w:rPr>
                <w:sz w:val="22"/>
                <w:szCs w:val="22"/>
              </w:rPr>
            </w:pPr>
            <w:r w:rsidRPr="004C4CF3">
              <w:rPr>
                <w:b/>
                <w:bCs/>
                <w:sz w:val="22"/>
                <w:szCs w:val="22"/>
              </w:rPr>
              <w:t>2,0</w:t>
            </w:r>
          </w:p>
        </w:tc>
      </w:tr>
    </w:tbl>
    <w:p w:rsidR="00BF1EEE" w:rsidRPr="004C4CF3" w:rsidRDefault="00BF1EEE" w:rsidP="00144DB7">
      <w:pPr>
        <w:shd w:val="clear" w:color="auto" w:fill="FFFFFF"/>
        <w:ind w:firstLine="709"/>
        <w:jc w:val="both"/>
        <w:rPr>
          <w:snapToGrid w:val="0"/>
        </w:rPr>
      </w:pPr>
    </w:p>
    <w:tbl>
      <w:tblPr>
        <w:tblW w:w="47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3"/>
        <w:gridCol w:w="3088"/>
      </w:tblGrid>
      <w:tr w:rsidR="00BF1EEE" w:rsidRPr="004C4CF3" w:rsidTr="00144DB7">
        <w:trPr>
          <w:jc w:val="center"/>
        </w:trPr>
        <w:tc>
          <w:tcPr>
            <w:tcW w:w="9880" w:type="dxa"/>
            <w:gridSpan w:val="2"/>
          </w:tcPr>
          <w:p w:rsidR="00BF1EEE" w:rsidRPr="004C4CF3" w:rsidRDefault="00BF1EEE" w:rsidP="00144DB7">
            <w:pPr>
              <w:pStyle w:val="af"/>
              <w:spacing w:before="120" w:beforeAutospacing="0" w:after="120" w:afterAutospacing="0"/>
              <w:ind w:firstLine="22"/>
              <w:jc w:val="center"/>
              <w:rPr>
                <w:rFonts w:ascii="Times New Roman" w:hAnsi="Times New Roman" w:cs="Times New Roman"/>
                <w:sz w:val="22"/>
                <w:szCs w:val="22"/>
              </w:rPr>
            </w:pPr>
            <w:r w:rsidRPr="004C4CF3">
              <w:rPr>
                <w:rFonts w:ascii="Times New Roman" w:hAnsi="Times New Roman" w:cs="Times New Roman"/>
                <w:b/>
                <w:bCs/>
                <w:sz w:val="22"/>
                <w:szCs w:val="22"/>
              </w:rPr>
              <w:t>Разрешенные параметры земельных участков и их застройки (П4)</w:t>
            </w:r>
          </w:p>
        </w:tc>
      </w:tr>
      <w:tr w:rsidR="00BF1EEE" w:rsidRPr="004C4CF3" w:rsidTr="00144DB7">
        <w:trPr>
          <w:jc w:val="center"/>
        </w:trPr>
        <w:tc>
          <w:tcPr>
            <w:tcW w:w="6792" w:type="dxa"/>
          </w:tcPr>
          <w:p w:rsidR="00BF1EEE" w:rsidRPr="004C4CF3" w:rsidRDefault="00BF1EEE" w:rsidP="00144DB7">
            <w:pPr>
              <w:spacing w:beforeLines="40" w:before="96" w:after="40"/>
              <w:rPr>
                <w:sz w:val="22"/>
                <w:szCs w:val="22"/>
              </w:rPr>
            </w:pPr>
            <w:r w:rsidRPr="004C4CF3">
              <w:rPr>
                <w:b/>
                <w:sz w:val="22"/>
                <w:szCs w:val="22"/>
              </w:rPr>
              <w:t>Минимальная площадь (га)</w:t>
            </w:r>
            <w:r w:rsidRPr="004C4CF3">
              <w:rPr>
                <w:sz w:val="22"/>
                <w:szCs w:val="22"/>
              </w:rPr>
              <w:t xml:space="preserve"> </w:t>
            </w:r>
          </w:p>
        </w:tc>
        <w:tc>
          <w:tcPr>
            <w:tcW w:w="3088" w:type="dxa"/>
            <w:vAlign w:val="center"/>
          </w:tcPr>
          <w:p w:rsidR="00BF1EEE" w:rsidRPr="004C4CF3" w:rsidRDefault="00BF1EEE" w:rsidP="00144DB7">
            <w:pPr>
              <w:spacing w:beforeLines="40" w:before="96" w:after="40"/>
              <w:jc w:val="center"/>
              <w:rPr>
                <w:sz w:val="22"/>
                <w:szCs w:val="22"/>
              </w:rPr>
            </w:pPr>
            <w:r w:rsidRPr="004C4CF3">
              <w:rPr>
                <w:b/>
                <w:bCs/>
                <w:sz w:val="22"/>
                <w:szCs w:val="22"/>
              </w:rPr>
              <w:t>1,0</w:t>
            </w:r>
          </w:p>
        </w:tc>
      </w:tr>
      <w:tr w:rsidR="00BF1EEE" w:rsidRPr="004C4CF3" w:rsidTr="00144DB7">
        <w:trPr>
          <w:jc w:val="center"/>
        </w:trPr>
        <w:tc>
          <w:tcPr>
            <w:tcW w:w="6792" w:type="dxa"/>
          </w:tcPr>
          <w:p w:rsidR="00BF1EEE" w:rsidRPr="004C4CF3" w:rsidRDefault="00BF1EEE" w:rsidP="00144DB7">
            <w:pPr>
              <w:spacing w:beforeLines="40" w:before="96" w:after="40"/>
              <w:rPr>
                <w:sz w:val="22"/>
                <w:szCs w:val="22"/>
              </w:rPr>
            </w:pPr>
            <w:r w:rsidRPr="004C4CF3">
              <w:rPr>
                <w:b/>
                <w:sz w:val="22"/>
                <w:szCs w:val="22"/>
              </w:rPr>
              <w:t>Минимальная длина стороны по уличному фронту (м)</w:t>
            </w:r>
            <w:r w:rsidRPr="004C4CF3">
              <w:rPr>
                <w:sz w:val="22"/>
                <w:szCs w:val="22"/>
              </w:rPr>
              <w:t xml:space="preserve"> </w:t>
            </w:r>
          </w:p>
        </w:tc>
        <w:tc>
          <w:tcPr>
            <w:tcW w:w="3088" w:type="dxa"/>
            <w:vAlign w:val="center"/>
          </w:tcPr>
          <w:p w:rsidR="00BF1EEE" w:rsidRPr="004C4CF3" w:rsidRDefault="00BF1EEE" w:rsidP="00144DB7">
            <w:pPr>
              <w:spacing w:beforeLines="40" w:before="96" w:after="40"/>
              <w:jc w:val="center"/>
              <w:rPr>
                <w:sz w:val="22"/>
                <w:szCs w:val="22"/>
              </w:rPr>
            </w:pPr>
            <w:r w:rsidRPr="004C4CF3">
              <w:rPr>
                <w:b/>
                <w:bCs/>
                <w:sz w:val="22"/>
                <w:szCs w:val="22"/>
              </w:rPr>
              <w:t>80</w:t>
            </w:r>
          </w:p>
        </w:tc>
      </w:tr>
      <w:tr w:rsidR="00BF1EEE" w:rsidRPr="004C4CF3" w:rsidTr="00144DB7">
        <w:trPr>
          <w:jc w:val="center"/>
        </w:trPr>
        <w:tc>
          <w:tcPr>
            <w:tcW w:w="6792" w:type="dxa"/>
          </w:tcPr>
          <w:p w:rsidR="00BF1EEE" w:rsidRPr="004C4CF3" w:rsidRDefault="00BF1EEE" w:rsidP="00144DB7">
            <w:pPr>
              <w:pStyle w:val="23"/>
              <w:spacing w:beforeLines="40" w:before="96" w:after="40"/>
              <w:jc w:val="left"/>
              <w:rPr>
                <w:rFonts w:ascii="Times New Roman" w:hAnsi="Times New Roman"/>
                <w:i w:val="0"/>
                <w:sz w:val="22"/>
                <w:szCs w:val="22"/>
              </w:rPr>
            </w:pPr>
            <w:r w:rsidRPr="004C4CF3">
              <w:rPr>
                <w:rFonts w:ascii="Times New Roman" w:hAnsi="Times New Roman"/>
                <w:b/>
                <w:bCs/>
                <w:i w:val="0"/>
                <w:sz w:val="22"/>
                <w:szCs w:val="22"/>
              </w:rPr>
              <w:t xml:space="preserve">Минимальная ширина/глубина </w:t>
            </w:r>
            <w:r w:rsidRPr="004C4CF3">
              <w:rPr>
                <w:rFonts w:ascii="Times New Roman" w:hAnsi="Times New Roman"/>
                <w:b/>
                <w:i w:val="0"/>
                <w:sz w:val="22"/>
                <w:szCs w:val="22"/>
              </w:rPr>
              <w:t>(м)</w:t>
            </w:r>
            <w:r w:rsidRPr="004C4CF3">
              <w:rPr>
                <w:rFonts w:ascii="Times New Roman" w:hAnsi="Times New Roman"/>
                <w:i w:val="0"/>
                <w:sz w:val="22"/>
                <w:szCs w:val="22"/>
              </w:rPr>
              <w:t xml:space="preserve"> </w:t>
            </w:r>
          </w:p>
        </w:tc>
        <w:tc>
          <w:tcPr>
            <w:tcW w:w="3088" w:type="dxa"/>
            <w:vAlign w:val="center"/>
          </w:tcPr>
          <w:p w:rsidR="00BF1EEE" w:rsidRPr="004C4CF3" w:rsidRDefault="00BF1EEE" w:rsidP="00144DB7">
            <w:pPr>
              <w:spacing w:beforeLines="40" w:before="96" w:after="40"/>
              <w:jc w:val="center"/>
              <w:rPr>
                <w:sz w:val="22"/>
                <w:szCs w:val="22"/>
              </w:rPr>
            </w:pPr>
            <w:r w:rsidRPr="004C4CF3">
              <w:rPr>
                <w:b/>
                <w:bCs/>
                <w:sz w:val="22"/>
                <w:szCs w:val="22"/>
              </w:rPr>
              <w:t>125</w:t>
            </w:r>
          </w:p>
        </w:tc>
      </w:tr>
      <w:tr w:rsidR="00BF1EEE" w:rsidRPr="004C4CF3" w:rsidTr="00144DB7">
        <w:trPr>
          <w:jc w:val="center"/>
        </w:trPr>
        <w:tc>
          <w:tcPr>
            <w:tcW w:w="6792" w:type="dxa"/>
          </w:tcPr>
          <w:p w:rsidR="00BF1EEE" w:rsidRPr="004C4CF3" w:rsidRDefault="00BF1EEE" w:rsidP="00144DB7">
            <w:pPr>
              <w:spacing w:beforeLines="40" w:before="96" w:after="40"/>
              <w:rPr>
                <w:sz w:val="22"/>
                <w:szCs w:val="22"/>
              </w:rPr>
            </w:pPr>
            <w:r w:rsidRPr="004C4CF3">
              <w:rPr>
                <w:b/>
                <w:sz w:val="22"/>
                <w:szCs w:val="22"/>
              </w:rPr>
              <w:t>Максимальный коэффициент застройки (%)</w:t>
            </w:r>
            <w:r w:rsidRPr="004C4CF3">
              <w:rPr>
                <w:sz w:val="22"/>
                <w:szCs w:val="22"/>
              </w:rPr>
              <w:t xml:space="preserve"> </w:t>
            </w:r>
          </w:p>
        </w:tc>
        <w:tc>
          <w:tcPr>
            <w:tcW w:w="3088" w:type="dxa"/>
            <w:vAlign w:val="center"/>
          </w:tcPr>
          <w:p w:rsidR="00BF1EEE" w:rsidRPr="004C4CF3" w:rsidRDefault="00BF1EEE" w:rsidP="00144DB7">
            <w:pPr>
              <w:spacing w:beforeLines="40" w:before="96" w:after="40"/>
              <w:jc w:val="center"/>
              <w:rPr>
                <w:sz w:val="22"/>
                <w:szCs w:val="22"/>
              </w:rPr>
            </w:pPr>
            <w:r w:rsidRPr="004C4CF3">
              <w:rPr>
                <w:b/>
                <w:bCs/>
                <w:sz w:val="22"/>
                <w:szCs w:val="22"/>
              </w:rPr>
              <w:t>50</w:t>
            </w:r>
          </w:p>
        </w:tc>
      </w:tr>
      <w:tr w:rsidR="00BF1EEE" w:rsidRPr="004C4CF3" w:rsidTr="00144DB7">
        <w:trPr>
          <w:jc w:val="center"/>
        </w:trPr>
        <w:tc>
          <w:tcPr>
            <w:tcW w:w="6792" w:type="dxa"/>
          </w:tcPr>
          <w:p w:rsidR="00BF1EEE" w:rsidRPr="004C4CF3" w:rsidRDefault="00BF1EEE" w:rsidP="00144DB7">
            <w:pPr>
              <w:spacing w:beforeLines="40" w:before="96" w:after="40"/>
              <w:rPr>
                <w:sz w:val="22"/>
                <w:szCs w:val="22"/>
              </w:rPr>
            </w:pPr>
            <w:r w:rsidRPr="004C4CF3">
              <w:rPr>
                <w:b/>
                <w:sz w:val="22"/>
                <w:szCs w:val="22"/>
              </w:rPr>
              <w:t>Минимальный коэффициент озеленения (%)</w:t>
            </w:r>
            <w:r w:rsidRPr="004C4CF3">
              <w:rPr>
                <w:sz w:val="22"/>
                <w:szCs w:val="22"/>
              </w:rPr>
              <w:t xml:space="preserve"> </w:t>
            </w:r>
          </w:p>
        </w:tc>
        <w:tc>
          <w:tcPr>
            <w:tcW w:w="3088" w:type="dxa"/>
            <w:vAlign w:val="center"/>
          </w:tcPr>
          <w:p w:rsidR="00BF1EEE" w:rsidRPr="004C4CF3" w:rsidRDefault="00BF1EEE" w:rsidP="00144DB7">
            <w:pPr>
              <w:spacing w:beforeLines="40" w:before="96" w:after="40"/>
              <w:jc w:val="center"/>
              <w:rPr>
                <w:sz w:val="22"/>
                <w:szCs w:val="22"/>
              </w:rPr>
            </w:pPr>
            <w:r w:rsidRPr="004C4CF3">
              <w:rPr>
                <w:b/>
                <w:bCs/>
                <w:sz w:val="22"/>
                <w:szCs w:val="22"/>
              </w:rPr>
              <w:t>40</w:t>
            </w:r>
          </w:p>
        </w:tc>
      </w:tr>
      <w:tr w:rsidR="00BF1EEE" w:rsidRPr="004C4CF3" w:rsidTr="00144DB7">
        <w:trPr>
          <w:jc w:val="center"/>
        </w:trPr>
        <w:tc>
          <w:tcPr>
            <w:tcW w:w="6792" w:type="dxa"/>
          </w:tcPr>
          <w:p w:rsidR="00BF1EEE" w:rsidRPr="004C4CF3" w:rsidRDefault="00BF1EEE" w:rsidP="00144DB7">
            <w:pPr>
              <w:spacing w:beforeLines="40" w:before="96" w:after="40"/>
              <w:rPr>
                <w:sz w:val="22"/>
                <w:szCs w:val="22"/>
              </w:rPr>
            </w:pPr>
            <w:r w:rsidRPr="004C4CF3">
              <w:rPr>
                <w:b/>
                <w:sz w:val="22"/>
                <w:szCs w:val="22"/>
              </w:rPr>
              <w:t xml:space="preserve">Максимальная высота здания до конька крыши (м) </w:t>
            </w:r>
          </w:p>
        </w:tc>
        <w:tc>
          <w:tcPr>
            <w:tcW w:w="3088" w:type="dxa"/>
            <w:vAlign w:val="center"/>
          </w:tcPr>
          <w:p w:rsidR="00BF1EEE" w:rsidRPr="004C4CF3" w:rsidRDefault="00BF1EEE" w:rsidP="00144DB7">
            <w:pPr>
              <w:spacing w:beforeLines="40" w:before="96" w:after="40"/>
              <w:jc w:val="center"/>
              <w:rPr>
                <w:sz w:val="22"/>
                <w:szCs w:val="22"/>
              </w:rPr>
            </w:pPr>
            <w:r w:rsidRPr="004C4CF3">
              <w:rPr>
                <w:b/>
                <w:bCs/>
                <w:sz w:val="22"/>
                <w:szCs w:val="22"/>
              </w:rPr>
              <w:t>НР</w:t>
            </w:r>
          </w:p>
        </w:tc>
      </w:tr>
      <w:tr w:rsidR="00BF1EEE" w:rsidRPr="004C4CF3" w:rsidTr="00144DB7">
        <w:trPr>
          <w:jc w:val="center"/>
        </w:trPr>
        <w:tc>
          <w:tcPr>
            <w:tcW w:w="6792" w:type="dxa"/>
          </w:tcPr>
          <w:p w:rsidR="00BF1EEE" w:rsidRPr="004C4CF3" w:rsidRDefault="00BF1EEE" w:rsidP="00144DB7">
            <w:pPr>
              <w:spacing w:beforeLines="40" w:before="96" w:after="40"/>
              <w:rPr>
                <w:sz w:val="22"/>
                <w:szCs w:val="22"/>
              </w:rPr>
            </w:pPr>
            <w:r w:rsidRPr="004C4CF3">
              <w:rPr>
                <w:b/>
                <w:sz w:val="22"/>
                <w:szCs w:val="22"/>
              </w:rPr>
              <w:t>Максимальная высота оград</w:t>
            </w:r>
            <w:r w:rsidRPr="004C4CF3">
              <w:rPr>
                <w:sz w:val="22"/>
                <w:szCs w:val="22"/>
              </w:rPr>
              <w:t xml:space="preserve"> </w:t>
            </w:r>
            <w:r w:rsidRPr="004C4CF3">
              <w:rPr>
                <w:b/>
                <w:sz w:val="22"/>
                <w:szCs w:val="22"/>
              </w:rPr>
              <w:t>(м)</w:t>
            </w:r>
            <w:r w:rsidRPr="004C4CF3">
              <w:rPr>
                <w:sz w:val="22"/>
                <w:szCs w:val="22"/>
              </w:rPr>
              <w:t xml:space="preserve"> </w:t>
            </w:r>
          </w:p>
        </w:tc>
        <w:tc>
          <w:tcPr>
            <w:tcW w:w="3088" w:type="dxa"/>
            <w:vAlign w:val="center"/>
          </w:tcPr>
          <w:p w:rsidR="00BF1EEE" w:rsidRPr="004C4CF3" w:rsidRDefault="00BF1EEE" w:rsidP="00144DB7">
            <w:pPr>
              <w:spacing w:beforeLines="40" w:before="96" w:after="40"/>
              <w:jc w:val="center"/>
              <w:rPr>
                <w:sz w:val="22"/>
                <w:szCs w:val="22"/>
              </w:rPr>
            </w:pPr>
            <w:r w:rsidRPr="004C4CF3">
              <w:rPr>
                <w:b/>
                <w:bCs/>
                <w:sz w:val="22"/>
                <w:szCs w:val="22"/>
              </w:rPr>
              <w:t>3,0</w:t>
            </w:r>
          </w:p>
        </w:tc>
      </w:tr>
    </w:tbl>
    <w:p w:rsidR="00BB2DD5" w:rsidRDefault="00BB2DD5" w:rsidP="00144DB7">
      <w:pPr>
        <w:shd w:val="clear" w:color="auto" w:fill="FFFFFF"/>
        <w:ind w:firstLine="709"/>
        <w:jc w:val="both"/>
        <w:rPr>
          <w:snapToGrid w:val="0"/>
        </w:rPr>
      </w:pPr>
    </w:p>
    <w:p w:rsidR="003F4AC4" w:rsidRDefault="003F4AC4" w:rsidP="00144DB7">
      <w:pPr>
        <w:shd w:val="clear" w:color="auto" w:fill="FFFFFF"/>
        <w:ind w:firstLine="709"/>
        <w:jc w:val="both"/>
        <w:rPr>
          <w:snapToGrid w:val="0"/>
        </w:rPr>
      </w:pPr>
    </w:p>
    <w:p w:rsidR="003F4AC4" w:rsidRDefault="003F4AC4" w:rsidP="00144DB7">
      <w:pPr>
        <w:shd w:val="clear" w:color="auto" w:fill="FFFFFF"/>
        <w:ind w:firstLine="709"/>
        <w:jc w:val="both"/>
        <w:rPr>
          <w:snapToGrid w:val="0"/>
        </w:rPr>
      </w:pPr>
    </w:p>
    <w:p w:rsidR="003F4AC4" w:rsidRPr="004C4CF3" w:rsidRDefault="003F4AC4" w:rsidP="00144DB7">
      <w:pPr>
        <w:shd w:val="clear" w:color="auto" w:fill="FFFFFF"/>
        <w:ind w:firstLine="709"/>
        <w:jc w:val="both"/>
        <w:rPr>
          <w:snapToGrid w:val="0"/>
        </w:rPr>
      </w:pPr>
    </w:p>
    <w:tbl>
      <w:tblPr>
        <w:tblW w:w="47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92"/>
        <w:gridCol w:w="3097"/>
      </w:tblGrid>
      <w:tr w:rsidR="00BF1EEE" w:rsidRPr="004C4CF3" w:rsidTr="00144DB7">
        <w:trPr>
          <w:jc w:val="center"/>
        </w:trPr>
        <w:tc>
          <w:tcPr>
            <w:tcW w:w="9889" w:type="dxa"/>
            <w:gridSpan w:val="2"/>
          </w:tcPr>
          <w:p w:rsidR="00BF1EEE" w:rsidRPr="004C4CF3" w:rsidRDefault="00BF1EEE" w:rsidP="00144DB7">
            <w:pPr>
              <w:pStyle w:val="af"/>
              <w:spacing w:before="120" w:beforeAutospacing="0" w:after="120" w:afterAutospacing="0"/>
              <w:jc w:val="center"/>
              <w:rPr>
                <w:rFonts w:ascii="Times New Roman" w:hAnsi="Times New Roman" w:cs="Times New Roman"/>
                <w:sz w:val="22"/>
                <w:szCs w:val="22"/>
              </w:rPr>
            </w:pPr>
            <w:r w:rsidRPr="004C4CF3">
              <w:rPr>
                <w:rFonts w:ascii="Times New Roman" w:hAnsi="Times New Roman" w:cs="Times New Roman"/>
                <w:b/>
                <w:bCs/>
                <w:sz w:val="22"/>
                <w:szCs w:val="22"/>
              </w:rPr>
              <w:t>Разрешенные параметры земельных участков и их застройки (П3)</w:t>
            </w:r>
          </w:p>
        </w:tc>
      </w:tr>
      <w:tr w:rsidR="00BF1EEE" w:rsidRPr="004C4CF3" w:rsidTr="00144DB7">
        <w:trPr>
          <w:jc w:val="center"/>
        </w:trPr>
        <w:tc>
          <w:tcPr>
            <w:tcW w:w="6792" w:type="dxa"/>
          </w:tcPr>
          <w:p w:rsidR="00BF1EEE" w:rsidRPr="004C4CF3" w:rsidRDefault="00BF1EEE" w:rsidP="00144DB7">
            <w:pPr>
              <w:spacing w:before="40" w:after="40"/>
              <w:rPr>
                <w:sz w:val="22"/>
                <w:szCs w:val="22"/>
              </w:rPr>
            </w:pPr>
            <w:r w:rsidRPr="004C4CF3">
              <w:rPr>
                <w:b/>
                <w:sz w:val="22"/>
                <w:szCs w:val="22"/>
              </w:rPr>
              <w:t>Минимальная площадь (га)</w:t>
            </w:r>
            <w:r w:rsidRPr="004C4CF3">
              <w:rPr>
                <w:sz w:val="22"/>
                <w:szCs w:val="22"/>
              </w:rPr>
              <w:t xml:space="preserve"> </w:t>
            </w:r>
          </w:p>
        </w:tc>
        <w:tc>
          <w:tcPr>
            <w:tcW w:w="3097" w:type="dxa"/>
            <w:vAlign w:val="center"/>
          </w:tcPr>
          <w:p w:rsidR="00BF1EEE" w:rsidRPr="004C4CF3" w:rsidRDefault="00BF1EEE" w:rsidP="00144DB7">
            <w:pPr>
              <w:spacing w:before="40" w:after="40"/>
              <w:jc w:val="center"/>
              <w:rPr>
                <w:sz w:val="22"/>
                <w:szCs w:val="22"/>
              </w:rPr>
            </w:pPr>
            <w:r w:rsidRPr="004C4CF3">
              <w:rPr>
                <w:b/>
                <w:bCs/>
                <w:sz w:val="22"/>
                <w:szCs w:val="22"/>
              </w:rPr>
              <w:t>0,5</w:t>
            </w:r>
          </w:p>
        </w:tc>
      </w:tr>
      <w:tr w:rsidR="00BF1EEE" w:rsidRPr="004C4CF3" w:rsidTr="00144DB7">
        <w:trPr>
          <w:jc w:val="center"/>
        </w:trPr>
        <w:tc>
          <w:tcPr>
            <w:tcW w:w="6792" w:type="dxa"/>
          </w:tcPr>
          <w:p w:rsidR="00BF1EEE" w:rsidRPr="004C4CF3" w:rsidRDefault="00BF1EEE" w:rsidP="00144DB7">
            <w:pPr>
              <w:spacing w:before="40" w:after="40"/>
              <w:rPr>
                <w:sz w:val="22"/>
                <w:szCs w:val="22"/>
              </w:rPr>
            </w:pPr>
            <w:r w:rsidRPr="004C4CF3">
              <w:rPr>
                <w:b/>
                <w:sz w:val="22"/>
                <w:szCs w:val="22"/>
              </w:rPr>
              <w:t>Минимальная длина стороны по уличному фронту (м)</w:t>
            </w:r>
            <w:r w:rsidRPr="004C4CF3">
              <w:rPr>
                <w:sz w:val="22"/>
                <w:szCs w:val="22"/>
              </w:rPr>
              <w:t xml:space="preserve"> </w:t>
            </w:r>
          </w:p>
        </w:tc>
        <w:tc>
          <w:tcPr>
            <w:tcW w:w="3097" w:type="dxa"/>
            <w:vAlign w:val="center"/>
          </w:tcPr>
          <w:p w:rsidR="00BF1EEE" w:rsidRPr="004C4CF3" w:rsidRDefault="00BF1EEE" w:rsidP="00144DB7">
            <w:pPr>
              <w:spacing w:before="40" w:after="40"/>
              <w:jc w:val="center"/>
              <w:rPr>
                <w:sz w:val="22"/>
                <w:szCs w:val="22"/>
              </w:rPr>
            </w:pPr>
            <w:r w:rsidRPr="004C4CF3">
              <w:rPr>
                <w:b/>
                <w:bCs/>
                <w:sz w:val="22"/>
                <w:szCs w:val="22"/>
              </w:rPr>
              <w:t>60</w:t>
            </w:r>
          </w:p>
        </w:tc>
      </w:tr>
      <w:tr w:rsidR="00BF1EEE" w:rsidRPr="004C4CF3" w:rsidTr="00144DB7">
        <w:trPr>
          <w:jc w:val="center"/>
        </w:trPr>
        <w:tc>
          <w:tcPr>
            <w:tcW w:w="6792" w:type="dxa"/>
          </w:tcPr>
          <w:p w:rsidR="00BF1EEE" w:rsidRPr="004C4CF3" w:rsidRDefault="00BF1EEE" w:rsidP="00144DB7">
            <w:pPr>
              <w:pStyle w:val="23"/>
              <w:spacing w:before="40" w:after="40"/>
              <w:jc w:val="left"/>
              <w:rPr>
                <w:rFonts w:ascii="Times New Roman" w:hAnsi="Times New Roman"/>
                <w:i w:val="0"/>
                <w:sz w:val="22"/>
                <w:szCs w:val="22"/>
              </w:rPr>
            </w:pPr>
            <w:r w:rsidRPr="004C4CF3">
              <w:rPr>
                <w:rFonts w:ascii="Times New Roman" w:hAnsi="Times New Roman"/>
                <w:b/>
                <w:bCs/>
                <w:i w:val="0"/>
                <w:sz w:val="22"/>
                <w:szCs w:val="22"/>
              </w:rPr>
              <w:t xml:space="preserve">Минимальная ширина/глубина </w:t>
            </w:r>
            <w:r w:rsidRPr="004C4CF3">
              <w:rPr>
                <w:rFonts w:ascii="Times New Roman" w:hAnsi="Times New Roman"/>
                <w:b/>
                <w:i w:val="0"/>
                <w:sz w:val="22"/>
                <w:szCs w:val="22"/>
              </w:rPr>
              <w:t>(м)</w:t>
            </w:r>
            <w:r w:rsidRPr="004C4CF3">
              <w:rPr>
                <w:rFonts w:ascii="Times New Roman" w:hAnsi="Times New Roman"/>
                <w:i w:val="0"/>
                <w:sz w:val="22"/>
                <w:szCs w:val="22"/>
              </w:rPr>
              <w:t xml:space="preserve"> </w:t>
            </w:r>
          </w:p>
        </w:tc>
        <w:tc>
          <w:tcPr>
            <w:tcW w:w="3097" w:type="dxa"/>
            <w:vAlign w:val="center"/>
          </w:tcPr>
          <w:p w:rsidR="00BF1EEE" w:rsidRPr="004C4CF3" w:rsidRDefault="00BF1EEE" w:rsidP="00144DB7">
            <w:pPr>
              <w:spacing w:before="40" w:after="40"/>
              <w:jc w:val="center"/>
              <w:rPr>
                <w:sz w:val="22"/>
                <w:szCs w:val="22"/>
              </w:rPr>
            </w:pPr>
            <w:r w:rsidRPr="004C4CF3">
              <w:rPr>
                <w:b/>
                <w:bCs/>
                <w:sz w:val="22"/>
                <w:szCs w:val="22"/>
              </w:rPr>
              <w:t>80</w:t>
            </w:r>
          </w:p>
        </w:tc>
      </w:tr>
      <w:tr w:rsidR="00BF1EEE" w:rsidRPr="004C4CF3" w:rsidTr="00144DB7">
        <w:trPr>
          <w:jc w:val="center"/>
        </w:trPr>
        <w:tc>
          <w:tcPr>
            <w:tcW w:w="6792" w:type="dxa"/>
          </w:tcPr>
          <w:p w:rsidR="00BF1EEE" w:rsidRPr="004C4CF3" w:rsidRDefault="00BF1EEE" w:rsidP="00144DB7">
            <w:pPr>
              <w:spacing w:before="40" w:after="40"/>
              <w:rPr>
                <w:sz w:val="22"/>
                <w:szCs w:val="22"/>
              </w:rPr>
            </w:pPr>
            <w:r w:rsidRPr="004C4CF3">
              <w:rPr>
                <w:b/>
                <w:sz w:val="22"/>
                <w:szCs w:val="22"/>
              </w:rPr>
              <w:t>Максимальный коэффициент застройки (%)</w:t>
            </w:r>
            <w:r w:rsidRPr="004C4CF3">
              <w:rPr>
                <w:sz w:val="22"/>
                <w:szCs w:val="22"/>
              </w:rPr>
              <w:t xml:space="preserve"> </w:t>
            </w:r>
          </w:p>
        </w:tc>
        <w:tc>
          <w:tcPr>
            <w:tcW w:w="3097" w:type="dxa"/>
            <w:vAlign w:val="center"/>
          </w:tcPr>
          <w:p w:rsidR="00BF1EEE" w:rsidRPr="004C4CF3" w:rsidRDefault="00BF1EEE" w:rsidP="00144DB7">
            <w:pPr>
              <w:spacing w:before="40" w:after="40"/>
              <w:jc w:val="center"/>
              <w:rPr>
                <w:sz w:val="22"/>
                <w:szCs w:val="22"/>
              </w:rPr>
            </w:pPr>
            <w:r w:rsidRPr="004C4CF3">
              <w:rPr>
                <w:b/>
                <w:bCs/>
                <w:sz w:val="22"/>
                <w:szCs w:val="22"/>
              </w:rPr>
              <w:t>70</w:t>
            </w:r>
          </w:p>
        </w:tc>
      </w:tr>
      <w:tr w:rsidR="00BF1EEE" w:rsidRPr="004C4CF3" w:rsidTr="00144DB7">
        <w:trPr>
          <w:jc w:val="center"/>
        </w:trPr>
        <w:tc>
          <w:tcPr>
            <w:tcW w:w="6792" w:type="dxa"/>
          </w:tcPr>
          <w:p w:rsidR="00BF1EEE" w:rsidRPr="004C4CF3" w:rsidRDefault="00BF1EEE" w:rsidP="00144DB7">
            <w:pPr>
              <w:spacing w:before="40" w:after="40"/>
              <w:rPr>
                <w:sz w:val="22"/>
                <w:szCs w:val="22"/>
              </w:rPr>
            </w:pPr>
            <w:r w:rsidRPr="004C4CF3">
              <w:rPr>
                <w:b/>
                <w:sz w:val="22"/>
                <w:szCs w:val="22"/>
              </w:rPr>
              <w:t>Минимальный коэффициент озеленения(%)</w:t>
            </w:r>
            <w:r w:rsidRPr="004C4CF3">
              <w:rPr>
                <w:sz w:val="22"/>
                <w:szCs w:val="22"/>
              </w:rPr>
              <w:t xml:space="preserve"> </w:t>
            </w:r>
          </w:p>
        </w:tc>
        <w:tc>
          <w:tcPr>
            <w:tcW w:w="3097" w:type="dxa"/>
            <w:vAlign w:val="center"/>
          </w:tcPr>
          <w:p w:rsidR="00BF1EEE" w:rsidRPr="004C4CF3" w:rsidRDefault="00BF1EEE" w:rsidP="00144DB7">
            <w:pPr>
              <w:spacing w:before="40" w:after="40"/>
              <w:jc w:val="center"/>
              <w:rPr>
                <w:sz w:val="22"/>
                <w:szCs w:val="22"/>
              </w:rPr>
            </w:pPr>
            <w:r w:rsidRPr="004C4CF3">
              <w:rPr>
                <w:b/>
                <w:bCs/>
                <w:sz w:val="22"/>
                <w:szCs w:val="22"/>
              </w:rPr>
              <w:t>20</w:t>
            </w:r>
          </w:p>
        </w:tc>
      </w:tr>
      <w:tr w:rsidR="00BF1EEE" w:rsidRPr="004C4CF3" w:rsidTr="00144DB7">
        <w:trPr>
          <w:jc w:val="center"/>
        </w:trPr>
        <w:tc>
          <w:tcPr>
            <w:tcW w:w="6792" w:type="dxa"/>
          </w:tcPr>
          <w:p w:rsidR="00BF1EEE" w:rsidRPr="004C4CF3" w:rsidRDefault="00BF1EEE" w:rsidP="00144DB7">
            <w:pPr>
              <w:spacing w:before="40" w:after="40"/>
              <w:rPr>
                <w:sz w:val="22"/>
                <w:szCs w:val="22"/>
              </w:rPr>
            </w:pPr>
            <w:r w:rsidRPr="004C4CF3">
              <w:rPr>
                <w:b/>
                <w:sz w:val="22"/>
                <w:szCs w:val="22"/>
              </w:rPr>
              <w:t xml:space="preserve">Максимальная высота здания до конька крыши (м) </w:t>
            </w:r>
          </w:p>
        </w:tc>
        <w:tc>
          <w:tcPr>
            <w:tcW w:w="3097" w:type="dxa"/>
            <w:vAlign w:val="center"/>
          </w:tcPr>
          <w:p w:rsidR="00BF1EEE" w:rsidRPr="004C4CF3" w:rsidRDefault="00BF1EEE" w:rsidP="00144DB7">
            <w:pPr>
              <w:spacing w:before="40" w:after="40"/>
              <w:jc w:val="center"/>
              <w:rPr>
                <w:sz w:val="22"/>
                <w:szCs w:val="22"/>
              </w:rPr>
            </w:pPr>
            <w:r w:rsidRPr="004C4CF3">
              <w:rPr>
                <w:b/>
                <w:bCs/>
                <w:sz w:val="22"/>
                <w:szCs w:val="22"/>
              </w:rPr>
              <w:t>20</w:t>
            </w:r>
          </w:p>
        </w:tc>
      </w:tr>
      <w:tr w:rsidR="00BF1EEE" w:rsidRPr="004C4CF3" w:rsidTr="00144DB7">
        <w:trPr>
          <w:jc w:val="center"/>
        </w:trPr>
        <w:tc>
          <w:tcPr>
            <w:tcW w:w="6792" w:type="dxa"/>
          </w:tcPr>
          <w:p w:rsidR="00BF1EEE" w:rsidRPr="004C4CF3" w:rsidRDefault="00BF1EEE" w:rsidP="00144DB7">
            <w:pPr>
              <w:spacing w:before="40" w:after="40"/>
              <w:rPr>
                <w:sz w:val="22"/>
                <w:szCs w:val="22"/>
              </w:rPr>
            </w:pPr>
            <w:r w:rsidRPr="004C4CF3">
              <w:rPr>
                <w:b/>
                <w:sz w:val="22"/>
                <w:szCs w:val="22"/>
              </w:rPr>
              <w:t>Максимальная высота оград</w:t>
            </w:r>
            <w:r w:rsidRPr="004C4CF3">
              <w:rPr>
                <w:sz w:val="22"/>
                <w:szCs w:val="22"/>
              </w:rPr>
              <w:t xml:space="preserve"> </w:t>
            </w:r>
            <w:r w:rsidRPr="004C4CF3">
              <w:rPr>
                <w:b/>
                <w:sz w:val="22"/>
                <w:szCs w:val="22"/>
              </w:rPr>
              <w:t>(м)</w:t>
            </w:r>
            <w:r w:rsidRPr="004C4CF3">
              <w:rPr>
                <w:sz w:val="22"/>
                <w:szCs w:val="22"/>
              </w:rPr>
              <w:t xml:space="preserve"> </w:t>
            </w:r>
          </w:p>
        </w:tc>
        <w:tc>
          <w:tcPr>
            <w:tcW w:w="3097" w:type="dxa"/>
            <w:vAlign w:val="center"/>
          </w:tcPr>
          <w:p w:rsidR="00BF1EEE" w:rsidRPr="004C4CF3" w:rsidRDefault="00BF1EEE" w:rsidP="00144DB7">
            <w:pPr>
              <w:spacing w:before="40" w:after="40"/>
              <w:jc w:val="center"/>
              <w:rPr>
                <w:sz w:val="22"/>
                <w:szCs w:val="22"/>
              </w:rPr>
            </w:pPr>
            <w:r w:rsidRPr="004C4CF3">
              <w:rPr>
                <w:b/>
                <w:bCs/>
                <w:sz w:val="22"/>
                <w:szCs w:val="22"/>
              </w:rPr>
              <w:t>2,0</w:t>
            </w:r>
          </w:p>
        </w:tc>
      </w:tr>
    </w:tbl>
    <w:p w:rsidR="00BF1EEE" w:rsidRPr="004C4CF3" w:rsidRDefault="00BF1EEE" w:rsidP="00144DB7">
      <w:pPr>
        <w:shd w:val="clear" w:color="auto" w:fill="FFFFFF"/>
        <w:ind w:firstLine="709"/>
        <w:jc w:val="both"/>
        <w:rPr>
          <w:snapToGrid w:val="0"/>
        </w:rPr>
      </w:pPr>
    </w:p>
    <w:tbl>
      <w:tblPr>
        <w:tblW w:w="47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69"/>
        <w:gridCol w:w="3095"/>
      </w:tblGrid>
      <w:tr w:rsidR="00231E67" w:rsidRPr="004C4CF3" w:rsidTr="006503F3">
        <w:trPr>
          <w:trHeight w:val="450"/>
          <w:jc w:val="center"/>
        </w:trPr>
        <w:tc>
          <w:tcPr>
            <w:tcW w:w="9865" w:type="dxa"/>
            <w:gridSpan w:val="2"/>
          </w:tcPr>
          <w:p w:rsidR="00231E67" w:rsidRPr="004C4CF3" w:rsidRDefault="00231E67" w:rsidP="006503F3">
            <w:pPr>
              <w:pStyle w:val="af"/>
              <w:spacing w:before="120" w:beforeAutospacing="0" w:after="120" w:afterAutospacing="0"/>
              <w:jc w:val="center"/>
              <w:rPr>
                <w:rFonts w:ascii="Times New Roman" w:hAnsi="Times New Roman" w:cs="Times New Roman"/>
                <w:sz w:val="22"/>
                <w:szCs w:val="22"/>
              </w:rPr>
            </w:pPr>
            <w:r w:rsidRPr="004C4CF3">
              <w:rPr>
                <w:rFonts w:ascii="Times New Roman" w:hAnsi="Times New Roman" w:cs="Times New Roman"/>
                <w:b/>
                <w:bCs/>
                <w:sz w:val="22"/>
                <w:szCs w:val="22"/>
              </w:rPr>
              <w:t>Разрешенные параметры земельных участков и их застройки (П1-П2)</w:t>
            </w:r>
          </w:p>
        </w:tc>
      </w:tr>
      <w:tr w:rsidR="00231E67" w:rsidRPr="004C4CF3" w:rsidTr="006503F3">
        <w:trPr>
          <w:jc w:val="center"/>
        </w:trPr>
        <w:tc>
          <w:tcPr>
            <w:tcW w:w="6770" w:type="dxa"/>
          </w:tcPr>
          <w:p w:rsidR="00231E67" w:rsidRPr="004C4CF3" w:rsidRDefault="00231E67" w:rsidP="006503F3">
            <w:pPr>
              <w:spacing w:before="40" w:after="40"/>
              <w:rPr>
                <w:sz w:val="22"/>
                <w:szCs w:val="22"/>
              </w:rPr>
            </w:pPr>
            <w:r w:rsidRPr="004C4CF3">
              <w:rPr>
                <w:b/>
                <w:sz w:val="22"/>
                <w:szCs w:val="22"/>
              </w:rPr>
              <w:t>Минимальная площадь (га)</w:t>
            </w:r>
            <w:r w:rsidRPr="004C4CF3">
              <w:rPr>
                <w:sz w:val="22"/>
                <w:szCs w:val="22"/>
              </w:rPr>
              <w:t xml:space="preserve"> </w:t>
            </w:r>
          </w:p>
        </w:tc>
        <w:tc>
          <w:tcPr>
            <w:tcW w:w="3095" w:type="dxa"/>
            <w:vAlign w:val="center"/>
          </w:tcPr>
          <w:p w:rsidR="00231E67" w:rsidRPr="004C4CF3" w:rsidRDefault="00231E67" w:rsidP="006503F3">
            <w:pPr>
              <w:spacing w:beforeLines="40" w:before="96" w:after="40"/>
              <w:jc w:val="center"/>
              <w:rPr>
                <w:sz w:val="22"/>
                <w:szCs w:val="22"/>
              </w:rPr>
            </w:pPr>
            <w:r w:rsidRPr="004C4CF3">
              <w:rPr>
                <w:b/>
                <w:bCs/>
                <w:sz w:val="22"/>
                <w:szCs w:val="22"/>
              </w:rPr>
              <w:t>2,0</w:t>
            </w:r>
          </w:p>
        </w:tc>
      </w:tr>
      <w:tr w:rsidR="00231E67" w:rsidRPr="004C4CF3" w:rsidTr="006503F3">
        <w:trPr>
          <w:jc w:val="center"/>
        </w:trPr>
        <w:tc>
          <w:tcPr>
            <w:tcW w:w="6770" w:type="dxa"/>
          </w:tcPr>
          <w:p w:rsidR="00231E67" w:rsidRPr="004C4CF3" w:rsidRDefault="00231E67" w:rsidP="006503F3">
            <w:pPr>
              <w:spacing w:before="40" w:after="40"/>
              <w:rPr>
                <w:sz w:val="22"/>
                <w:szCs w:val="22"/>
              </w:rPr>
            </w:pPr>
            <w:r w:rsidRPr="004C4CF3">
              <w:rPr>
                <w:b/>
                <w:sz w:val="22"/>
                <w:szCs w:val="22"/>
              </w:rPr>
              <w:t>Минимальная длина стороны по уличному фронту (м)</w:t>
            </w:r>
            <w:r w:rsidRPr="004C4CF3">
              <w:rPr>
                <w:sz w:val="22"/>
                <w:szCs w:val="22"/>
              </w:rPr>
              <w:t xml:space="preserve"> </w:t>
            </w:r>
          </w:p>
        </w:tc>
        <w:tc>
          <w:tcPr>
            <w:tcW w:w="3095" w:type="dxa"/>
            <w:vAlign w:val="center"/>
          </w:tcPr>
          <w:p w:rsidR="00231E67" w:rsidRPr="004C4CF3" w:rsidRDefault="00231E67" w:rsidP="006503F3">
            <w:pPr>
              <w:spacing w:beforeLines="40" w:before="96" w:after="40"/>
              <w:jc w:val="center"/>
              <w:rPr>
                <w:sz w:val="22"/>
                <w:szCs w:val="22"/>
              </w:rPr>
            </w:pPr>
            <w:r w:rsidRPr="004C4CF3">
              <w:rPr>
                <w:b/>
                <w:bCs/>
                <w:sz w:val="22"/>
                <w:szCs w:val="22"/>
              </w:rPr>
              <w:t>120</w:t>
            </w:r>
          </w:p>
        </w:tc>
      </w:tr>
      <w:tr w:rsidR="00231E67" w:rsidRPr="004C4CF3" w:rsidTr="006503F3">
        <w:trPr>
          <w:jc w:val="center"/>
        </w:trPr>
        <w:tc>
          <w:tcPr>
            <w:tcW w:w="6770" w:type="dxa"/>
          </w:tcPr>
          <w:p w:rsidR="00231E67" w:rsidRPr="004C4CF3" w:rsidRDefault="00231E67" w:rsidP="006503F3">
            <w:pPr>
              <w:pStyle w:val="23"/>
              <w:spacing w:before="40" w:after="40"/>
              <w:jc w:val="left"/>
              <w:rPr>
                <w:rFonts w:ascii="Times New Roman" w:hAnsi="Times New Roman"/>
                <w:i w:val="0"/>
                <w:sz w:val="22"/>
                <w:szCs w:val="22"/>
              </w:rPr>
            </w:pPr>
            <w:r w:rsidRPr="004C4CF3">
              <w:rPr>
                <w:rFonts w:ascii="Times New Roman" w:hAnsi="Times New Roman"/>
                <w:b/>
                <w:bCs/>
                <w:i w:val="0"/>
                <w:sz w:val="22"/>
                <w:szCs w:val="22"/>
              </w:rPr>
              <w:t xml:space="preserve">Минимальная ширина/глубина </w:t>
            </w:r>
            <w:r w:rsidRPr="004C4CF3">
              <w:rPr>
                <w:rFonts w:ascii="Times New Roman" w:hAnsi="Times New Roman"/>
                <w:b/>
                <w:i w:val="0"/>
                <w:sz w:val="22"/>
                <w:szCs w:val="22"/>
              </w:rPr>
              <w:t>(м)</w:t>
            </w:r>
            <w:r w:rsidRPr="004C4CF3">
              <w:rPr>
                <w:rFonts w:ascii="Times New Roman" w:hAnsi="Times New Roman"/>
                <w:i w:val="0"/>
                <w:sz w:val="22"/>
                <w:szCs w:val="22"/>
              </w:rPr>
              <w:t xml:space="preserve"> </w:t>
            </w:r>
          </w:p>
        </w:tc>
        <w:tc>
          <w:tcPr>
            <w:tcW w:w="3095" w:type="dxa"/>
            <w:vAlign w:val="center"/>
          </w:tcPr>
          <w:p w:rsidR="00231E67" w:rsidRPr="004C4CF3" w:rsidRDefault="00231E67" w:rsidP="006503F3">
            <w:pPr>
              <w:spacing w:beforeLines="40" w:before="96" w:after="40"/>
              <w:jc w:val="center"/>
              <w:rPr>
                <w:sz w:val="22"/>
                <w:szCs w:val="22"/>
              </w:rPr>
            </w:pPr>
            <w:r w:rsidRPr="004C4CF3">
              <w:rPr>
                <w:b/>
                <w:bCs/>
                <w:sz w:val="22"/>
                <w:szCs w:val="22"/>
              </w:rPr>
              <w:t>160</w:t>
            </w:r>
          </w:p>
        </w:tc>
      </w:tr>
      <w:tr w:rsidR="00231E67" w:rsidRPr="004C4CF3" w:rsidTr="006503F3">
        <w:trPr>
          <w:jc w:val="center"/>
        </w:trPr>
        <w:tc>
          <w:tcPr>
            <w:tcW w:w="6770" w:type="dxa"/>
          </w:tcPr>
          <w:p w:rsidR="00231E67" w:rsidRPr="004C4CF3" w:rsidRDefault="00231E67" w:rsidP="006503F3">
            <w:pPr>
              <w:spacing w:before="40" w:after="40"/>
              <w:rPr>
                <w:sz w:val="22"/>
                <w:szCs w:val="22"/>
              </w:rPr>
            </w:pPr>
            <w:r w:rsidRPr="004C4CF3">
              <w:rPr>
                <w:b/>
                <w:sz w:val="22"/>
                <w:szCs w:val="22"/>
              </w:rPr>
              <w:t>Максимальный коэффициент застройки (%)</w:t>
            </w:r>
            <w:r w:rsidRPr="004C4CF3">
              <w:rPr>
                <w:sz w:val="22"/>
                <w:szCs w:val="22"/>
              </w:rPr>
              <w:t xml:space="preserve"> </w:t>
            </w:r>
          </w:p>
        </w:tc>
        <w:tc>
          <w:tcPr>
            <w:tcW w:w="3095" w:type="dxa"/>
            <w:vAlign w:val="center"/>
          </w:tcPr>
          <w:p w:rsidR="00231E67" w:rsidRPr="004C4CF3" w:rsidRDefault="00231E67" w:rsidP="006503F3">
            <w:pPr>
              <w:spacing w:beforeLines="40" w:before="96" w:after="40"/>
              <w:jc w:val="center"/>
              <w:rPr>
                <w:sz w:val="22"/>
                <w:szCs w:val="22"/>
              </w:rPr>
            </w:pPr>
            <w:r w:rsidRPr="004C4CF3">
              <w:rPr>
                <w:b/>
                <w:bCs/>
                <w:sz w:val="22"/>
                <w:szCs w:val="22"/>
              </w:rPr>
              <w:t>65</w:t>
            </w:r>
          </w:p>
        </w:tc>
      </w:tr>
      <w:tr w:rsidR="00231E67" w:rsidRPr="004C4CF3" w:rsidTr="006503F3">
        <w:trPr>
          <w:jc w:val="center"/>
        </w:trPr>
        <w:tc>
          <w:tcPr>
            <w:tcW w:w="6770" w:type="dxa"/>
          </w:tcPr>
          <w:p w:rsidR="00231E67" w:rsidRPr="004C4CF3" w:rsidRDefault="00231E67" w:rsidP="006503F3">
            <w:pPr>
              <w:spacing w:before="40" w:after="40"/>
              <w:rPr>
                <w:sz w:val="22"/>
                <w:szCs w:val="22"/>
              </w:rPr>
            </w:pPr>
            <w:r w:rsidRPr="004C4CF3">
              <w:rPr>
                <w:b/>
                <w:sz w:val="22"/>
                <w:szCs w:val="22"/>
              </w:rPr>
              <w:t>Минимальный коэффициент озеленения(%)</w:t>
            </w:r>
            <w:r w:rsidRPr="004C4CF3">
              <w:rPr>
                <w:sz w:val="22"/>
                <w:szCs w:val="22"/>
              </w:rPr>
              <w:t xml:space="preserve"> </w:t>
            </w:r>
          </w:p>
        </w:tc>
        <w:tc>
          <w:tcPr>
            <w:tcW w:w="3095" w:type="dxa"/>
            <w:vAlign w:val="center"/>
          </w:tcPr>
          <w:p w:rsidR="00231E67" w:rsidRPr="004C4CF3" w:rsidRDefault="00231E67" w:rsidP="006503F3">
            <w:pPr>
              <w:spacing w:beforeLines="40" w:before="96" w:after="40"/>
              <w:jc w:val="center"/>
              <w:rPr>
                <w:sz w:val="22"/>
                <w:szCs w:val="22"/>
              </w:rPr>
            </w:pPr>
            <w:r w:rsidRPr="004C4CF3">
              <w:rPr>
                <w:b/>
                <w:bCs/>
                <w:sz w:val="22"/>
                <w:szCs w:val="22"/>
              </w:rPr>
              <w:t>20</w:t>
            </w:r>
          </w:p>
        </w:tc>
      </w:tr>
      <w:tr w:rsidR="00231E67" w:rsidRPr="004C4CF3" w:rsidTr="006503F3">
        <w:trPr>
          <w:jc w:val="center"/>
        </w:trPr>
        <w:tc>
          <w:tcPr>
            <w:tcW w:w="6770" w:type="dxa"/>
          </w:tcPr>
          <w:p w:rsidR="00231E67" w:rsidRPr="004C4CF3" w:rsidRDefault="00231E67" w:rsidP="006503F3">
            <w:pPr>
              <w:spacing w:before="40" w:after="40"/>
              <w:rPr>
                <w:sz w:val="22"/>
                <w:szCs w:val="22"/>
              </w:rPr>
            </w:pPr>
            <w:r w:rsidRPr="004C4CF3">
              <w:rPr>
                <w:b/>
                <w:sz w:val="22"/>
                <w:szCs w:val="22"/>
              </w:rPr>
              <w:t xml:space="preserve">Максимальная высота здания до конька крыши (м) </w:t>
            </w:r>
          </w:p>
        </w:tc>
        <w:tc>
          <w:tcPr>
            <w:tcW w:w="3095" w:type="dxa"/>
            <w:vAlign w:val="center"/>
          </w:tcPr>
          <w:p w:rsidR="00231E67" w:rsidRPr="004C4CF3" w:rsidRDefault="00231E67" w:rsidP="006503F3">
            <w:pPr>
              <w:spacing w:beforeLines="40" w:before="96" w:after="40"/>
              <w:jc w:val="center"/>
              <w:rPr>
                <w:sz w:val="22"/>
                <w:szCs w:val="22"/>
              </w:rPr>
            </w:pPr>
            <w:r w:rsidRPr="004C4CF3">
              <w:rPr>
                <w:b/>
                <w:bCs/>
                <w:sz w:val="22"/>
                <w:szCs w:val="22"/>
              </w:rPr>
              <w:t>НР</w:t>
            </w:r>
          </w:p>
        </w:tc>
      </w:tr>
      <w:tr w:rsidR="00231E67" w:rsidRPr="004C4CF3" w:rsidTr="006503F3">
        <w:trPr>
          <w:jc w:val="center"/>
        </w:trPr>
        <w:tc>
          <w:tcPr>
            <w:tcW w:w="6770" w:type="dxa"/>
          </w:tcPr>
          <w:p w:rsidR="00231E67" w:rsidRPr="004C4CF3" w:rsidRDefault="00231E67" w:rsidP="006503F3">
            <w:pPr>
              <w:spacing w:before="40" w:after="40"/>
              <w:rPr>
                <w:sz w:val="22"/>
                <w:szCs w:val="22"/>
              </w:rPr>
            </w:pPr>
            <w:r w:rsidRPr="004C4CF3">
              <w:rPr>
                <w:b/>
                <w:sz w:val="22"/>
                <w:szCs w:val="22"/>
              </w:rPr>
              <w:t>Максимальная высота оград</w:t>
            </w:r>
            <w:r w:rsidRPr="004C4CF3">
              <w:rPr>
                <w:sz w:val="22"/>
                <w:szCs w:val="22"/>
              </w:rPr>
              <w:t xml:space="preserve"> </w:t>
            </w:r>
            <w:r w:rsidRPr="004C4CF3">
              <w:rPr>
                <w:b/>
                <w:sz w:val="22"/>
                <w:szCs w:val="22"/>
              </w:rPr>
              <w:t>(м)</w:t>
            </w:r>
            <w:r w:rsidRPr="004C4CF3">
              <w:rPr>
                <w:sz w:val="22"/>
                <w:szCs w:val="22"/>
              </w:rPr>
              <w:t xml:space="preserve"> </w:t>
            </w:r>
          </w:p>
        </w:tc>
        <w:tc>
          <w:tcPr>
            <w:tcW w:w="3095" w:type="dxa"/>
            <w:vAlign w:val="center"/>
          </w:tcPr>
          <w:p w:rsidR="00231E67" w:rsidRPr="004C4CF3" w:rsidRDefault="00231E67" w:rsidP="006503F3">
            <w:pPr>
              <w:spacing w:beforeLines="40" w:before="96" w:after="40"/>
              <w:jc w:val="center"/>
              <w:rPr>
                <w:sz w:val="22"/>
                <w:szCs w:val="22"/>
              </w:rPr>
            </w:pPr>
            <w:r w:rsidRPr="004C4CF3">
              <w:rPr>
                <w:b/>
                <w:bCs/>
                <w:sz w:val="22"/>
                <w:szCs w:val="22"/>
              </w:rPr>
              <w:t>НР</w:t>
            </w:r>
          </w:p>
        </w:tc>
      </w:tr>
    </w:tbl>
    <w:p w:rsidR="00BF1EEE" w:rsidRPr="004C4CF3" w:rsidRDefault="00BF1EEE" w:rsidP="003F4AC4">
      <w:pPr>
        <w:pStyle w:val="a4"/>
        <w:spacing w:before="120" w:after="120"/>
        <w:ind w:firstLine="709"/>
        <w:jc w:val="both"/>
        <w:rPr>
          <w:b w:val="0"/>
        </w:rPr>
      </w:pPr>
      <w:r w:rsidRPr="004C4CF3">
        <w:rPr>
          <w:b w:val="0"/>
          <w:i/>
        </w:rPr>
        <w:t>Статья 2</w:t>
      </w:r>
      <w:r w:rsidR="00221D53" w:rsidRPr="004C4CF3">
        <w:rPr>
          <w:b w:val="0"/>
          <w:i/>
        </w:rPr>
        <w:t>4</w:t>
      </w:r>
      <w:r w:rsidRPr="004C4CF3">
        <w:rPr>
          <w:b w:val="0"/>
        </w:rPr>
        <w:t xml:space="preserve">. Зоны инженерных и транспортных инфраструктур и виды разрешенного использования земельных участков </w:t>
      </w:r>
    </w:p>
    <w:p w:rsidR="00BF1EEE" w:rsidRPr="004C4CF3" w:rsidRDefault="00BF1EEE" w:rsidP="00280DE8">
      <w:pPr>
        <w:spacing w:after="120"/>
        <w:ind w:firstLine="709"/>
        <w:jc w:val="both"/>
        <w:rPr>
          <w:snapToGrid w:val="0"/>
        </w:rPr>
      </w:pPr>
      <w:r w:rsidRPr="004C4CF3">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BF1EEE" w:rsidRPr="004C4CF3" w:rsidRDefault="00BF1EEE" w:rsidP="00280DE8">
      <w:pPr>
        <w:spacing w:after="120"/>
        <w:ind w:firstLine="709"/>
        <w:jc w:val="both"/>
        <w:rPr>
          <w:snapToGrid w:val="0"/>
        </w:rPr>
      </w:pPr>
      <w:r w:rsidRPr="004C4CF3">
        <w:rPr>
          <w:snapToGrid w:val="0"/>
        </w:rPr>
        <w:t>К зонам инженерной и транспортной инфраструктур относятся:</w:t>
      </w:r>
    </w:p>
    <w:p w:rsidR="00487EEC" w:rsidRPr="004C4CF3" w:rsidRDefault="00487EEC" w:rsidP="00487EEC">
      <w:pPr>
        <w:shd w:val="clear" w:color="auto" w:fill="FFFFFF"/>
        <w:spacing w:after="120"/>
        <w:ind w:firstLine="709"/>
        <w:jc w:val="both"/>
        <w:rPr>
          <w:snapToGrid w:val="0"/>
        </w:rPr>
      </w:pPr>
      <w:r w:rsidRPr="004C4CF3">
        <w:rPr>
          <w:b/>
          <w:snapToGrid w:val="0"/>
        </w:rPr>
        <w:t>Зона воздушного транспорта (И1)</w:t>
      </w:r>
      <w:r w:rsidRPr="004C4CF3">
        <w:rPr>
          <w:snapToGrid w:val="0"/>
        </w:rPr>
        <w:t xml:space="preserve">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 </w:t>
      </w:r>
    </w:p>
    <w:p w:rsidR="00BF1EEE" w:rsidRPr="004C4CF3" w:rsidRDefault="00BF1EEE" w:rsidP="00280DE8">
      <w:pPr>
        <w:shd w:val="clear" w:color="auto" w:fill="FFFFFF"/>
        <w:spacing w:after="120"/>
        <w:ind w:firstLine="709"/>
        <w:jc w:val="both"/>
        <w:rPr>
          <w:snapToGrid w:val="0"/>
        </w:rPr>
      </w:pPr>
      <w:r w:rsidRPr="004C4CF3">
        <w:rPr>
          <w:b/>
          <w:snapToGrid w:val="0"/>
        </w:rPr>
        <w:t>Зона сооружений железной дороги (И2)</w:t>
      </w:r>
      <w:r w:rsidRPr="004C4CF3">
        <w:rPr>
          <w:snapToGrid w:val="0"/>
        </w:rPr>
        <w:t xml:space="preserve"> - используется для размещения железнодорожных путей, станции и объектов по обслуживанию путевого хозяйства. </w:t>
      </w:r>
    </w:p>
    <w:p w:rsidR="00BF1EEE" w:rsidRDefault="00BF1EEE" w:rsidP="006503F3">
      <w:pPr>
        <w:autoSpaceDE w:val="0"/>
        <w:autoSpaceDN w:val="0"/>
        <w:adjustRightInd w:val="0"/>
        <w:spacing w:after="240"/>
        <w:ind w:firstLine="709"/>
        <w:jc w:val="both"/>
        <w:rPr>
          <w:snapToGrid w:val="0"/>
        </w:rPr>
      </w:pPr>
      <w:r w:rsidRPr="004C4CF3">
        <w:rPr>
          <w:b/>
          <w:snapToGrid w:val="0"/>
        </w:rPr>
        <w:t xml:space="preserve">Зона сооружений и коммуникаций инженерной инфраструктуры (И3) </w:t>
      </w:r>
      <w:r w:rsidRPr="004C4CF3">
        <w:rPr>
          <w:snapToGrid w:val="0"/>
        </w:rPr>
        <w:t xml:space="preserve">-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4C4CF3">
        <w:t xml:space="preserve">муниципального образования  </w:t>
      </w:r>
      <w:r w:rsidR="000E504A">
        <w:t>«Усть-Наринзорское»</w:t>
      </w:r>
      <w:r w:rsidRPr="004C4CF3">
        <w:rPr>
          <w:snapToGrid w:val="0"/>
        </w:rPr>
        <w:t>.</w:t>
      </w:r>
    </w:p>
    <w:p w:rsidR="003F4AC4" w:rsidRDefault="003F4AC4" w:rsidP="006503F3">
      <w:pPr>
        <w:autoSpaceDE w:val="0"/>
        <w:autoSpaceDN w:val="0"/>
        <w:adjustRightInd w:val="0"/>
        <w:spacing w:after="240"/>
        <w:ind w:firstLine="709"/>
        <w:jc w:val="both"/>
        <w:rPr>
          <w:snapToGrid w:val="0"/>
        </w:rPr>
      </w:pPr>
    </w:p>
    <w:p w:rsidR="003F4AC4" w:rsidRDefault="003F4AC4" w:rsidP="006503F3">
      <w:pPr>
        <w:autoSpaceDE w:val="0"/>
        <w:autoSpaceDN w:val="0"/>
        <w:adjustRightInd w:val="0"/>
        <w:spacing w:after="240"/>
        <w:ind w:firstLine="709"/>
        <w:jc w:val="both"/>
        <w:rPr>
          <w:snapToGrid w:val="0"/>
        </w:rPr>
      </w:pPr>
    </w:p>
    <w:p w:rsidR="003F4AC4" w:rsidRPr="004C4CF3" w:rsidRDefault="003F4AC4" w:rsidP="006503F3">
      <w:pPr>
        <w:autoSpaceDE w:val="0"/>
        <w:autoSpaceDN w:val="0"/>
        <w:adjustRightInd w:val="0"/>
        <w:spacing w:after="240"/>
        <w:ind w:firstLine="709"/>
        <w:jc w:val="both"/>
        <w:rPr>
          <w:snapToGrid w:val="0"/>
        </w:rPr>
      </w:pPr>
    </w:p>
    <w:tbl>
      <w:tblPr>
        <w:tblW w:w="46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07"/>
        <w:gridCol w:w="749"/>
        <w:gridCol w:w="745"/>
        <w:gridCol w:w="725"/>
      </w:tblGrid>
      <w:tr w:rsidR="00487EEC" w:rsidRPr="004C4CF3" w:rsidTr="006503F3">
        <w:trPr>
          <w:trHeight w:val="285"/>
          <w:jc w:val="center"/>
        </w:trPr>
        <w:tc>
          <w:tcPr>
            <w:tcW w:w="5000" w:type="pct"/>
            <w:gridSpan w:val="4"/>
          </w:tcPr>
          <w:p w:rsidR="00487EEC" w:rsidRPr="004C4CF3" w:rsidRDefault="00487EEC" w:rsidP="006503F3">
            <w:pPr>
              <w:shd w:val="clear" w:color="auto" w:fill="FFFFFF"/>
              <w:spacing w:before="40" w:after="40"/>
              <w:jc w:val="both"/>
              <w:rPr>
                <w:b/>
                <w:bCs/>
                <w:snapToGrid w:val="0"/>
                <w:sz w:val="20"/>
                <w:szCs w:val="22"/>
              </w:rPr>
            </w:pPr>
            <w:r w:rsidRPr="004C4CF3">
              <w:rPr>
                <w:b/>
                <w:bCs/>
                <w:snapToGrid w:val="0"/>
                <w:sz w:val="20"/>
                <w:szCs w:val="22"/>
              </w:rPr>
              <w:t>Таблица 7</w:t>
            </w:r>
          </w:p>
          <w:p w:rsidR="00487EEC" w:rsidRPr="004C4CF3" w:rsidRDefault="00487EEC" w:rsidP="006503F3">
            <w:pPr>
              <w:shd w:val="clear" w:color="auto" w:fill="FFFFFF"/>
              <w:spacing w:before="40" w:after="40"/>
              <w:jc w:val="both"/>
              <w:rPr>
                <w:snapToGrid w:val="0"/>
                <w:sz w:val="22"/>
                <w:szCs w:val="22"/>
              </w:rPr>
            </w:pPr>
            <w:r w:rsidRPr="004C4CF3">
              <w:rPr>
                <w:snapToGrid w:val="0"/>
                <w:sz w:val="22"/>
                <w:szCs w:val="22"/>
              </w:rPr>
              <w:t xml:space="preserve">О - основные виды использования, не требующие  получения зонального разрешения, </w:t>
            </w:r>
          </w:p>
          <w:p w:rsidR="00487EEC" w:rsidRPr="004C4CF3" w:rsidRDefault="00487EEC" w:rsidP="006503F3">
            <w:pPr>
              <w:shd w:val="clear" w:color="auto" w:fill="FFFFFF"/>
              <w:spacing w:before="40" w:after="40"/>
              <w:jc w:val="both"/>
              <w:rPr>
                <w:snapToGrid w:val="0"/>
                <w:sz w:val="22"/>
                <w:szCs w:val="22"/>
              </w:rPr>
            </w:pPr>
            <w:r w:rsidRPr="004C4CF3">
              <w:rPr>
                <w:snapToGrid w:val="0"/>
                <w:sz w:val="22"/>
                <w:szCs w:val="22"/>
              </w:rPr>
              <w:t xml:space="preserve">С – условно разрешенные виды использования, требующие получения зонального разрешения, </w:t>
            </w:r>
          </w:p>
          <w:p w:rsidR="00487EEC" w:rsidRPr="004C4CF3" w:rsidRDefault="006503F3" w:rsidP="006503F3">
            <w:pPr>
              <w:spacing w:before="40" w:after="40"/>
              <w:jc w:val="both"/>
              <w:rPr>
                <w:b/>
                <w:bCs/>
                <w:sz w:val="22"/>
                <w:szCs w:val="22"/>
              </w:rPr>
            </w:pPr>
            <w:r w:rsidRPr="004C4CF3">
              <w:rPr>
                <w:snapToGrid w:val="0"/>
                <w:sz w:val="22"/>
                <w:szCs w:val="22"/>
              </w:rPr>
              <w:t>–</w:t>
            </w:r>
            <w:r w:rsidR="00487EEC" w:rsidRPr="004C4CF3">
              <w:rPr>
                <w:snapToGrid w:val="0"/>
                <w:sz w:val="22"/>
                <w:szCs w:val="22"/>
              </w:rPr>
              <w:t xml:space="preserve"> - виды использования, на которые не может быть получено зональное разрешение.</w:t>
            </w:r>
            <w:r w:rsidR="00487EEC" w:rsidRPr="004C4CF3">
              <w:rPr>
                <w:sz w:val="22"/>
                <w:szCs w:val="22"/>
              </w:rPr>
              <w:pict>
                <v:shape id="_x0000_i1028" type="#_x0000_t75" style="width:.75pt;height:7.5pt"/>
              </w:pict>
            </w:r>
          </w:p>
        </w:tc>
      </w:tr>
      <w:tr w:rsidR="006503F3" w:rsidRPr="004C4CF3" w:rsidTr="006503F3">
        <w:trPr>
          <w:trHeight w:val="285"/>
          <w:jc w:val="center"/>
        </w:trPr>
        <w:tc>
          <w:tcPr>
            <w:tcW w:w="3871" w:type="pct"/>
          </w:tcPr>
          <w:p w:rsidR="00487EEC" w:rsidRPr="004C4CF3" w:rsidRDefault="00487EEC" w:rsidP="007068A4">
            <w:pPr>
              <w:spacing w:before="120" w:after="120"/>
              <w:jc w:val="both"/>
              <w:rPr>
                <w:b/>
                <w:sz w:val="22"/>
                <w:szCs w:val="22"/>
              </w:rPr>
            </w:pPr>
            <w:r w:rsidRPr="004C4CF3">
              <w:rPr>
                <w:b/>
                <w:bCs/>
                <w:sz w:val="22"/>
                <w:szCs w:val="22"/>
              </w:rPr>
              <w:t>Виды разрешенного использования</w:t>
            </w:r>
          </w:p>
        </w:tc>
        <w:tc>
          <w:tcPr>
            <w:tcW w:w="381" w:type="pct"/>
            <w:vAlign w:val="center"/>
          </w:tcPr>
          <w:p w:rsidR="00487EEC" w:rsidRPr="004C4CF3" w:rsidRDefault="00487EEC" w:rsidP="006503F3">
            <w:pPr>
              <w:spacing w:before="40" w:after="40"/>
              <w:jc w:val="center"/>
              <w:rPr>
                <w:b/>
                <w:bCs/>
                <w:sz w:val="22"/>
                <w:szCs w:val="22"/>
              </w:rPr>
            </w:pPr>
            <w:r w:rsidRPr="004C4CF3">
              <w:rPr>
                <w:b/>
                <w:bCs/>
                <w:sz w:val="22"/>
                <w:szCs w:val="22"/>
              </w:rPr>
              <w:t>И1</w:t>
            </w:r>
          </w:p>
        </w:tc>
        <w:tc>
          <w:tcPr>
            <w:tcW w:w="379" w:type="pct"/>
            <w:vAlign w:val="center"/>
          </w:tcPr>
          <w:p w:rsidR="00487EEC" w:rsidRPr="004C4CF3" w:rsidRDefault="00487EEC" w:rsidP="006503F3">
            <w:pPr>
              <w:spacing w:before="40" w:after="40"/>
              <w:jc w:val="center"/>
              <w:rPr>
                <w:b/>
                <w:bCs/>
                <w:sz w:val="22"/>
                <w:szCs w:val="22"/>
              </w:rPr>
            </w:pPr>
            <w:r w:rsidRPr="004C4CF3">
              <w:rPr>
                <w:b/>
                <w:bCs/>
                <w:sz w:val="22"/>
                <w:szCs w:val="22"/>
              </w:rPr>
              <w:t>И2</w:t>
            </w:r>
          </w:p>
        </w:tc>
        <w:tc>
          <w:tcPr>
            <w:tcW w:w="369" w:type="pct"/>
            <w:vAlign w:val="center"/>
          </w:tcPr>
          <w:p w:rsidR="00487EEC" w:rsidRPr="004C4CF3" w:rsidRDefault="00487EEC" w:rsidP="006503F3">
            <w:pPr>
              <w:spacing w:before="40" w:after="40"/>
              <w:jc w:val="center"/>
              <w:rPr>
                <w:b/>
                <w:bCs/>
                <w:sz w:val="22"/>
                <w:szCs w:val="22"/>
              </w:rPr>
            </w:pPr>
            <w:r w:rsidRPr="004C4CF3">
              <w:rPr>
                <w:b/>
                <w:bCs/>
                <w:sz w:val="22"/>
                <w:szCs w:val="22"/>
              </w:rPr>
              <w:t>И3</w:t>
            </w:r>
          </w:p>
        </w:tc>
      </w:tr>
      <w:tr w:rsidR="006503F3" w:rsidRPr="004C4CF3" w:rsidTr="006503F3">
        <w:trPr>
          <w:trHeight w:val="285"/>
          <w:jc w:val="center"/>
        </w:trPr>
        <w:tc>
          <w:tcPr>
            <w:tcW w:w="3871" w:type="pct"/>
          </w:tcPr>
          <w:p w:rsidR="006503F3" w:rsidRPr="004C4CF3" w:rsidRDefault="006503F3" w:rsidP="006503F3">
            <w:pPr>
              <w:shd w:val="clear" w:color="auto" w:fill="FFFFFF"/>
              <w:spacing w:before="40" w:after="40"/>
              <w:jc w:val="both"/>
              <w:rPr>
                <w:b/>
                <w:snapToGrid w:val="0"/>
                <w:sz w:val="22"/>
                <w:szCs w:val="22"/>
              </w:rPr>
            </w:pPr>
            <w:r w:rsidRPr="004C4CF3">
              <w:rPr>
                <w:b/>
                <w:snapToGrid w:val="0"/>
                <w:sz w:val="22"/>
                <w:szCs w:val="22"/>
              </w:rPr>
              <w:t>Взлетно-посадочная полоса</w:t>
            </w:r>
          </w:p>
        </w:tc>
        <w:tc>
          <w:tcPr>
            <w:tcW w:w="381"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О</w:t>
            </w:r>
          </w:p>
        </w:tc>
        <w:tc>
          <w:tcPr>
            <w:tcW w:w="379" w:type="pct"/>
            <w:vAlign w:val="center"/>
          </w:tcPr>
          <w:p w:rsidR="006503F3" w:rsidRPr="004C4CF3" w:rsidRDefault="006503F3" w:rsidP="006503F3">
            <w:pPr>
              <w:jc w:val="center"/>
            </w:pPr>
            <w:r w:rsidRPr="004C4CF3">
              <w:rPr>
                <w:snapToGrid w:val="0"/>
                <w:sz w:val="22"/>
                <w:szCs w:val="22"/>
              </w:rPr>
              <w:t>–</w:t>
            </w:r>
          </w:p>
        </w:tc>
        <w:tc>
          <w:tcPr>
            <w:tcW w:w="369" w:type="pct"/>
            <w:vAlign w:val="center"/>
          </w:tcPr>
          <w:p w:rsidR="006503F3" w:rsidRPr="004C4CF3" w:rsidRDefault="006503F3" w:rsidP="006503F3">
            <w:pPr>
              <w:jc w:val="center"/>
            </w:pPr>
            <w:r w:rsidRPr="004C4CF3">
              <w:rPr>
                <w:snapToGrid w:val="0"/>
                <w:sz w:val="22"/>
                <w:szCs w:val="22"/>
              </w:rPr>
              <w:t>–</w:t>
            </w:r>
          </w:p>
        </w:tc>
      </w:tr>
      <w:tr w:rsidR="006503F3" w:rsidRPr="004C4CF3" w:rsidTr="006503F3">
        <w:trPr>
          <w:trHeight w:val="285"/>
          <w:jc w:val="center"/>
        </w:trPr>
        <w:tc>
          <w:tcPr>
            <w:tcW w:w="3871" w:type="pct"/>
          </w:tcPr>
          <w:p w:rsidR="006503F3" w:rsidRPr="004C4CF3" w:rsidRDefault="006503F3" w:rsidP="006503F3">
            <w:pPr>
              <w:shd w:val="clear" w:color="auto" w:fill="FFFFFF"/>
              <w:spacing w:before="40" w:after="40"/>
              <w:jc w:val="both"/>
              <w:rPr>
                <w:b/>
                <w:snapToGrid w:val="0"/>
                <w:sz w:val="22"/>
                <w:szCs w:val="22"/>
              </w:rPr>
            </w:pPr>
            <w:r w:rsidRPr="004C4CF3">
              <w:rPr>
                <w:b/>
                <w:snapToGrid w:val="0"/>
                <w:sz w:val="22"/>
                <w:szCs w:val="22"/>
              </w:rPr>
              <w:t xml:space="preserve">Аэропорт </w:t>
            </w:r>
          </w:p>
        </w:tc>
        <w:tc>
          <w:tcPr>
            <w:tcW w:w="381"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О</w:t>
            </w:r>
          </w:p>
        </w:tc>
        <w:tc>
          <w:tcPr>
            <w:tcW w:w="379" w:type="pct"/>
            <w:vAlign w:val="center"/>
          </w:tcPr>
          <w:p w:rsidR="006503F3" w:rsidRPr="004C4CF3" w:rsidRDefault="006503F3" w:rsidP="006503F3">
            <w:pPr>
              <w:jc w:val="center"/>
            </w:pPr>
            <w:r w:rsidRPr="004C4CF3">
              <w:rPr>
                <w:snapToGrid w:val="0"/>
                <w:sz w:val="22"/>
                <w:szCs w:val="22"/>
              </w:rPr>
              <w:t>–</w:t>
            </w:r>
          </w:p>
        </w:tc>
        <w:tc>
          <w:tcPr>
            <w:tcW w:w="369" w:type="pct"/>
            <w:vAlign w:val="center"/>
          </w:tcPr>
          <w:p w:rsidR="006503F3" w:rsidRPr="004C4CF3" w:rsidRDefault="006503F3" w:rsidP="006503F3">
            <w:pPr>
              <w:jc w:val="center"/>
            </w:pPr>
            <w:r w:rsidRPr="004C4CF3">
              <w:rPr>
                <w:snapToGrid w:val="0"/>
                <w:sz w:val="22"/>
                <w:szCs w:val="22"/>
              </w:rPr>
              <w:t>–</w:t>
            </w:r>
          </w:p>
        </w:tc>
      </w:tr>
      <w:tr w:rsidR="006503F3" w:rsidRPr="004C4CF3" w:rsidTr="006503F3">
        <w:trPr>
          <w:trHeight w:val="285"/>
          <w:jc w:val="center"/>
        </w:trPr>
        <w:tc>
          <w:tcPr>
            <w:tcW w:w="3871" w:type="pct"/>
          </w:tcPr>
          <w:p w:rsidR="006503F3" w:rsidRPr="004C4CF3" w:rsidRDefault="006503F3" w:rsidP="006503F3">
            <w:pPr>
              <w:shd w:val="clear" w:color="auto" w:fill="FFFFFF"/>
              <w:spacing w:before="40" w:after="40"/>
              <w:jc w:val="both"/>
              <w:rPr>
                <w:b/>
                <w:snapToGrid w:val="0"/>
                <w:sz w:val="22"/>
                <w:szCs w:val="22"/>
              </w:rPr>
            </w:pPr>
            <w:r w:rsidRPr="004C4CF3">
              <w:rPr>
                <w:b/>
                <w:snapToGrid w:val="0"/>
                <w:sz w:val="22"/>
                <w:szCs w:val="22"/>
              </w:rPr>
              <w:t>Объекты по обслуживанию воздушного транспорта</w:t>
            </w:r>
          </w:p>
        </w:tc>
        <w:tc>
          <w:tcPr>
            <w:tcW w:w="381"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О</w:t>
            </w:r>
          </w:p>
        </w:tc>
        <w:tc>
          <w:tcPr>
            <w:tcW w:w="379" w:type="pct"/>
            <w:vAlign w:val="center"/>
          </w:tcPr>
          <w:p w:rsidR="006503F3" w:rsidRPr="004C4CF3" w:rsidRDefault="006503F3" w:rsidP="006503F3">
            <w:pPr>
              <w:jc w:val="center"/>
            </w:pPr>
            <w:r w:rsidRPr="004C4CF3">
              <w:rPr>
                <w:snapToGrid w:val="0"/>
                <w:sz w:val="22"/>
                <w:szCs w:val="22"/>
              </w:rPr>
              <w:t>–</w:t>
            </w:r>
          </w:p>
        </w:tc>
        <w:tc>
          <w:tcPr>
            <w:tcW w:w="369" w:type="pct"/>
            <w:vAlign w:val="center"/>
          </w:tcPr>
          <w:p w:rsidR="006503F3" w:rsidRPr="004C4CF3" w:rsidRDefault="006503F3" w:rsidP="006503F3">
            <w:pPr>
              <w:jc w:val="center"/>
            </w:pPr>
            <w:r w:rsidRPr="004C4CF3">
              <w:rPr>
                <w:snapToGrid w:val="0"/>
                <w:sz w:val="22"/>
                <w:szCs w:val="22"/>
              </w:rPr>
              <w:t>–</w:t>
            </w:r>
          </w:p>
        </w:tc>
      </w:tr>
      <w:tr w:rsidR="006503F3" w:rsidRPr="004C4CF3" w:rsidTr="006503F3">
        <w:trPr>
          <w:trHeight w:val="285"/>
          <w:jc w:val="center"/>
        </w:trPr>
        <w:tc>
          <w:tcPr>
            <w:tcW w:w="3871" w:type="pct"/>
          </w:tcPr>
          <w:p w:rsidR="006503F3" w:rsidRPr="004C4CF3" w:rsidRDefault="006503F3" w:rsidP="006503F3">
            <w:pPr>
              <w:shd w:val="clear" w:color="auto" w:fill="FFFFFF"/>
              <w:spacing w:before="40" w:after="40"/>
              <w:jc w:val="both"/>
              <w:rPr>
                <w:b/>
                <w:snapToGrid w:val="0"/>
                <w:sz w:val="22"/>
                <w:szCs w:val="22"/>
              </w:rPr>
            </w:pPr>
            <w:r w:rsidRPr="004C4CF3">
              <w:rPr>
                <w:b/>
                <w:snapToGrid w:val="0"/>
                <w:sz w:val="22"/>
                <w:szCs w:val="22"/>
              </w:rPr>
              <w:t>Наземные и подземные здания, строения, сооружения, устройства, связанные с эксплуатацией воздушного транспорта</w:t>
            </w:r>
          </w:p>
        </w:tc>
        <w:tc>
          <w:tcPr>
            <w:tcW w:w="381"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О</w:t>
            </w:r>
          </w:p>
        </w:tc>
        <w:tc>
          <w:tcPr>
            <w:tcW w:w="379" w:type="pct"/>
            <w:vAlign w:val="center"/>
          </w:tcPr>
          <w:p w:rsidR="006503F3" w:rsidRPr="004C4CF3" w:rsidRDefault="006503F3" w:rsidP="006503F3">
            <w:pPr>
              <w:jc w:val="center"/>
            </w:pPr>
            <w:r w:rsidRPr="004C4CF3">
              <w:rPr>
                <w:snapToGrid w:val="0"/>
                <w:sz w:val="22"/>
                <w:szCs w:val="22"/>
              </w:rPr>
              <w:t>–</w:t>
            </w:r>
          </w:p>
        </w:tc>
        <w:tc>
          <w:tcPr>
            <w:tcW w:w="369" w:type="pct"/>
            <w:vAlign w:val="center"/>
          </w:tcPr>
          <w:p w:rsidR="006503F3" w:rsidRPr="004C4CF3" w:rsidRDefault="006503F3" w:rsidP="006503F3">
            <w:pPr>
              <w:jc w:val="center"/>
            </w:pPr>
            <w:r w:rsidRPr="004C4CF3">
              <w:rPr>
                <w:snapToGrid w:val="0"/>
                <w:sz w:val="22"/>
                <w:szCs w:val="22"/>
              </w:rPr>
              <w:t>–</w:t>
            </w:r>
          </w:p>
        </w:tc>
      </w:tr>
      <w:tr w:rsidR="006503F3" w:rsidRPr="004C4CF3" w:rsidTr="006503F3">
        <w:trPr>
          <w:trHeight w:val="285"/>
          <w:jc w:val="center"/>
        </w:trPr>
        <w:tc>
          <w:tcPr>
            <w:tcW w:w="3871" w:type="pct"/>
          </w:tcPr>
          <w:p w:rsidR="006503F3" w:rsidRPr="004C4CF3" w:rsidRDefault="006503F3" w:rsidP="006503F3">
            <w:pPr>
              <w:shd w:val="clear" w:color="auto" w:fill="FFFFFF"/>
              <w:spacing w:before="40" w:after="40"/>
              <w:jc w:val="both"/>
              <w:rPr>
                <w:b/>
                <w:snapToGrid w:val="0"/>
                <w:sz w:val="22"/>
                <w:szCs w:val="22"/>
              </w:rPr>
            </w:pPr>
            <w:r w:rsidRPr="004C4CF3">
              <w:rPr>
                <w:b/>
                <w:snapToGrid w:val="0"/>
                <w:sz w:val="22"/>
                <w:szCs w:val="22"/>
              </w:rPr>
              <w:t>Железнодорожные пути</w:t>
            </w:r>
          </w:p>
        </w:tc>
        <w:tc>
          <w:tcPr>
            <w:tcW w:w="381" w:type="pct"/>
            <w:vAlign w:val="center"/>
          </w:tcPr>
          <w:p w:rsidR="006503F3" w:rsidRPr="004C4CF3" w:rsidRDefault="006503F3" w:rsidP="006503F3">
            <w:pPr>
              <w:jc w:val="center"/>
            </w:pPr>
            <w:r w:rsidRPr="004C4CF3">
              <w:rPr>
                <w:snapToGrid w:val="0"/>
                <w:sz w:val="22"/>
                <w:szCs w:val="22"/>
              </w:rPr>
              <w:t>–</w:t>
            </w:r>
          </w:p>
        </w:tc>
        <w:tc>
          <w:tcPr>
            <w:tcW w:w="379"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О</w:t>
            </w:r>
          </w:p>
        </w:tc>
        <w:tc>
          <w:tcPr>
            <w:tcW w:w="369"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С</w:t>
            </w:r>
          </w:p>
        </w:tc>
      </w:tr>
      <w:tr w:rsidR="006503F3" w:rsidRPr="004C4CF3" w:rsidTr="006503F3">
        <w:trPr>
          <w:trHeight w:val="285"/>
          <w:jc w:val="center"/>
        </w:trPr>
        <w:tc>
          <w:tcPr>
            <w:tcW w:w="3871" w:type="pct"/>
          </w:tcPr>
          <w:p w:rsidR="006503F3" w:rsidRPr="004C4CF3" w:rsidRDefault="006503F3" w:rsidP="006503F3">
            <w:pPr>
              <w:shd w:val="clear" w:color="auto" w:fill="FFFFFF"/>
              <w:spacing w:before="40" w:after="40"/>
              <w:jc w:val="both"/>
              <w:rPr>
                <w:b/>
                <w:snapToGrid w:val="0"/>
                <w:sz w:val="22"/>
                <w:szCs w:val="22"/>
              </w:rPr>
            </w:pPr>
            <w:r w:rsidRPr="004C4CF3">
              <w:rPr>
                <w:b/>
                <w:snapToGrid w:val="0"/>
                <w:sz w:val="22"/>
                <w:szCs w:val="22"/>
              </w:rPr>
              <w:t>Объекты по обслуживанию путевого хозяйства</w:t>
            </w:r>
          </w:p>
        </w:tc>
        <w:tc>
          <w:tcPr>
            <w:tcW w:w="381" w:type="pct"/>
            <w:vAlign w:val="center"/>
          </w:tcPr>
          <w:p w:rsidR="006503F3" w:rsidRPr="004C4CF3" w:rsidRDefault="006503F3" w:rsidP="006503F3">
            <w:pPr>
              <w:jc w:val="center"/>
            </w:pPr>
            <w:r w:rsidRPr="004C4CF3">
              <w:rPr>
                <w:snapToGrid w:val="0"/>
                <w:sz w:val="22"/>
                <w:szCs w:val="22"/>
              </w:rPr>
              <w:t>–</w:t>
            </w:r>
          </w:p>
        </w:tc>
        <w:tc>
          <w:tcPr>
            <w:tcW w:w="379"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О</w:t>
            </w:r>
          </w:p>
        </w:tc>
        <w:tc>
          <w:tcPr>
            <w:tcW w:w="369"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С</w:t>
            </w:r>
          </w:p>
        </w:tc>
      </w:tr>
      <w:tr w:rsidR="006503F3" w:rsidRPr="004C4CF3" w:rsidTr="006503F3">
        <w:trPr>
          <w:trHeight w:val="285"/>
          <w:jc w:val="center"/>
        </w:trPr>
        <w:tc>
          <w:tcPr>
            <w:tcW w:w="3871" w:type="pct"/>
          </w:tcPr>
          <w:p w:rsidR="006503F3" w:rsidRPr="004C4CF3" w:rsidRDefault="006503F3" w:rsidP="006503F3">
            <w:pPr>
              <w:shd w:val="clear" w:color="auto" w:fill="FFFFFF"/>
              <w:spacing w:before="40" w:after="40"/>
              <w:jc w:val="both"/>
              <w:rPr>
                <w:b/>
                <w:snapToGrid w:val="0"/>
                <w:sz w:val="22"/>
                <w:szCs w:val="22"/>
              </w:rPr>
            </w:pPr>
            <w:r w:rsidRPr="004C4CF3">
              <w:rPr>
                <w:b/>
                <w:snapToGrid w:val="0"/>
                <w:sz w:val="22"/>
                <w:szCs w:val="22"/>
              </w:rPr>
              <w:t>Железнодорожные вокзалы</w:t>
            </w:r>
          </w:p>
        </w:tc>
        <w:tc>
          <w:tcPr>
            <w:tcW w:w="381" w:type="pct"/>
            <w:vAlign w:val="center"/>
          </w:tcPr>
          <w:p w:rsidR="006503F3" w:rsidRPr="004C4CF3" w:rsidRDefault="006503F3" w:rsidP="006503F3">
            <w:pPr>
              <w:jc w:val="center"/>
            </w:pPr>
            <w:r w:rsidRPr="004C4CF3">
              <w:rPr>
                <w:snapToGrid w:val="0"/>
                <w:sz w:val="22"/>
                <w:szCs w:val="22"/>
              </w:rPr>
              <w:t>–</w:t>
            </w:r>
          </w:p>
        </w:tc>
        <w:tc>
          <w:tcPr>
            <w:tcW w:w="379"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О</w:t>
            </w:r>
          </w:p>
        </w:tc>
        <w:tc>
          <w:tcPr>
            <w:tcW w:w="369"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С</w:t>
            </w:r>
          </w:p>
        </w:tc>
      </w:tr>
      <w:tr w:rsidR="006503F3" w:rsidRPr="004C4CF3" w:rsidTr="006503F3">
        <w:trPr>
          <w:trHeight w:val="285"/>
          <w:jc w:val="center"/>
        </w:trPr>
        <w:tc>
          <w:tcPr>
            <w:tcW w:w="3871" w:type="pct"/>
          </w:tcPr>
          <w:p w:rsidR="006503F3" w:rsidRPr="004C4CF3" w:rsidRDefault="006503F3" w:rsidP="006503F3">
            <w:pPr>
              <w:shd w:val="clear" w:color="auto" w:fill="FFFFFF"/>
              <w:spacing w:before="40" w:after="40"/>
              <w:jc w:val="both"/>
              <w:rPr>
                <w:b/>
                <w:snapToGrid w:val="0"/>
                <w:sz w:val="22"/>
                <w:szCs w:val="22"/>
              </w:rPr>
            </w:pPr>
            <w:r w:rsidRPr="004C4CF3">
              <w:rPr>
                <w:b/>
                <w:snapToGrid w:val="0"/>
                <w:sz w:val="22"/>
                <w:szCs w:val="22"/>
              </w:rPr>
              <w:t>Железнодорожные остановочные платформы</w:t>
            </w:r>
          </w:p>
        </w:tc>
        <w:tc>
          <w:tcPr>
            <w:tcW w:w="381" w:type="pct"/>
            <w:vAlign w:val="center"/>
          </w:tcPr>
          <w:p w:rsidR="006503F3" w:rsidRPr="004C4CF3" w:rsidRDefault="006503F3" w:rsidP="006503F3">
            <w:pPr>
              <w:jc w:val="center"/>
            </w:pPr>
            <w:r w:rsidRPr="004C4CF3">
              <w:rPr>
                <w:snapToGrid w:val="0"/>
                <w:sz w:val="22"/>
                <w:szCs w:val="22"/>
              </w:rPr>
              <w:t>–</w:t>
            </w:r>
          </w:p>
        </w:tc>
        <w:tc>
          <w:tcPr>
            <w:tcW w:w="379"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О</w:t>
            </w:r>
          </w:p>
        </w:tc>
        <w:tc>
          <w:tcPr>
            <w:tcW w:w="369" w:type="pct"/>
            <w:vAlign w:val="center"/>
          </w:tcPr>
          <w:p w:rsidR="006503F3" w:rsidRPr="004C4CF3" w:rsidRDefault="006503F3" w:rsidP="006503F3">
            <w:pPr>
              <w:shd w:val="clear" w:color="auto" w:fill="FFFFFF"/>
              <w:spacing w:before="40" w:after="40"/>
              <w:jc w:val="center"/>
              <w:rPr>
                <w:b/>
                <w:snapToGrid w:val="0"/>
                <w:sz w:val="22"/>
                <w:szCs w:val="22"/>
              </w:rPr>
            </w:pPr>
            <w:r w:rsidRPr="004C4CF3">
              <w:rPr>
                <w:snapToGrid w:val="0"/>
                <w:sz w:val="22"/>
                <w:szCs w:val="22"/>
              </w:rPr>
              <w:t>–</w:t>
            </w:r>
          </w:p>
        </w:tc>
      </w:tr>
      <w:tr w:rsidR="006503F3" w:rsidRPr="004C4CF3" w:rsidTr="006503F3">
        <w:trPr>
          <w:trHeight w:val="410"/>
          <w:jc w:val="center"/>
        </w:trPr>
        <w:tc>
          <w:tcPr>
            <w:tcW w:w="3871" w:type="pct"/>
          </w:tcPr>
          <w:p w:rsidR="00487EEC" w:rsidRPr="004C4CF3" w:rsidRDefault="00487EEC" w:rsidP="006503F3">
            <w:pPr>
              <w:shd w:val="clear" w:color="auto" w:fill="FFFFFF"/>
              <w:spacing w:before="40" w:after="40"/>
              <w:jc w:val="both"/>
              <w:rPr>
                <w:b/>
                <w:snapToGrid w:val="0"/>
                <w:sz w:val="22"/>
                <w:szCs w:val="22"/>
              </w:rPr>
            </w:pPr>
            <w:r w:rsidRPr="004C4CF3">
              <w:rPr>
                <w:b/>
                <w:snapToGrid w:val="0"/>
                <w:sz w:val="22"/>
                <w:szCs w:val="22"/>
              </w:rPr>
              <w:t>Автомобильные дороги</w:t>
            </w:r>
          </w:p>
        </w:tc>
        <w:tc>
          <w:tcPr>
            <w:tcW w:w="381"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c>
          <w:tcPr>
            <w:tcW w:w="37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c>
          <w:tcPr>
            <w:tcW w:w="36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r>
      <w:tr w:rsidR="006503F3" w:rsidRPr="004C4CF3" w:rsidTr="007068A4">
        <w:trPr>
          <w:trHeight w:val="277"/>
          <w:jc w:val="center"/>
        </w:trPr>
        <w:tc>
          <w:tcPr>
            <w:tcW w:w="3871" w:type="pct"/>
          </w:tcPr>
          <w:p w:rsidR="006503F3" w:rsidRPr="004C4CF3" w:rsidRDefault="006503F3" w:rsidP="006503F3">
            <w:pPr>
              <w:shd w:val="clear" w:color="auto" w:fill="FFFFFF"/>
              <w:spacing w:before="40" w:after="40"/>
              <w:jc w:val="both"/>
              <w:rPr>
                <w:b/>
                <w:snapToGrid w:val="0"/>
                <w:sz w:val="22"/>
                <w:szCs w:val="22"/>
              </w:rPr>
            </w:pPr>
            <w:r w:rsidRPr="004C4CF3">
              <w:rPr>
                <w:b/>
                <w:snapToGrid w:val="0"/>
                <w:sz w:val="22"/>
                <w:szCs w:val="22"/>
              </w:rPr>
              <w:t>Развязки дорог</w:t>
            </w:r>
          </w:p>
        </w:tc>
        <w:tc>
          <w:tcPr>
            <w:tcW w:w="381" w:type="pct"/>
            <w:vAlign w:val="center"/>
          </w:tcPr>
          <w:p w:rsidR="006503F3" w:rsidRPr="004C4CF3" w:rsidRDefault="006503F3" w:rsidP="006503F3">
            <w:pPr>
              <w:jc w:val="center"/>
            </w:pPr>
            <w:r w:rsidRPr="004C4CF3">
              <w:rPr>
                <w:snapToGrid w:val="0"/>
                <w:sz w:val="22"/>
                <w:szCs w:val="22"/>
              </w:rPr>
              <w:t>–</w:t>
            </w:r>
          </w:p>
        </w:tc>
        <w:tc>
          <w:tcPr>
            <w:tcW w:w="379" w:type="pct"/>
            <w:vAlign w:val="center"/>
          </w:tcPr>
          <w:p w:rsidR="006503F3" w:rsidRPr="004C4CF3" w:rsidRDefault="006503F3" w:rsidP="006503F3">
            <w:pPr>
              <w:jc w:val="center"/>
            </w:pPr>
            <w:r w:rsidRPr="004C4CF3">
              <w:rPr>
                <w:snapToGrid w:val="0"/>
                <w:sz w:val="22"/>
                <w:szCs w:val="22"/>
              </w:rPr>
              <w:t>–</w:t>
            </w:r>
          </w:p>
        </w:tc>
        <w:tc>
          <w:tcPr>
            <w:tcW w:w="369" w:type="pct"/>
            <w:vAlign w:val="center"/>
          </w:tcPr>
          <w:p w:rsidR="006503F3" w:rsidRPr="004C4CF3" w:rsidRDefault="006503F3" w:rsidP="006503F3">
            <w:pPr>
              <w:shd w:val="clear" w:color="auto" w:fill="FFFFFF"/>
              <w:spacing w:before="40" w:after="40"/>
              <w:jc w:val="center"/>
              <w:rPr>
                <w:b/>
                <w:snapToGrid w:val="0"/>
                <w:sz w:val="22"/>
                <w:szCs w:val="22"/>
              </w:rPr>
            </w:pPr>
            <w:r w:rsidRPr="004C4CF3">
              <w:rPr>
                <w:b/>
                <w:snapToGrid w:val="0"/>
                <w:sz w:val="22"/>
                <w:szCs w:val="22"/>
              </w:rPr>
              <w:t>С</w:t>
            </w:r>
          </w:p>
        </w:tc>
      </w:tr>
      <w:tr w:rsidR="006503F3" w:rsidRPr="004C4CF3" w:rsidTr="006503F3">
        <w:trPr>
          <w:trHeight w:val="270"/>
          <w:jc w:val="center"/>
        </w:trPr>
        <w:tc>
          <w:tcPr>
            <w:tcW w:w="3871" w:type="pct"/>
          </w:tcPr>
          <w:p w:rsidR="00487EEC" w:rsidRPr="004C4CF3" w:rsidRDefault="00487EEC" w:rsidP="006503F3">
            <w:pPr>
              <w:shd w:val="clear" w:color="auto" w:fill="FFFFFF"/>
              <w:spacing w:before="40" w:after="40"/>
              <w:jc w:val="both"/>
              <w:rPr>
                <w:b/>
                <w:snapToGrid w:val="0"/>
                <w:sz w:val="22"/>
                <w:szCs w:val="22"/>
              </w:rPr>
            </w:pPr>
            <w:r w:rsidRPr="004C4CF3">
              <w:rPr>
                <w:b/>
                <w:snapToGrid w:val="0"/>
                <w:sz w:val="22"/>
                <w:szCs w:val="22"/>
              </w:rPr>
              <w:t>Пешеходные тротуары, велосипедные дорожки, разделительные зеленые полосы</w:t>
            </w:r>
          </w:p>
        </w:tc>
        <w:tc>
          <w:tcPr>
            <w:tcW w:w="381" w:type="pct"/>
            <w:vAlign w:val="center"/>
          </w:tcPr>
          <w:p w:rsidR="00487EEC" w:rsidRPr="004C4CF3" w:rsidRDefault="006503F3" w:rsidP="006503F3">
            <w:pPr>
              <w:shd w:val="clear" w:color="auto" w:fill="FFFFFF"/>
              <w:spacing w:before="40" w:after="40"/>
              <w:jc w:val="center"/>
              <w:rPr>
                <w:b/>
                <w:snapToGrid w:val="0"/>
                <w:sz w:val="22"/>
                <w:szCs w:val="22"/>
              </w:rPr>
            </w:pPr>
            <w:r w:rsidRPr="004C4CF3">
              <w:rPr>
                <w:snapToGrid w:val="0"/>
                <w:sz w:val="22"/>
                <w:szCs w:val="22"/>
              </w:rPr>
              <w:t>–</w:t>
            </w:r>
          </w:p>
        </w:tc>
        <w:tc>
          <w:tcPr>
            <w:tcW w:w="37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c>
          <w:tcPr>
            <w:tcW w:w="36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r>
      <w:tr w:rsidR="006503F3" w:rsidRPr="004C4CF3" w:rsidTr="006503F3">
        <w:trPr>
          <w:trHeight w:val="435"/>
          <w:jc w:val="center"/>
        </w:trPr>
        <w:tc>
          <w:tcPr>
            <w:tcW w:w="3871" w:type="pct"/>
          </w:tcPr>
          <w:p w:rsidR="00487EEC" w:rsidRPr="004C4CF3" w:rsidRDefault="00487EEC" w:rsidP="006503F3">
            <w:pPr>
              <w:shd w:val="clear" w:color="auto" w:fill="FFFFFF"/>
              <w:spacing w:before="40" w:after="40"/>
              <w:jc w:val="both"/>
              <w:rPr>
                <w:b/>
                <w:snapToGrid w:val="0"/>
                <w:sz w:val="22"/>
                <w:szCs w:val="22"/>
              </w:rPr>
            </w:pPr>
            <w:r w:rsidRPr="004C4CF3">
              <w:rPr>
                <w:b/>
                <w:snapToGrid w:val="0"/>
                <w:sz w:val="22"/>
                <w:szCs w:val="22"/>
              </w:rPr>
              <w:t>Автозаправочные станции, станции</w:t>
            </w:r>
          </w:p>
          <w:p w:rsidR="00487EEC" w:rsidRPr="004C4CF3" w:rsidRDefault="00487EEC" w:rsidP="006503F3">
            <w:pPr>
              <w:shd w:val="clear" w:color="auto" w:fill="FFFFFF"/>
              <w:spacing w:before="40" w:after="40"/>
              <w:jc w:val="both"/>
              <w:rPr>
                <w:b/>
                <w:snapToGrid w:val="0"/>
                <w:sz w:val="22"/>
                <w:szCs w:val="22"/>
              </w:rPr>
            </w:pPr>
            <w:r w:rsidRPr="004C4CF3">
              <w:rPr>
                <w:b/>
                <w:snapToGrid w:val="0"/>
                <w:sz w:val="22"/>
                <w:szCs w:val="22"/>
              </w:rPr>
              <w:t>технического обслуживания</w:t>
            </w:r>
          </w:p>
        </w:tc>
        <w:tc>
          <w:tcPr>
            <w:tcW w:w="381"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c>
          <w:tcPr>
            <w:tcW w:w="37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c>
          <w:tcPr>
            <w:tcW w:w="36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r>
      <w:tr w:rsidR="006503F3" w:rsidRPr="004C4CF3" w:rsidTr="006503F3">
        <w:trPr>
          <w:trHeight w:val="45"/>
          <w:jc w:val="center"/>
        </w:trPr>
        <w:tc>
          <w:tcPr>
            <w:tcW w:w="3871" w:type="pct"/>
          </w:tcPr>
          <w:p w:rsidR="00487EEC" w:rsidRPr="004C4CF3" w:rsidRDefault="00487EEC" w:rsidP="006503F3">
            <w:pPr>
              <w:shd w:val="clear" w:color="auto" w:fill="FFFFFF"/>
              <w:spacing w:before="40" w:after="40"/>
              <w:jc w:val="both"/>
              <w:rPr>
                <w:b/>
                <w:snapToGrid w:val="0"/>
                <w:sz w:val="22"/>
                <w:szCs w:val="22"/>
              </w:rPr>
            </w:pPr>
            <w:r w:rsidRPr="004C4CF3">
              <w:rPr>
                <w:b/>
                <w:snapToGrid w:val="0"/>
                <w:sz w:val="22"/>
                <w:szCs w:val="22"/>
              </w:rPr>
              <w:t>Стоянки автомобилей и велосипедов</w:t>
            </w:r>
          </w:p>
        </w:tc>
        <w:tc>
          <w:tcPr>
            <w:tcW w:w="381"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О</w:t>
            </w:r>
          </w:p>
        </w:tc>
        <w:tc>
          <w:tcPr>
            <w:tcW w:w="37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О</w:t>
            </w:r>
          </w:p>
        </w:tc>
        <w:tc>
          <w:tcPr>
            <w:tcW w:w="36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r>
      <w:tr w:rsidR="006503F3" w:rsidRPr="004C4CF3" w:rsidTr="006503F3">
        <w:trPr>
          <w:trHeight w:val="315"/>
          <w:jc w:val="center"/>
        </w:trPr>
        <w:tc>
          <w:tcPr>
            <w:tcW w:w="3871" w:type="pct"/>
          </w:tcPr>
          <w:p w:rsidR="006503F3" w:rsidRPr="004C4CF3" w:rsidRDefault="006503F3" w:rsidP="006503F3">
            <w:pPr>
              <w:shd w:val="clear" w:color="auto" w:fill="FFFFFF"/>
              <w:spacing w:before="40" w:after="40"/>
              <w:jc w:val="both"/>
              <w:rPr>
                <w:b/>
                <w:snapToGrid w:val="0"/>
                <w:sz w:val="22"/>
                <w:szCs w:val="22"/>
              </w:rPr>
            </w:pPr>
            <w:r w:rsidRPr="004C4CF3">
              <w:rPr>
                <w:b/>
                <w:snapToGrid w:val="0"/>
                <w:sz w:val="22"/>
                <w:szCs w:val="22"/>
              </w:rPr>
              <w:t>Посты ГИБДД</w:t>
            </w:r>
          </w:p>
        </w:tc>
        <w:tc>
          <w:tcPr>
            <w:tcW w:w="381" w:type="pct"/>
            <w:vAlign w:val="center"/>
          </w:tcPr>
          <w:p w:rsidR="006503F3" w:rsidRPr="004C4CF3" w:rsidRDefault="006503F3" w:rsidP="006503F3">
            <w:pPr>
              <w:jc w:val="center"/>
            </w:pPr>
            <w:r w:rsidRPr="004C4CF3">
              <w:rPr>
                <w:snapToGrid w:val="0"/>
                <w:sz w:val="22"/>
                <w:szCs w:val="22"/>
              </w:rPr>
              <w:t>–</w:t>
            </w:r>
          </w:p>
        </w:tc>
        <w:tc>
          <w:tcPr>
            <w:tcW w:w="379" w:type="pct"/>
            <w:vAlign w:val="center"/>
          </w:tcPr>
          <w:p w:rsidR="006503F3" w:rsidRPr="004C4CF3" w:rsidRDefault="006503F3" w:rsidP="006503F3">
            <w:pPr>
              <w:jc w:val="center"/>
            </w:pPr>
            <w:r w:rsidRPr="004C4CF3">
              <w:rPr>
                <w:snapToGrid w:val="0"/>
                <w:sz w:val="22"/>
                <w:szCs w:val="22"/>
              </w:rPr>
              <w:t>–</w:t>
            </w:r>
          </w:p>
        </w:tc>
        <w:tc>
          <w:tcPr>
            <w:tcW w:w="369" w:type="pct"/>
            <w:vAlign w:val="center"/>
          </w:tcPr>
          <w:p w:rsidR="006503F3" w:rsidRPr="004C4CF3" w:rsidRDefault="006503F3" w:rsidP="006503F3">
            <w:pPr>
              <w:jc w:val="center"/>
            </w:pPr>
            <w:r w:rsidRPr="004C4CF3">
              <w:rPr>
                <w:snapToGrid w:val="0"/>
                <w:sz w:val="22"/>
                <w:szCs w:val="22"/>
              </w:rPr>
              <w:t>–</w:t>
            </w:r>
          </w:p>
        </w:tc>
      </w:tr>
      <w:tr w:rsidR="006503F3" w:rsidRPr="004C4CF3" w:rsidTr="006503F3">
        <w:trPr>
          <w:trHeight w:val="270"/>
          <w:jc w:val="center"/>
        </w:trPr>
        <w:tc>
          <w:tcPr>
            <w:tcW w:w="3871" w:type="pct"/>
          </w:tcPr>
          <w:p w:rsidR="00487EEC" w:rsidRPr="004C4CF3" w:rsidRDefault="00487EEC" w:rsidP="006503F3">
            <w:pPr>
              <w:shd w:val="clear" w:color="auto" w:fill="FFFFFF"/>
              <w:spacing w:before="40" w:after="40"/>
              <w:jc w:val="both"/>
              <w:rPr>
                <w:b/>
                <w:snapToGrid w:val="0"/>
                <w:sz w:val="22"/>
                <w:szCs w:val="22"/>
              </w:rPr>
            </w:pPr>
            <w:r w:rsidRPr="004C4CF3">
              <w:rPr>
                <w:b/>
                <w:snapToGrid w:val="0"/>
                <w:sz w:val="22"/>
                <w:szCs w:val="22"/>
              </w:rPr>
              <w:t>Мотели, кемпинги</w:t>
            </w:r>
          </w:p>
        </w:tc>
        <w:tc>
          <w:tcPr>
            <w:tcW w:w="381"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c>
          <w:tcPr>
            <w:tcW w:w="37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c>
          <w:tcPr>
            <w:tcW w:w="369" w:type="pct"/>
            <w:vAlign w:val="center"/>
          </w:tcPr>
          <w:p w:rsidR="00487EEC" w:rsidRPr="004C4CF3" w:rsidRDefault="006503F3" w:rsidP="006503F3">
            <w:pPr>
              <w:shd w:val="clear" w:color="auto" w:fill="FFFFFF"/>
              <w:spacing w:before="40" w:after="40"/>
              <w:jc w:val="center"/>
              <w:rPr>
                <w:b/>
                <w:snapToGrid w:val="0"/>
                <w:sz w:val="22"/>
                <w:szCs w:val="22"/>
              </w:rPr>
            </w:pPr>
            <w:r w:rsidRPr="004C4CF3">
              <w:rPr>
                <w:snapToGrid w:val="0"/>
                <w:sz w:val="22"/>
                <w:szCs w:val="22"/>
              </w:rPr>
              <w:t>–</w:t>
            </w:r>
          </w:p>
        </w:tc>
      </w:tr>
      <w:tr w:rsidR="006503F3" w:rsidRPr="004C4CF3" w:rsidTr="006503F3">
        <w:trPr>
          <w:trHeight w:val="15"/>
          <w:jc w:val="center"/>
        </w:trPr>
        <w:tc>
          <w:tcPr>
            <w:tcW w:w="3871" w:type="pct"/>
          </w:tcPr>
          <w:p w:rsidR="00487EEC" w:rsidRPr="004C4CF3" w:rsidRDefault="00487EEC" w:rsidP="006503F3">
            <w:pPr>
              <w:shd w:val="clear" w:color="auto" w:fill="FFFFFF"/>
              <w:spacing w:before="40" w:after="40"/>
              <w:jc w:val="both"/>
              <w:rPr>
                <w:b/>
                <w:snapToGrid w:val="0"/>
                <w:sz w:val="22"/>
                <w:szCs w:val="22"/>
              </w:rPr>
            </w:pPr>
            <w:r w:rsidRPr="004C4CF3">
              <w:rPr>
                <w:b/>
                <w:snapToGrid w:val="0"/>
                <w:sz w:val="22"/>
                <w:szCs w:val="22"/>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381"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О</w:t>
            </w:r>
          </w:p>
        </w:tc>
        <w:tc>
          <w:tcPr>
            <w:tcW w:w="37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О</w:t>
            </w:r>
          </w:p>
        </w:tc>
        <w:tc>
          <w:tcPr>
            <w:tcW w:w="36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О</w:t>
            </w:r>
          </w:p>
        </w:tc>
      </w:tr>
      <w:tr w:rsidR="006503F3" w:rsidRPr="004C4CF3" w:rsidTr="006503F3">
        <w:trPr>
          <w:trHeight w:val="15"/>
          <w:jc w:val="center"/>
        </w:trPr>
        <w:tc>
          <w:tcPr>
            <w:tcW w:w="3871" w:type="pct"/>
          </w:tcPr>
          <w:p w:rsidR="00487EEC" w:rsidRPr="004C4CF3" w:rsidRDefault="00487EEC" w:rsidP="006503F3">
            <w:pPr>
              <w:shd w:val="clear" w:color="auto" w:fill="FFFFFF"/>
              <w:spacing w:before="40" w:after="40"/>
              <w:jc w:val="both"/>
              <w:rPr>
                <w:b/>
                <w:snapToGrid w:val="0"/>
                <w:sz w:val="22"/>
                <w:szCs w:val="22"/>
              </w:rPr>
            </w:pPr>
            <w:r w:rsidRPr="004C4CF3">
              <w:rPr>
                <w:b/>
                <w:snapToGrid w:val="0"/>
                <w:sz w:val="22"/>
                <w:szCs w:val="22"/>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r w:rsidR="00DC453A">
              <w:rPr>
                <w:b/>
                <w:snapToGrid w:val="0"/>
                <w:sz w:val="22"/>
                <w:szCs w:val="22"/>
              </w:rPr>
              <w:t>, объекты связи</w:t>
            </w:r>
          </w:p>
        </w:tc>
        <w:tc>
          <w:tcPr>
            <w:tcW w:w="381"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c>
          <w:tcPr>
            <w:tcW w:w="37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С</w:t>
            </w:r>
          </w:p>
        </w:tc>
        <w:tc>
          <w:tcPr>
            <w:tcW w:w="369" w:type="pct"/>
            <w:vAlign w:val="center"/>
          </w:tcPr>
          <w:p w:rsidR="00487EEC" w:rsidRPr="004C4CF3" w:rsidRDefault="00487EEC" w:rsidP="006503F3">
            <w:pPr>
              <w:shd w:val="clear" w:color="auto" w:fill="FFFFFF"/>
              <w:spacing w:before="40" w:after="40"/>
              <w:jc w:val="center"/>
              <w:rPr>
                <w:b/>
                <w:snapToGrid w:val="0"/>
                <w:sz w:val="22"/>
                <w:szCs w:val="22"/>
              </w:rPr>
            </w:pPr>
            <w:r w:rsidRPr="004C4CF3">
              <w:rPr>
                <w:b/>
                <w:snapToGrid w:val="0"/>
                <w:sz w:val="22"/>
                <w:szCs w:val="22"/>
              </w:rPr>
              <w:t>О</w:t>
            </w:r>
          </w:p>
        </w:tc>
      </w:tr>
    </w:tbl>
    <w:p w:rsidR="00BF1EEE" w:rsidRPr="004C4CF3" w:rsidRDefault="00BF1EEE" w:rsidP="007068A4">
      <w:pPr>
        <w:shd w:val="clear" w:color="auto" w:fill="FFFFFF"/>
        <w:spacing w:before="120" w:after="120"/>
        <w:ind w:firstLine="709"/>
        <w:jc w:val="both"/>
        <w:rPr>
          <w:snapToGrid w:val="0"/>
        </w:rPr>
      </w:pPr>
      <w:r w:rsidRPr="004C4CF3">
        <w:rPr>
          <w:snapToGrid w:val="0"/>
        </w:rPr>
        <w:t>Зональное разрешение не может быть получено на другие виды разрешенного использования, не упомянутые в настоящей таблице.</w:t>
      </w:r>
    </w:p>
    <w:p w:rsidR="00BF1EEE" w:rsidRPr="004C4CF3" w:rsidRDefault="00BF1EEE" w:rsidP="00280DE8">
      <w:pPr>
        <w:pStyle w:val="a4"/>
        <w:spacing w:after="120"/>
        <w:ind w:firstLine="709"/>
        <w:jc w:val="both"/>
        <w:rPr>
          <w:b w:val="0"/>
        </w:rPr>
      </w:pPr>
      <w:r w:rsidRPr="004C4CF3">
        <w:rPr>
          <w:b w:val="0"/>
          <w:i/>
        </w:rPr>
        <w:t>Статья 2</w:t>
      </w:r>
      <w:r w:rsidR="00221D53" w:rsidRPr="004C4CF3">
        <w:rPr>
          <w:b w:val="0"/>
          <w:i/>
        </w:rPr>
        <w:t>5</w:t>
      </w:r>
      <w:r w:rsidRPr="004C4CF3">
        <w:rPr>
          <w:b w:val="0"/>
        </w:rPr>
        <w:t xml:space="preserve">. Рекреационные зоны и виды разрешенного использования земельных участков </w:t>
      </w:r>
    </w:p>
    <w:p w:rsidR="00BF1EEE" w:rsidRPr="004C4CF3" w:rsidRDefault="00BF1EEE" w:rsidP="00280DE8">
      <w:pPr>
        <w:spacing w:after="120"/>
        <w:ind w:firstLine="709"/>
        <w:jc w:val="both"/>
      </w:pPr>
      <w:r w:rsidRPr="004C4CF3">
        <w:t xml:space="preserve">В состав зон рекреационного назначения включаются территории занятые </w:t>
      </w:r>
      <w:r w:rsidR="00D41534" w:rsidRPr="004C4CF3">
        <w:t>городскими</w:t>
      </w:r>
      <w:r w:rsidR="001258B8" w:rsidRPr="004C4CF3">
        <w:t xml:space="preserve"> (</w:t>
      </w:r>
      <w:r w:rsidRPr="004C4CF3">
        <w:t>поселковыми</w:t>
      </w:r>
      <w:r w:rsidR="001258B8" w:rsidRPr="004C4CF3">
        <w:t>)</w:t>
      </w:r>
      <w:r w:rsidRPr="004C4CF3">
        <w:t xml:space="preserve"> лесами, скверами, парками, садами, прудами, озерами, водохранилищами, пляжами, территории естественного ландшафта. </w:t>
      </w:r>
    </w:p>
    <w:p w:rsidR="00BF1EEE" w:rsidRPr="004C4CF3" w:rsidRDefault="00BF1EEE" w:rsidP="00280DE8">
      <w:pPr>
        <w:shd w:val="clear" w:color="auto" w:fill="FFFFFF"/>
        <w:spacing w:after="120"/>
        <w:ind w:firstLine="709"/>
        <w:jc w:val="both"/>
        <w:rPr>
          <w:snapToGrid w:val="0"/>
        </w:rPr>
      </w:pPr>
      <w:r w:rsidRPr="004C4CF3">
        <w:rPr>
          <w:snapToGrid w:val="0"/>
        </w:rPr>
        <w:t xml:space="preserve">К рекреационным зонам относятся: </w:t>
      </w:r>
    </w:p>
    <w:p w:rsidR="00BB2DD5" w:rsidRPr="004C4CF3" w:rsidRDefault="00BB2DD5" w:rsidP="00FC60EE">
      <w:pPr>
        <w:shd w:val="clear" w:color="auto" w:fill="FFFFFF"/>
        <w:spacing w:after="240"/>
        <w:ind w:firstLine="708"/>
        <w:jc w:val="both"/>
        <w:rPr>
          <w:snapToGrid w:val="0"/>
        </w:rPr>
      </w:pPr>
      <w:r w:rsidRPr="004C4CF3">
        <w:rPr>
          <w:b/>
          <w:snapToGrid w:val="0"/>
        </w:rPr>
        <w:t>Зона пассивного отдыха (Р1)</w:t>
      </w:r>
      <w:r w:rsidRPr="004C4CF3">
        <w:rPr>
          <w:snapToGrid w:val="0"/>
        </w:rPr>
        <w:t xml:space="preserve"> - лесопарковая территория, которая предназначена для пассивных рекреационных функций и включает </w:t>
      </w:r>
      <w:r w:rsidR="00D41534" w:rsidRPr="004C4CF3">
        <w:t>городские</w:t>
      </w:r>
      <w:r w:rsidR="00D41534" w:rsidRPr="004C4CF3">
        <w:rPr>
          <w:snapToGrid w:val="0"/>
        </w:rPr>
        <w:t xml:space="preserve"> </w:t>
      </w:r>
      <w:r w:rsidR="001258B8" w:rsidRPr="004C4CF3">
        <w:rPr>
          <w:snapToGrid w:val="0"/>
        </w:rPr>
        <w:t xml:space="preserve">(поселковые) </w:t>
      </w:r>
      <w:r w:rsidRPr="004C4CF3">
        <w:rPr>
          <w:snapToGrid w:val="0"/>
        </w:rPr>
        <w:t>леса, лугопарк</w:t>
      </w:r>
      <w:r w:rsidR="001258B8" w:rsidRPr="004C4CF3">
        <w:rPr>
          <w:snapToGrid w:val="0"/>
        </w:rPr>
        <w:t>и</w:t>
      </w:r>
      <w:r w:rsidRPr="004C4CF3">
        <w:rPr>
          <w:snapToGrid w:val="0"/>
        </w:rPr>
        <w:t>, водоемы, охраняемые ландшафты</w:t>
      </w:r>
      <w:r w:rsidR="005547BA" w:rsidRPr="004C4CF3">
        <w:rPr>
          <w:snapToGrid w:val="0"/>
        </w:rPr>
        <w:t>,</w:t>
      </w:r>
      <w:r w:rsidR="001258B8" w:rsidRPr="004C4CF3">
        <w:rPr>
          <w:snapToGrid w:val="0"/>
        </w:rPr>
        <w:t xml:space="preserve"> </w:t>
      </w:r>
      <w:r w:rsidR="005547BA" w:rsidRPr="004C4CF3">
        <w:rPr>
          <w:snapToGrid w:val="0"/>
        </w:rPr>
        <w:t xml:space="preserve">расположенные </w:t>
      </w:r>
      <w:r w:rsidR="001258B8" w:rsidRPr="004C4CF3">
        <w:rPr>
          <w:snapToGrid w:val="0"/>
        </w:rPr>
        <w:t>в границах населенных пунктов.</w:t>
      </w:r>
    </w:p>
    <w:tbl>
      <w:tblPr>
        <w:tblW w:w="473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11"/>
        <w:gridCol w:w="5774"/>
        <w:gridCol w:w="1229"/>
      </w:tblGrid>
      <w:tr w:rsidR="00BB2DD5" w:rsidRPr="004C4CF3" w:rsidTr="000C48BE">
        <w:trPr>
          <w:trHeight w:val="285"/>
          <w:jc w:val="center"/>
        </w:trPr>
        <w:tc>
          <w:tcPr>
            <w:tcW w:w="5000" w:type="pct"/>
            <w:gridSpan w:val="3"/>
          </w:tcPr>
          <w:p w:rsidR="00BB2DD5" w:rsidRPr="004C4CF3" w:rsidRDefault="00BB2DD5" w:rsidP="007068A4">
            <w:pPr>
              <w:pStyle w:val="4"/>
              <w:spacing w:before="40" w:after="40"/>
              <w:rPr>
                <w:sz w:val="20"/>
                <w:szCs w:val="22"/>
              </w:rPr>
            </w:pPr>
            <w:r w:rsidRPr="004C4CF3">
              <w:rPr>
                <w:sz w:val="20"/>
                <w:szCs w:val="22"/>
              </w:rPr>
              <w:t>Таблица 8</w:t>
            </w:r>
          </w:p>
          <w:p w:rsidR="00BB2DD5" w:rsidRPr="004C4CF3" w:rsidRDefault="00BB2DD5" w:rsidP="007068A4">
            <w:pPr>
              <w:shd w:val="clear" w:color="auto" w:fill="FFFFFF"/>
              <w:spacing w:before="40" w:after="40"/>
              <w:jc w:val="both"/>
              <w:rPr>
                <w:snapToGrid w:val="0"/>
                <w:sz w:val="22"/>
                <w:szCs w:val="22"/>
              </w:rPr>
            </w:pPr>
            <w:r w:rsidRPr="004C4CF3">
              <w:rPr>
                <w:snapToGrid w:val="0"/>
                <w:sz w:val="22"/>
                <w:szCs w:val="22"/>
              </w:rPr>
              <w:t xml:space="preserve">О - основные виды использования, не требующие получения зонального разрешения, </w:t>
            </w:r>
          </w:p>
          <w:p w:rsidR="00BB2DD5" w:rsidRPr="004C4CF3" w:rsidRDefault="00BB2DD5" w:rsidP="007068A4">
            <w:pPr>
              <w:shd w:val="clear" w:color="auto" w:fill="FFFFFF"/>
              <w:spacing w:before="40" w:after="40"/>
              <w:jc w:val="both"/>
              <w:rPr>
                <w:snapToGrid w:val="0"/>
                <w:sz w:val="22"/>
                <w:szCs w:val="22"/>
              </w:rPr>
            </w:pPr>
            <w:r w:rsidRPr="004C4CF3">
              <w:rPr>
                <w:snapToGrid w:val="0"/>
                <w:sz w:val="22"/>
                <w:szCs w:val="22"/>
              </w:rPr>
              <w:t xml:space="preserve">С </w:t>
            </w:r>
            <w:r w:rsidR="007068A4" w:rsidRPr="004C4CF3">
              <w:rPr>
                <w:snapToGrid w:val="0"/>
                <w:sz w:val="22"/>
                <w:szCs w:val="22"/>
              </w:rPr>
              <w:t>-</w:t>
            </w:r>
            <w:r w:rsidRPr="004C4CF3">
              <w:rPr>
                <w:snapToGrid w:val="0"/>
                <w:sz w:val="22"/>
                <w:szCs w:val="22"/>
              </w:rPr>
              <w:t xml:space="preserve"> условно разрешенные виды использования, требующие получения зонального разрешения, </w:t>
            </w:r>
          </w:p>
          <w:p w:rsidR="00BB2DD5" w:rsidRPr="004C4CF3" w:rsidRDefault="007068A4" w:rsidP="007068A4">
            <w:pPr>
              <w:shd w:val="clear" w:color="auto" w:fill="FFFFFF"/>
              <w:spacing w:before="40" w:after="40"/>
              <w:jc w:val="both"/>
              <w:rPr>
                <w:sz w:val="22"/>
                <w:szCs w:val="22"/>
              </w:rPr>
            </w:pPr>
            <w:r w:rsidRPr="004C4CF3">
              <w:rPr>
                <w:snapToGrid w:val="0"/>
                <w:sz w:val="22"/>
                <w:szCs w:val="22"/>
              </w:rPr>
              <w:t>–</w:t>
            </w:r>
            <w:r w:rsidR="00BB2DD5" w:rsidRPr="004C4CF3">
              <w:rPr>
                <w:snapToGrid w:val="0"/>
                <w:sz w:val="22"/>
                <w:szCs w:val="22"/>
              </w:rPr>
              <w:t xml:space="preserve"> - виды использования, на которые не может быть получено зональное разрешение.</w:t>
            </w:r>
            <w:r w:rsidR="00BB2DD5" w:rsidRPr="004C4CF3">
              <w:rPr>
                <w:sz w:val="22"/>
                <w:szCs w:val="22"/>
              </w:rPr>
              <w:pict>
                <v:shape id="_x0000_i1029" type="#_x0000_t75" style="width:.75pt;height:7.5pt"/>
              </w:pict>
            </w:r>
          </w:p>
        </w:tc>
      </w:tr>
      <w:tr w:rsidR="00BB2DD5" w:rsidRPr="004C4CF3" w:rsidTr="000C48BE">
        <w:trPr>
          <w:trHeight w:val="285"/>
          <w:jc w:val="center"/>
        </w:trPr>
        <w:tc>
          <w:tcPr>
            <w:tcW w:w="5000" w:type="pct"/>
            <w:gridSpan w:val="3"/>
          </w:tcPr>
          <w:p w:rsidR="00BB2DD5" w:rsidRPr="004C4CF3" w:rsidRDefault="00BB2DD5" w:rsidP="007068A4">
            <w:pPr>
              <w:spacing w:before="120" w:after="120"/>
              <w:jc w:val="center"/>
              <w:rPr>
                <w:sz w:val="22"/>
                <w:szCs w:val="22"/>
              </w:rPr>
            </w:pPr>
            <w:r w:rsidRPr="004C4CF3">
              <w:rPr>
                <w:b/>
                <w:bCs/>
                <w:sz w:val="22"/>
                <w:szCs w:val="22"/>
              </w:rPr>
              <w:t>Виды разрешенного использования</w:t>
            </w:r>
          </w:p>
        </w:tc>
      </w:tr>
      <w:tr w:rsidR="007068A4" w:rsidRPr="004C4CF3" w:rsidTr="000C48BE">
        <w:trPr>
          <w:trHeight w:val="285"/>
          <w:jc w:val="center"/>
        </w:trPr>
        <w:tc>
          <w:tcPr>
            <w:tcW w:w="1468" w:type="pct"/>
            <w:vMerge w:val="restart"/>
          </w:tcPr>
          <w:p w:rsidR="007068A4" w:rsidRPr="004C4CF3" w:rsidRDefault="007068A4" w:rsidP="007068A4">
            <w:pPr>
              <w:spacing w:before="40" w:after="40"/>
              <w:jc w:val="center"/>
              <w:rPr>
                <w:sz w:val="22"/>
                <w:szCs w:val="22"/>
              </w:rPr>
            </w:pPr>
            <w:r w:rsidRPr="004C4CF3">
              <w:rPr>
                <w:b/>
                <w:sz w:val="22"/>
                <w:szCs w:val="22"/>
              </w:rPr>
              <w:t xml:space="preserve">Постоянное проживание </w:t>
            </w:r>
          </w:p>
        </w:tc>
        <w:tc>
          <w:tcPr>
            <w:tcW w:w="2912" w:type="pct"/>
          </w:tcPr>
          <w:p w:rsidR="007068A4" w:rsidRPr="004C4CF3" w:rsidRDefault="007068A4" w:rsidP="00FC60EE">
            <w:pPr>
              <w:spacing w:before="60" w:after="60"/>
              <w:rPr>
                <w:sz w:val="22"/>
                <w:szCs w:val="22"/>
              </w:rPr>
            </w:pPr>
            <w:r w:rsidRPr="004C4CF3">
              <w:rPr>
                <w:b/>
                <w:bCs/>
                <w:sz w:val="22"/>
                <w:szCs w:val="22"/>
              </w:rPr>
              <w:t xml:space="preserve">Отдельно стоящие жилые дома на одну семью </w:t>
            </w:r>
          </w:p>
        </w:tc>
        <w:tc>
          <w:tcPr>
            <w:tcW w:w="620" w:type="pct"/>
            <w:vAlign w:val="center"/>
          </w:tcPr>
          <w:p w:rsidR="007068A4" w:rsidRPr="004C4CF3" w:rsidRDefault="007068A4" w:rsidP="00FC60EE">
            <w:pPr>
              <w:spacing w:before="60" w:after="60"/>
              <w:jc w:val="center"/>
            </w:pPr>
            <w:r w:rsidRPr="004C4CF3">
              <w:rPr>
                <w:snapToGrid w:val="0"/>
                <w:sz w:val="22"/>
                <w:szCs w:val="22"/>
              </w:rPr>
              <w:t>–</w:t>
            </w:r>
          </w:p>
        </w:tc>
      </w:tr>
      <w:tr w:rsidR="007068A4" w:rsidRPr="004C4CF3" w:rsidTr="000C48BE">
        <w:trPr>
          <w:trHeight w:val="285"/>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FC60EE">
            <w:pPr>
              <w:spacing w:before="60" w:after="60"/>
              <w:rPr>
                <w:sz w:val="22"/>
                <w:szCs w:val="22"/>
              </w:rPr>
            </w:pPr>
            <w:r w:rsidRPr="004C4CF3">
              <w:rPr>
                <w:b/>
                <w:bCs/>
                <w:sz w:val="22"/>
                <w:szCs w:val="22"/>
              </w:rPr>
              <w:t xml:space="preserve">Сблокированные жилые дома на одну семью </w:t>
            </w:r>
          </w:p>
        </w:tc>
        <w:tc>
          <w:tcPr>
            <w:tcW w:w="620" w:type="pct"/>
            <w:vAlign w:val="center"/>
          </w:tcPr>
          <w:p w:rsidR="007068A4" w:rsidRPr="004C4CF3" w:rsidRDefault="007068A4" w:rsidP="00FC60EE">
            <w:pPr>
              <w:spacing w:before="60" w:after="60"/>
              <w:jc w:val="center"/>
            </w:pPr>
            <w:r w:rsidRPr="004C4CF3">
              <w:rPr>
                <w:snapToGrid w:val="0"/>
                <w:sz w:val="22"/>
                <w:szCs w:val="22"/>
              </w:rPr>
              <w:t>–</w:t>
            </w:r>
          </w:p>
        </w:tc>
      </w:tr>
      <w:tr w:rsidR="007068A4" w:rsidRPr="004C4CF3" w:rsidTr="000C48BE">
        <w:trPr>
          <w:trHeight w:val="285"/>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FC60EE">
            <w:pPr>
              <w:spacing w:before="60" w:after="60"/>
              <w:rPr>
                <w:sz w:val="22"/>
                <w:szCs w:val="22"/>
              </w:rPr>
            </w:pPr>
            <w:r w:rsidRPr="004C4CF3">
              <w:rPr>
                <w:b/>
                <w:bCs/>
                <w:sz w:val="22"/>
                <w:szCs w:val="22"/>
              </w:rPr>
              <w:t xml:space="preserve">Многоквартирные жилые дома </w:t>
            </w:r>
          </w:p>
        </w:tc>
        <w:tc>
          <w:tcPr>
            <w:tcW w:w="620" w:type="pct"/>
            <w:vAlign w:val="center"/>
          </w:tcPr>
          <w:p w:rsidR="007068A4" w:rsidRPr="004C4CF3" w:rsidRDefault="007068A4" w:rsidP="00FC60EE">
            <w:pPr>
              <w:spacing w:before="60" w:after="60"/>
              <w:jc w:val="center"/>
            </w:pPr>
            <w:r w:rsidRPr="004C4CF3">
              <w:rPr>
                <w:snapToGrid w:val="0"/>
                <w:sz w:val="22"/>
                <w:szCs w:val="22"/>
              </w:rPr>
              <w:t>–</w:t>
            </w:r>
          </w:p>
        </w:tc>
      </w:tr>
      <w:tr w:rsidR="00BB2DD5" w:rsidRPr="004C4CF3" w:rsidTr="000C48BE">
        <w:trPr>
          <w:trHeight w:val="285"/>
          <w:jc w:val="center"/>
        </w:trPr>
        <w:tc>
          <w:tcPr>
            <w:tcW w:w="1468" w:type="pct"/>
            <w:vMerge w:val="restart"/>
          </w:tcPr>
          <w:p w:rsidR="00BB2DD5" w:rsidRPr="004C4CF3" w:rsidRDefault="00BB2DD5" w:rsidP="007068A4">
            <w:pPr>
              <w:spacing w:before="40" w:after="40"/>
              <w:jc w:val="center"/>
              <w:rPr>
                <w:sz w:val="22"/>
                <w:szCs w:val="22"/>
              </w:rPr>
            </w:pPr>
            <w:r w:rsidRPr="004C4CF3">
              <w:rPr>
                <w:b/>
                <w:sz w:val="22"/>
                <w:szCs w:val="22"/>
              </w:rPr>
              <w:t xml:space="preserve">Временное проживание </w:t>
            </w:r>
          </w:p>
        </w:tc>
        <w:tc>
          <w:tcPr>
            <w:tcW w:w="2912" w:type="pct"/>
          </w:tcPr>
          <w:p w:rsidR="00BB2DD5" w:rsidRPr="004C4CF3" w:rsidRDefault="00BB2DD5" w:rsidP="00FC60EE">
            <w:pPr>
              <w:spacing w:before="60" w:after="60"/>
              <w:rPr>
                <w:sz w:val="22"/>
                <w:szCs w:val="22"/>
              </w:rPr>
            </w:pPr>
            <w:r w:rsidRPr="004C4CF3">
              <w:rPr>
                <w:b/>
                <w:bCs/>
                <w:sz w:val="22"/>
                <w:szCs w:val="22"/>
              </w:rPr>
              <w:t>Гостиницы, мотели, кемпинги, дома приезжих</w:t>
            </w:r>
          </w:p>
        </w:tc>
        <w:tc>
          <w:tcPr>
            <w:tcW w:w="620" w:type="pct"/>
            <w:vAlign w:val="center"/>
          </w:tcPr>
          <w:p w:rsidR="00BB2DD5" w:rsidRPr="004C4CF3" w:rsidRDefault="00BB2DD5" w:rsidP="00FC60EE">
            <w:pPr>
              <w:spacing w:before="60" w:after="60"/>
              <w:jc w:val="center"/>
              <w:rPr>
                <w:sz w:val="22"/>
                <w:szCs w:val="22"/>
              </w:rPr>
            </w:pPr>
            <w:r w:rsidRPr="004C4CF3">
              <w:rPr>
                <w:b/>
                <w:bCs/>
                <w:sz w:val="22"/>
                <w:szCs w:val="22"/>
              </w:rPr>
              <w:t>С</w:t>
            </w:r>
          </w:p>
        </w:tc>
      </w:tr>
      <w:tr w:rsidR="007068A4" w:rsidRPr="004C4CF3" w:rsidTr="000C48BE">
        <w:trPr>
          <w:trHeight w:val="285"/>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FC60EE">
            <w:pPr>
              <w:spacing w:before="60" w:after="60"/>
              <w:rPr>
                <w:sz w:val="22"/>
                <w:szCs w:val="22"/>
              </w:rPr>
            </w:pPr>
            <w:r w:rsidRPr="004C4CF3">
              <w:rPr>
                <w:b/>
                <w:bCs/>
                <w:sz w:val="22"/>
                <w:szCs w:val="22"/>
              </w:rPr>
              <w:t xml:space="preserve">Общежития </w:t>
            </w:r>
          </w:p>
        </w:tc>
        <w:tc>
          <w:tcPr>
            <w:tcW w:w="620" w:type="pct"/>
            <w:vAlign w:val="center"/>
          </w:tcPr>
          <w:p w:rsidR="007068A4" w:rsidRPr="004C4CF3" w:rsidRDefault="007068A4" w:rsidP="00FC60EE">
            <w:pPr>
              <w:spacing w:before="60" w:after="60"/>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FC60EE">
            <w:pPr>
              <w:spacing w:before="60" w:after="60"/>
              <w:rPr>
                <w:sz w:val="22"/>
                <w:szCs w:val="22"/>
              </w:rPr>
            </w:pPr>
            <w:r w:rsidRPr="004C4CF3">
              <w:rPr>
                <w:b/>
                <w:bCs/>
                <w:sz w:val="22"/>
                <w:szCs w:val="22"/>
              </w:rPr>
              <w:t xml:space="preserve">Дома ребенка, детские дома, дома для престарелых </w:t>
            </w:r>
          </w:p>
        </w:tc>
        <w:tc>
          <w:tcPr>
            <w:tcW w:w="620" w:type="pct"/>
            <w:vAlign w:val="center"/>
          </w:tcPr>
          <w:p w:rsidR="007068A4" w:rsidRPr="004C4CF3" w:rsidRDefault="007068A4" w:rsidP="00FC60EE">
            <w:pPr>
              <w:spacing w:before="60" w:after="60"/>
              <w:jc w:val="center"/>
            </w:pPr>
            <w:r w:rsidRPr="004C4CF3">
              <w:rPr>
                <w:snapToGrid w:val="0"/>
                <w:sz w:val="22"/>
                <w:szCs w:val="22"/>
              </w:rPr>
              <w:t>–</w:t>
            </w:r>
          </w:p>
        </w:tc>
      </w:tr>
      <w:tr w:rsidR="007068A4" w:rsidRPr="004C4CF3" w:rsidTr="000C48BE">
        <w:trPr>
          <w:trHeight w:val="825"/>
          <w:jc w:val="center"/>
        </w:trPr>
        <w:tc>
          <w:tcPr>
            <w:tcW w:w="1468" w:type="pct"/>
            <w:vMerge w:val="restart"/>
          </w:tcPr>
          <w:p w:rsidR="007068A4" w:rsidRPr="004C4CF3" w:rsidRDefault="007068A4" w:rsidP="007068A4">
            <w:pPr>
              <w:spacing w:before="40" w:after="40"/>
              <w:jc w:val="center"/>
              <w:rPr>
                <w:sz w:val="22"/>
                <w:szCs w:val="22"/>
              </w:rPr>
            </w:pPr>
            <w:r w:rsidRPr="004C4CF3">
              <w:rPr>
                <w:b/>
                <w:sz w:val="22"/>
                <w:szCs w:val="22"/>
              </w:rPr>
              <w:t xml:space="preserve">Торговля  </w:t>
            </w:r>
          </w:p>
        </w:tc>
        <w:tc>
          <w:tcPr>
            <w:tcW w:w="2912" w:type="pct"/>
          </w:tcPr>
          <w:p w:rsidR="007068A4" w:rsidRPr="004C4CF3" w:rsidRDefault="007068A4" w:rsidP="00FC60EE">
            <w:pPr>
              <w:spacing w:before="60" w:after="60"/>
              <w:rPr>
                <w:sz w:val="22"/>
                <w:szCs w:val="22"/>
              </w:rPr>
            </w:pPr>
            <w:r w:rsidRPr="004C4CF3">
              <w:rPr>
                <w:b/>
                <w:bCs/>
                <w:sz w:val="22"/>
                <w:szCs w:val="22"/>
              </w:rPr>
              <w:t>Универсамы, универмаги, торговые центры и магазины в капитальных зданиях, рассчитанные на  большой поток посетителей (более 650м</w:t>
            </w:r>
            <w:r w:rsidRPr="004C4CF3">
              <w:rPr>
                <w:b/>
                <w:bCs/>
                <w:sz w:val="22"/>
                <w:szCs w:val="22"/>
                <w:vertAlign w:val="superscript"/>
              </w:rPr>
              <w:t xml:space="preserve">2 </w:t>
            </w:r>
            <w:r w:rsidRPr="004C4CF3">
              <w:rPr>
                <w:b/>
                <w:bCs/>
                <w:sz w:val="22"/>
                <w:szCs w:val="22"/>
              </w:rPr>
              <w:t xml:space="preserve">торговой площади) </w:t>
            </w:r>
          </w:p>
        </w:tc>
        <w:tc>
          <w:tcPr>
            <w:tcW w:w="620" w:type="pct"/>
            <w:vAlign w:val="center"/>
          </w:tcPr>
          <w:p w:rsidR="007068A4" w:rsidRPr="004C4CF3" w:rsidRDefault="007068A4" w:rsidP="00FC60EE">
            <w:pPr>
              <w:spacing w:before="60" w:after="60"/>
              <w:jc w:val="center"/>
            </w:pPr>
            <w:r w:rsidRPr="004C4CF3">
              <w:rPr>
                <w:snapToGrid w:val="0"/>
                <w:sz w:val="22"/>
                <w:szCs w:val="22"/>
              </w:rPr>
              <w:t>–</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0C48BE" w:rsidP="00FC60EE">
            <w:pPr>
              <w:spacing w:before="60" w:after="60"/>
              <w:rPr>
                <w:sz w:val="22"/>
                <w:szCs w:val="22"/>
              </w:rPr>
            </w:pPr>
            <w:r w:rsidRPr="004C4CF3">
              <w:rPr>
                <w:b/>
                <w:bCs/>
                <w:sz w:val="22"/>
                <w:szCs w:val="22"/>
              </w:rPr>
              <w:t xml:space="preserve">Универсамы, универмаги, торговые центры и магазины в капитальных зданиях, рассчитанные </w:t>
            </w:r>
            <w:r w:rsidR="00BB2DD5" w:rsidRPr="004C4CF3">
              <w:rPr>
                <w:b/>
                <w:bCs/>
                <w:sz w:val="22"/>
                <w:szCs w:val="22"/>
              </w:rPr>
              <w:t>на малый поток посетителей (менее 650м</w:t>
            </w:r>
            <w:r w:rsidR="00BB2DD5" w:rsidRPr="004C4CF3">
              <w:rPr>
                <w:b/>
                <w:bCs/>
                <w:sz w:val="22"/>
                <w:szCs w:val="22"/>
                <w:vertAlign w:val="superscript"/>
              </w:rPr>
              <w:t>2</w:t>
            </w:r>
            <w:r w:rsidR="00BB2DD5" w:rsidRPr="004C4CF3">
              <w:rPr>
                <w:b/>
                <w:bCs/>
                <w:sz w:val="22"/>
                <w:szCs w:val="22"/>
              </w:rPr>
              <w:t xml:space="preserve"> торговой площади) </w:t>
            </w:r>
          </w:p>
        </w:tc>
        <w:tc>
          <w:tcPr>
            <w:tcW w:w="620" w:type="pct"/>
            <w:vAlign w:val="center"/>
          </w:tcPr>
          <w:p w:rsidR="00BB2DD5" w:rsidRPr="004C4CF3" w:rsidRDefault="00BB2DD5" w:rsidP="00FC60EE">
            <w:pPr>
              <w:spacing w:before="60" w:after="60"/>
              <w:jc w:val="center"/>
              <w:rPr>
                <w:sz w:val="22"/>
                <w:szCs w:val="22"/>
              </w:rPr>
            </w:pPr>
            <w:r w:rsidRPr="004C4CF3">
              <w:rPr>
                <w:b/>
                <w:bCs/>
                <w:sz w:val="22"/>
                <w:szCs w:val="22"/>
              </w:rPr>
              <w:t>С</w:t>
            </w:r>
          </w:p>
        </w:tc>
      </w:tr>
      <w:tr w:rsidR="007068A4" w:rsidRPr="004C4CF3" w:rsidTr="000C48BE">
        <w:trPr>
          <w:trHeight w:val="435"/>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FC60EE">
            <w:pPr>
              <w:spacing w:before="60" w:after="60"/>
              <w:rPr>
                <w:sz w:val="22"/>
                <w:szCs w:val="22"/>
              </w:rPr>
            </w:pPr>
            <w:r w:rsidRPr="004C4CF3">
              <w:rPr>
                <w:b/>
                <w:bCs/>
                <w:sz w:val="22"/>
                <w:szCs w:val="22"/>
              </w:rPr>
              <w:t>Торгово-складские (продовольственные, овощные и т.д.) оптовые базы, в капитальных зданиях.</w:t>
            </w:r>
          </w:p>
        </w:tc>
        <w:tc>
          <w:tcPr>
            <w:tcW w:w="620" w:type="pct"/>
            <w:vAlign w:val="center"/>
          </w:tcPr>
          <w:p w:rsidR="007068A4" w:rsidRPr="004C4CF3" w:rsidRDefault="007068A4" w:rsidP="00FC60EE">
            <w:pPr>
              <w:spacing w:before="60" w:after="60"/>
              <w:jc w:val="center"/>
            </w:pPr>
            <w:r w:rsidRPr="004C4CF3">
              <w:rPr>
                <w:snapToGrid w:val="0"/>
                <w:sz w:val="22"/>
                <w:szCs w:val="22"/>
              </w:rPr>
              <w:t>–</w:t>
            </w:r>
          </w:p>
        </w:tc>
      </w:tr>
      <w:tr w:rsidR="007068A4" w:rsidRPr="004C4CF3" w:rsidTr="000C48BE">
        <w:trPr>
          <w:trHeight w:val="45"/>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0C48BE" w:rsidP="007068A4">
            <w:pPr>
              <w:spacing w:before="40" w:after="40"/>
              <w:rPr>
                <w:sz w:val="22"/>
                <w:szCs w:val="22"/>
              </w:rPr>
            </w:pPr>
            <w:r w:rsidRPr="004C4CF3">
              <w:rPr>
                <w:b/>
                <w:bCs/>
                <w:sz w:val="22"/>
                <w:szCs w:val="22"/>
              </w:rPr>
              <w:t xml:space="preserve">Специально оборудованные </w:t>
            </w:r>
            <w:r w:rsidR="007068A4" w:rsidRPr="004C4CF3">
              <w:rPr>
                <w:b/>
                <w:bCs/>
                <w:sz w:val="22"/>
                <w:szCs w:val="22"/>
              </w:rPr>
              <w:t>рынки и торговые зоны продовольственных, промтоварных, сельхозпродуктов</w:t>
            </w:r>
          </w:p>
        </w:tc>
        <w:tc>
          <w:tcPr>
            <w:tcW w:w="620" w:type="pct"/>
            <w:vAlign w:val="center"/>
          </w:tcPr>
          <w:p w:rsidR="007068A4" w:rsidRPr="004C4CF3" w:rsidRDefault="007068A4" w:rsidP="007068A4">
            <w:pPr>
              <w:jc w:val="center"/>
            </w:pPr>
            <w:r w:rsidRPr="004C4CF3">
              <w:rPr>
                <w:snapToGrid w:val="0"/>
                <w:sz w:val="22"/>
                <w:szCs w:val="22"/>
              </w:rPr>
              <w:t>–</w:t>
            </w:r>
          </w:p>
        </w:tc>
      </w:tr>
      <w:tr w:rsidR="00BB2DD5" w:rsidRPr="004C4CF3" w:rsidTr="000C48BE">
        <w:trPr>
          <w:trHeight w:val="315"/>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Рынки, торговые зоны во временных сооружениях</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0C48BE">
            <w:pPr>
              <w:spacing w:before="40" w:after="40"/>
              <w:rPr>
                <w:sz w:val="22"/>
                <w:szCs w:val="22"/>
              </w:rPr>
            </w:pPr>
            <w:r w:rsidRPr="004C4CF3">
              <w:rPr>
                <w:b/>
                <w:bCs/>
                <w:sz w:val="22"/>
                <w:szCs w:val="22"/>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О</w:t>
            </w:r>
          </w:p>
        </w:tc>
      </w:tr>
      <w:tr w:rsidR="00BB2DD5" w:rsidRPr="004C4CF3" w:rsidTr="000C48BE">
        <w:trPr>
          <w:trHeight w:val="15"/>
          <w:jc w:val="center"/>
        </w:trPr>
        <w:tc>
          <w:tcPr>
            <w:tcW w:w="1468" w:type="pct"/>
            <w:vMerge w:val="restart"/>
          </w:tcPr>
          <w:p w:rsidR="00BB2DD5" w:rsidRPr="004C4CF3" w:rsidRDefault="00BB2DD5" w:rsidP="007068A4">
            <w:pPr>
              <w:spacing w:before="40" w:after="40"/>
              <w:jc w:val="center"/>
              <w:rPr>
                <w:sz w:val="22"/>
                <w:szCs w:val="22"/>
              </w:rPr>
            </w:pPr>
            <w:r w:rsidRPr="004C4CF3">
              <w:rPr>
                <w:b/>
                <w:sz w:val="22"/>
                <w:szCs w:val="22"/>
              </w:rPr>
              <w:t xml:space="preserve">Общественное питание в здании </w:t>
            </w:r>
          </w:p>
        </w:tc>
        <w:tc>
          <w:tcPr>
            <w:tcW w:w="2912" w:type="pct"/>
          </w:tcPr>
          <w:p w:rsidR="00BB2DD5" w:rsidRPr="004C4CF3" w:rsidRDefault="00BB2DD5" w:rsidP="007068A4">
            <w:pPr>
              <w:spacing w:before="40" w:after="40"/>
              <w:rPr>
                <w:sz w:val="22"/>
                <w:szCs w:val="22"/>
              </w:rPr>
            </w:pPr>
            <w:r w:rsidRPr="004C4CF3">
              <w:rPr>
                <w:b/>
                <w:bCs/>
                <w:sz w:val="22"/>
                <w:szCs w:val="22"/>
              </w:rPr>
              <w:t>Предприятия питания, рассчитанные на большой поток посетителей (площадь более 400м</w:t>
            </w:r>
            <w:r w:rsidRPr="004C4CF3">
              <w:rPr>
                <w:b/>
                <w:bCs/>
                <w:sz w:val="22"/>
                <w:szCs w:val="22"/>
                <w:vertAlign w:val="superscript"/>
              </w:rPr>
              <w:t>2</w:t>
            </w:r>
            <w:r w:rsidRPr="004C4CF3">
              <w:rPr>
                <w:b/>
                <w:bCs/>
                <w:sz w:val="22"/>
                <w:szCs w:val="22"/>
              </w:rPr>
              <w:t>): рестораны, кафе, столовые</w:t>
            </w:r>
          </w:p>
        </w:tc>
        <w:tc>
          <w:tcPr>
            <w:tcW w:w="620" w:type="pct"/>
            <w:vAlign w:val="center"/>
          </w:tcPr>
          <w:p w:rsidR="00BB2DD5" w:rsidRPr="004C4CF3" w:rsidRDefault="007068A4" w:rsidP="007068A4">
            <w:pPr>
              <w:spacing w:before="40" w:after="40"/>
              <w:jc w:val="center"/>
              <w:rPr>
                <w:sz w:val="22"/>
                <w:szCs w:val="22"/>
              </w:rPr>
            </w:pPr>
            <w:r w:rsidRPr="004C4CF3">
              <w:rPr>
                <w:snapToGrid w:val="0"/>
                <w:sz w:val="22"/>
                <w:szCs w:val="22"/>
              </w:rPr>
              <w:t>–</w:t>
            </w:r>
          </w:p>
        </w:tc>
      </w:tr>
      <w:tr w:rsidR="00BB2DD5" w:rsidRPr="004C4CF3" w:rsidTr="000C48BE">
        <w:trPr>
          <w:trHeight w:val="15"/>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0C48BE" w:rsidP="007068A4">
            <w:pPr>
              <w:spacing w:before="40" w:after="40"/>
              <w:rPr>
                <w:sz w:val="22"/>
                <w:szCs w:val="22"/>
              </w:rPr>
            </w:pPr>
            <w:r w:rsidRPr="004C4CF3">
              <w:rPr>
                <w:b/>
                <w:bCs/>
                <w:sz w:val="22"/>
                <w:szCs w:val="22"/>
              </w:rPr>
              <w:t>Предприятия питания</w:t>
            </w:r>
            <w:r w:rsidR="00BB2DD5" w:rsidRPr="004C4CF3">
              <w:rPr>
                <w:b/>
                <w:bCs/>
                <w:sz w:val="22"/>
                <w:szCs w:val="22"/>
              </w:rPr>
              <w:t>, рассчитанные на малый поток посетителей (площадь менее 400м</w:t>
            </w:r>
            <w:r w:rsidR="00BB2DD5" w:rsidRPr="004C4CF3">
              <w:rPr>
                <w:b/>
                <w:bCs/>
                <w:sz w:val="22"/>
                <w:szCs w:val="22"/>
                <w:vertAlign w:val="superscript"/>
              </w:rPr>
              <w:t>2</w:t>
            </w:r>
            <w:r w:rsidR="00BB2DD5" w:rsidRPr="004C4CF3">
              <w:rPr>
                <w:b/>
                <w:bCs/>
                <w:sz w:val="22"/>
                <w:szCs w:val="22"/>
              </w:rPr>
              <w:t>)</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О</w:t>
            </w:r>
          </w:p>
        </w:tc>
      </w:tr>
      <w:tr w:rsidR="00BB2DD5" w:rsidRPr="004C4CF3" w:rsidTr="000C48BE">
        <w:trPr>
          <w:trHeight w:val="300"/>
          <w:jc w:val="center"/>
        </w:trPr>
        <w:tc>
          <w:tcPr>
            <w:tcW w:w="1468" w:type="pct"/>
            <w:vMerge w:val="restart"/>
          </w:tcPr>
          <w:p w:rsidR="00BB2DD5" w:rsidRPr="004C4CF3" w:rsidRDefault="00BB2DD5" w:rsidP="007068A4">
            <w:pPr>
              <w:spacing w:before="40" w:after="40"/>
              <w:jc w:val="center"/>
              <w:rPr>
                <w:sz w:val="22"/>
                <w:szCs w:val="22"/>
              </w:rPr>
            </w:pPr>
            <w:r w:rsidRPr="004C4CF3">
              <w:rPr>
                <w:b/>
                <w:sz w:val="22"/>
                <w:szCs w:val="22"/>
              </w:rPr>
              <w:t xml:space="preserve">Отправление культа </w:t>
            </w:r>
          </w:p>
        </w:tc>
        <w:tc>
          <w:tcPr>
            <w:tcW w:w="2912" w:type="pct"/>
          </w:tcPr>
          <w:p w:rsidR="00BB2DD5" w:rsidRPr="004C4CF3" w:rsidRDefault="00BB2DD5" w:rsidP="007068A4">
            <w:pPr>
              <w:spacing w:before="40" w:after="40"/>
              <w:rPr>
                <w:sz w:val="22"/>
                <w:szCs w:val="22"/>
              </w:rPr>
            </w:pPr>
            <w:r w:rsidRPr="004C4CF3">
              <w:rPr>
                <w:b/>
                <w:bCs/>
                <w:sz w:val="22"/>
                <w:szCs w:val="22"/>
              </w:rPr>
              <w:t xml:space="preserve">Храмы, часовни, религиозные объединения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О</w:t>
            </w:r>
          </w:p>
        </w:tc>
      </w:tr>
      <w:tr w:rsidR="00BB2DD5" w:rsidRPr="004C4CF3" w:rsidTr="000C48BE">
        <w:trPr>
          <w:trHeight w:val="15"/>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Монастыри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7068A4" w:rsidRPr="004C4CF3" w:rsidTr="000C48BE">
        <w:trPr>
          <w:trHeight w:val="270"/>
          <w:jc w:val="center"/>
        </w:trPr>
        <w:tc>
          <w:tcPr>
            <w:tcW w:w="1468" w:type="pct"/>
            <w:vMerge w:val="restart"/>
          </w:tcPr>
          <w:p w:rsidR="007068A4" w:rsidRPr="004C4CF3" w:rsidRDefault="007068A4" w:rsidP="007068A4">
            <w:pPr>
              <w:spacing w:before="40" w:after="40"/>
              <w:jc w:val="center"/>
              <w:rPr>
                <w:sz w:val="22"/>
                <w:szCs w:val="22"/>
              </w:rPr>
            </w:pPr>
            <w:r w:rsidRPr="004C4CF3">
              <w:rPr>
                <w:b/>
                <w:sz w:val="22"/>
                <w:szCs w:val="22"/>
              </w:rPr>
              <w:t xml:space="preserve">Воспитание, образование, подготовка кадров </w:t>
            </w:r>
          </w:p>
        </w:tc>
        <w:tc>
          <w:tcPr>
            <w:tcW w:w="2912" w:type="pct"/>
          </w:tcPr>
          <w:p w:rsidR="007068A4" w:rsidRPr="004C4CF3" w:rsidRDefault="007068A4" w:rsidP="007068A4">
            <w:pPr>
              <w:spacing w:before="40" w:after="40"/>
              <w:rPr>
                <w:sz w:val="22"/>
                <w:szCs w:val="22"/>
              </w:rPr>
            </w:pPr>
            <w:r w:rsidRPr="004C4CF3">
              <w:rPr>
                <w:b/>
                <w:bCs/>
                <w:sz w:val="22"/>
                <w:szCs w:val="22"/>
              </w:rPr>
              <w:t xml:space="preserve">Детские дошкольные учреждения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15"/>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Школы, школы-интернаты, специализированные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Учреждения начального, среднего и высшего профессионального образования</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1468" w:type="pct"/>
            <w:vMerge w:val="restart"/>
          </w:tcPr>
          <w:p w:rsidR="007068A4" w:rsidRPr="004C4CF3" w:rsidRDefault="007068A4" w:rsidP="007068A4">
            <w:pPr>
              <w:spacing w:before="40" w:after="40"/>
              <w:jc w:val="center"/>
              <w:rPr>
                <w:sz w:val="22"/>
                <w:szCs w:val="22"/>
              </w:rPr>
            </w:pPr>
            <w:r w:rsidRPr="004C4CF3">
              <w:rPr>
                <w:b/>
                <w:sz w:val="22"/>
                <w:szCs w:val="22"/>
              </w:rPr>
              <w:t xml:space="preserve">Культура, искусство, информатика </w:t>
            </w:r>
          </w:p>
        </w:tc>
        <w:tc>
          <w:tcPr>
            <w:tcW w:w="2912" w:type="pct"/>
          </w:tcPr>
          <w:p w:rsidR="007068A4" w:rsidRPr="004C4CF3" w:rsidRDefault="007068A4" w:rsidP="007068A4">
            <w:pPr>
              <w:spacing w:before="40" w:after="40"/>
              <w:rPr>
                <w:sz w:val="22"/>
                <w:szCs w:val="22"/>
              </w:rPr>
            </w:pPr>
            <w:r w:rsidRPr="004C4CF3">
              <w:rPr>
                <w:b/>
                <w:bCs/>
                <w:sz w:val="22"/>
                <w:szCs w:val="22"/>
              </w:rPr>
              <w:t xml:space="preserve">Музеи, выставочные залы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0C48BE">
            <w:pPr>
              <w:spacing w:before="40" w:after="40"/>
              <w:rPr>
                <w:sz w:val="22"/>
                <w:szCs w:val="22"/>
              </w:rPr>
            </w:pPr>
            <w:r w:rsidRPr="004C4CF3">
              <w:rPr>
                <w:b/>
                <w:bCs/>
                <w:sz w:val="22"/>
                <w:szCs w:val="22"/>
              </w:rPr>
              <w:t xml:space="preserve">Кинотеатры, клубы, дискотеки, более 300 мест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0C48BE">
            <w:pPr>
              <w:spacing w:before="40" w:after="40"/>
              <w:rPr>
                <w:sz w:val="22"/>
                <w:szCs w:val="22"/>
              </w:rPr>
            </w:pPr>
            <w:r w:rsidRPr="004C4CF3">
              <w:rPr>
                <w:b/>
                <w:bCs/>
                <w:sz w:val="22"/>
                <w:szCs w:val="22"/>
              </w:rPr>
              <w:t xml:space="preserve">Кинотеатры, клубы, дискотеки, менее 300 мест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Библиотеки, архивы, информационные центры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1468" w:type="pct"/>
          </w:tcPr>
          <w:p w:rsidR="007068A4" w:rsidRPr="004C4CF3" w:rsidRDefault="007068A4" w:rsidP="007068A4">
            <w:pPr>
              <w:spacing w:before="40" w:after="40"/>
              <w:jc w:val="center"/>
              <w:rPr>
                <w:sz w:val="22"/>
                <w:szCs w:val="22"/>
              </w:rPr>
            </w:pPr>
            <w:r w:rsidRPr="004C4CF3">
              <w:rPr>
                <w:b/>
                <w:sz w:val="22"/>
                <w:szCs w:val="22"/>
              </w:rPr>
              <w:t xml:space="preserve">Физическая культура, спорт  в здании </w:t>
            </w:r>
          </w:p>
        </w:tc>
        <w:tc>
          <w:tcPr>
            <w:tcW w:w="2912" w:type="pct"/>
          </w:tcPr>
          <w:p w:rsidR="007068A4" w:rsidRPr="004C4CF3" w:rsidRDefault="007068A4" w:rsidP="007068A4">
            <w:pPr>
              <w:spacing w:before="40" w:after="40"/>
              <w:rPr>
                <w:sz w:val="22"/>
                <w:szCs w:val="22"/>
              </w:rPr>
            </w:pPr>
            <w:r w:rsidRPr="004C4CF3">
              <w:rPr>
                <w:b/>
                <w:bCs/>
                <w:sz w:val="22"/>
                <w:szCs w:val="22"/>
              </w:rPr>
              <w:t xml:space="preserve">Физкультурно-оздоровительные комплексы, спортивные сооружения </w:t>
            </w:r>
          </w:p>
        </w:tc>
        <w:tc>
          <w:tcPr>
            <w:tcW w:w="620" w:type="pct"/>
            <w:vAlign w:val="center"/>
          </w:tcPr>
          <w:p w:rsidR="007068A4" w:rsidRPr="004C4CF3" w:rsidRDefault="007068A4" w:rsidP="007068A4">
            <w:pPr>
              <w:jc w:val="center"/>
            </w:pPr>
            <w:r w:rsidRPr="004C4CF3">
              <w:rPr>
                <w:snapToGrid w:val="0"/>
                <w:sz w:val="22"/>
                <w:szCs w:val="22"/>
              </w:rPr>
              <w:t>–</w:t>
            </w:r>
          </w:p>
        </w:tc>
      </w:tr>
      <w:tr w:rsidR="00BB2DD5" w:rsidRPr="004C4CF3" w:rsidTr="000C48BE">
        <w:trPr>
          <w:trHeight w:val="270"/>
          <w:jc w:val="center"/>
        </w:trPr>
        <w:tc>
          <w:tcPr>
            <w:tcW w:w="1468" w:type="pct"/>
            <w:vMerge w:val="restart"/>
          </w:tcPr>
          <w:p w:rsidR="00BB2DD5" w:rsidRPr="004C4CF3" w:rsidRDefault="00BB2DD5" w:rsidP="007068A4">
            <w:pPr>
              <w:spacing w:before="40" w:after="40"/>
              <w:jc w:val="center"/>
              <w:rPr>
                <w:sz w:val="22"/>
                <w:szCs w:val="22"/>
              </w:rPr>
            </w:pPr>
            <w:r w:rsidRPr="004C4CF3">
              <w:rPr>
                <w:b/>
                <w:sz w:val="22"/>
                <w:szCs w:val="22"/>
              </w:rPr>
              <w:t xml:space="preserve">Спорт, отдых, вне здания </w:t>
            </w:r>
          </w:p>
        </w:tc>
        <w:tc>
          <w:tcPr>
            <w:tcW w:w="2912" w:type="pct"/>
          </w:tcPr>
          <w:p w:rsidR="00BB2DD5" w:rsidRPr="004C4CF3" w:rsidRDefault="00BB2DD5" w:rsidP="007068A4">
            <w:pPr>
              <w:spacing w:before="40" w:after="40"/>
              <w:rPr>
                <w:sz w:val="22"/>
                <w:szCs w:val="22"/>
              </w:rPr>
            </w:pPr>
            <w:r w:rsidRPr="004C4CF3">
              <w:rPr>
                <w:b/>
                <w:bCs/>
                <w:sz w:val="22"/>
                <w:szCs w:val="22"/>
              </w:rPr>
              <w:t xml:space="preserve">Спортплощадки, теннисные корты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О</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Стадионы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Объекты для верховой езды, ипподромы</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85"/>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Аттракционы </w:t>
            </w:r>
          </w:p>
        </w:tc>
        <w:tc>
          <w:tcPr>
            <w:tcW w:w="620" w:type="pct"/>
            <w:vAlign w:val="center"/>
          </w:tcPr>
          <w:p w:rsidR="007068A4" w:rsidRPr="004C4CF3" w:rsidRDefault="007068A4" w:rsidP="007068A4">
            <w:pPr>
              <w:jc w:val="center"/>
            </w:pPr>
            <w:r w:rsidRPr="004C4CF3">
              <w:rPr>
                <w:snapToGrid w:val="0"/>
                <w:sz w:val="22"/>
                <w:szCs w:val="22"/>
              </w:rPr>
              <w:t>–</w:t>
            </w:r>
          </w:p>
        </w:tc>
      </w:tr>
      <w:tr w:rsidR="00BB2DD5" w:rsidRPr="004C4CF3" w:rsidTr="000C48BE">
        <w:trPr>
          <w:trHeight w:val="270"/>
          <w:jc w:val="center"/>
        </w:trPr>
        <w:tc>
          <w:tcPr>
            <w:tcW w:w="1468" w:type="pct"/>
          </w:tcPr>
          <w:p w:rsidR="00BB2DD5" w:rsidRPr="004C4CF3" w:rsidRDefault="00BB2DD5" w:rsidP="007068A4">
            <w:pPr>
              <w:spacing w:before="40" w:after="40"/>
              <w:jc w:val="center"/>
              <w:rPr>
                <w:sz w:val="22"/>
                <w:szCs w:val="22"/>
              </w:rPr>
            </w:pPr>
            <w:r w:rsidRPr="004C4CF3">
              <w:rPr>
                <w:b/>
                <w:sz w:val="22"/>
                <w:szCs w:val="22"/>
              </w:rPr>
              <w:t xml:space="preserve">Учреждения отдыха </w:t>
            </w:r>
          </w:p>
        </w:tc>
        <w:tc>
          <w:tcPr>
            <w:tcW w:w="2912" w:type="pct"/>
          </w:tcPr>
          <w:p w:rsidR="00BB2DD5" w:rsidRPr="004C4CF3" w:rsidRDefault="00BB2DD5" w:rsidP="007068A4">
            <w:pPr>
              <w:spacing w:before="40" w:after="40"/>
              <w:rPr>
                <w:sz w:val="22"/>
                <w:szCs w:val="22"/>
              </w:rPr>
            </w:pPr>
            <w:r w:rsidRPr="004C4CF3">
              <w:rPr>
                <w:b/>
                <w:bCs/>
                <w:sz w:val="22"/>
                <w:szCs w:val="22"/>
              </w:rPr>
              <w:t>Санатории, дома отдыха, детские лагеря отдыха, дома рыбака, охотника, турбазы и т.д.</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О</w:t>
            </w:r>
          </w:p>
        </w:tc>
      </w:tr>
      <w:tr w:rsidR="00BB2DD5" w:rsidRPr="004C4CF3" w:rsidTr="000C48BE">
        <w:trPr>
          <w:trHeight w:val="270"/>
          <w:jc w:val="center"/>
        </w:trPr>
        <w:tc>
          <w:tcPr>
            <w:tcW w:w="1468" w:type="pct"/>
            <w:vMerge w:val="restart"/>
          </w:tcPr>
          <w:p w:rsidR="00BB2DD5" w:rsidRPr="004C4CF3" w:rsidRDefault="00BB2DD5" w:rsidP="007068A4">
            <w:pPr>
              <w:spacing w:before="40" w:after="40"/>
              <w:jc w:val="center"/>
              <w:rPr>
                <w:sz w:val="22"/>
                <w:szCs w:val="22"/>
              </w:rPr>
            </w:pPr>
            <w:r w:rsidRPr="004C4CF3">
              <w:rPr>
                <w:b/>
                <w:sz w:val="22"/>
                <w:szCs w:val="22"/>
              </w:rPr>
              <w:t xml:space="preserve">Здравоохранение, соцобеспечение </w:t>
            </w:r>
          </w:p>
        </w:tc>
        <w:tc>
          <w:tcPr>
            <w:tcW w:w="2912" w:type="pct"/>
          </w:tcPr>
          <w:p w:rsidR="00BB2DD5" w:rsidRPr="004C4CF3" w:rsidRDefault="00BB2DD5" w:rsidP="007068A4">
            <w:pPr>
              <w:spacing w:before="40" w:after="40"/>
              <w:rPr>
                <w:sz w:val="22"/>
                <w:szCs w:val="22"/>
              </w:rPr>
            </w:pPr>
            <w:r w:rsidRPr="004C4CF3">
              <w:rPr>
                <w:b/>
                <w:bCs/>
                <w:sz w:val="22"/>
                <w:szCs w:val="22"/>
              </w:rPr>
              <w:t xml:space="preserve">Больницы, клиники общего профиля </w:t>
            </w:r>
          </w:p>
        </w:tc>
        <w:tc>
          <w:tcPr>
            <w:tcW w:w="620" w:type="pct"/>
            <w:vAlign w:val="center"/>
          </w:tcPr>
          <w:p w:rsidR="00BB2DD5" w:rsidRPr="004C4CF3" w:rsidRDefault="007068A4" w:rsidP="007068A4">
            <w:pPr>
              <w:spacing w:before="40" w:after="40"/>
              <w:jc w:val="center"/>
              <w:rPr>
                <w:sz w:val="22"/>
                <w:szCs w:val="22"/>
              </w:rPr>
            </w:pPr>
            <w:r w:rsidRPr="004C4CF3">
              <w:rPr>
                <w:snapToGrid w:val="0"/>
                <w:sz w:val="22"/>
                <w:szCs w:val="22"/>
              </w:rPr>
              <w:t>–</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Психоневрологические больницы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Инфекционные, онкологические больницы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Амбулатории, поликлиники </w:t>
            </w:r>
          </w:p>
        </w:tc>
        <w:tc>
          <w:tcPr>
            <w:tcW w:w="620" w:type="pct"/>
            <w:vAlign w:val="center"/>
          </w:tcPr>
          <w:p w:rsidR="007068A4" w:rsidRPr="004C4CF3" w:rsidRDefault="007068A4" w:rsidP="007068A4">
            <w:pPr>
              <w:jc w:val="center"/>
            </w:pPr>
            <w:r w:rsidRPr="004C4CF3">
              <w:rPr>
                <w:snapToGrid w:val="0"/>
                <w:sz w:val="22"/>
                <w:szCs w:val="22"/>
              </w:rPr>
              <w:t>–</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Пункты первой мед. помощи, врачебные кабинеты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О</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Ветеринарные поликлиники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Аптеки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7068A4" w:rsidRPr="004C4CF3" w:rsidTr="000C48BE">
        <w:trPr>
          <w:trHeight w:val="270"/>
          <w:jc w:val="center"/>
        </w:trPr>
        <w:tc>
          <w:tcPr>
            <w:tcW w:w="1468" w:type="pct"/>
            <w:vMerge w:val="restart"/>
          </w:tcPr>
          <w:p w:rsidR="007068A4" w:rsidRPr="004C4CF3" w:rsidRDefault="007068A4" w:rsidP="007068A4">
            <w:pPr>
              <w:pStyle w:val="6"/>
              <w:spacing w:before="40" w:after="40"/>
              <w:jc w:val="center"/>
            </w:pPr>
            <w:r w:rsidRPr="004C4CF3">
              <w:t>Бытовое обслуживание населения</w:t>
            </w:r>
          </w:p>
        </w:tc>
        <w:tc>
          <w:tcPr>
            <w:tcW w:w="2912" w:type="pct"/>
          </w:tcPr>
          <w:p w:rsidR="007068A4" w:rsidRPr="004C4CF3" w:rsidRDefault="007068A4" w:rsidP="007068A4">
            <w:pPr>
              <w:spacing w:before="40" w:after="40"/>
              <w:rPr>
                <w:sz w:val="22"/>
                <w:szCs w:val="22"/>
              </w:rPr>
            </w:pPr>
            <w:r w:rsidRPr="004C4CF3">
              <w:rPr>
                <w:b/>
                <w:bCs/>
                <w:sz w:val="22"/>
                <w:szCs w:val="22"/>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b/>
                <w:bCs/>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Предприятия по ремонту бытовой техники, мебели</w:t>
            </w:r>
          </w:p>
        </w:tc>
        <w:tc>
          <w:tcPr>
            <w:tcW w:w="620" w:type="pct"/>
            <w:vAlign w:val="center"/>
          </w:tcPr>
          <w:p w:rsidR="007068A4" w:rsidRPr="004C4CF3" w:rsidRDefault="007068A4" w:rsidP="007068A4">
            <w:pPr>
              <w:jc w:val="center"/>
            </w:pPr>
            <w:r w:rsidRPr="004C4CF3">
              <w:rPr>
                <w:snapToGrid w:val="0"/>
                <w:sz w:val="22"/>
                <w:szCs w:val="22"/>
              </w:rPr>
              <w:t>–</w:t>
            </w:r>
          </w:p>
        </w:tc>
      </w:tr>
      <w:tr w:rsidR="00BB2DD5" w:rsidRPr="004C4CF3" w:rsidTr="000C48BE">
        <w:trPr>
          <w:trHeight w:val="270"/>
          <w:jc w:val="center"/>
        </w:trPr>
        <w:tc>
          <w:tcPr>
            <w:tcW w:w="1468" w:type="pct"/>
            <w:vMerge w:val="restart"/>
          </w:tcPr>
          <w:p w:rsidR="00BB2DD5" w:rsidRPr="004C4CF3" w:rsidRDefault="00BB2DD5" w:rsidP="007068A4">
            <w:pPr>
              <w:spacing w:before="40" w:after="40"/>
              <w:jc w:val="center"/>
              <w:rPr>
                <w:sz w:val="22"/>
                <w:szCs w:val="22"/>
              </w:rPr>
            </w:pPr>
            <w:r w:rsidRPr="004C4CF3">
              <w:rPr>
                <w:b/>
                <w:sz w:val="22"/>
                <w:szCs w:val="22"/>
              </w:rPr>
              <w:t>Коммунальные объекты, связь, милиция</w:t>
            </w:r>
          </w:p>
        </w:tc>
        <w:tc>
          <w:tcPr>
            <w:tcW w:w="2912" w:type="pct"/>
          </w:tcPr>
          <w:p w:rsidR="00BB2DD5" w:rsidRPr="004C4CF3" w:rsidRDefault="00BB2DD5" w:rsidP="007068A4">
            <w:pPr>
              <w:spacing w:before="40" w:after="40"/>
              <w:rPr>
                <w:sz w:val="22"/>
                <w:szCs w:val="22"/>
              </w:rPr>
            </w:pPr>
            <w:r w:rsidRPr="004C4CF3">
              <w:rPr>
                <w:b/>
                <w:bCs/>
                <w:sz w:val="22"/>
                <w:szCs w:val="22"/>
              </w:rPr>
              <w:t>Бани, мини</w:t>
            </w:r>
            <w:r w:rsidR="00FC60EE" w:rsidRPr="004C4CF3">
              <w:rPr>
                <w:b/>
                <w:bCs/>
                <w:sz w:val="22"/>
                <w:szCs w:val="22"/>
              </w:rPr>
              <w:t xml:space="preserve"> </w:t>
            </w:r>
            <w:r w:rsidRPr="004C4CF3">
              <w:rPr>
                <w:b/>
                <w:bCs/>
                <w:sz w:val="22"/>
                <w:szCs w:val="22"/>
              </w:rPr>
              <w:t xml:space="preserve">прачечные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Отделения связи, опорные пункты милиции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О</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Пожарные  депо, станции скорой помощи, отделения  милиции, военкоматы, призывные пункты </w:t>
            </w:r>
          </w:p>
        </w:tc>
        <w:tc>
          <w:tcPr>
            <w:tcW w:w="620" w:type="pct"/>
            <w:vAlign w:val="center"/>
          </w:tcPr>
          <w:p w:rsidR="00BB2DD5" w:rsidRPr="004C4CF3" w:rsidRDefault="007068A4" w:rsidP="007068A4">
            <w:pPr>
              <w:spacing w:before="40" w:after="40"/>
              <w:jc w:val="center"/>
              <w:rPr>
                <w:sz w:val="22"/>
                <w:szCs w:val="22"/>
              </w:rPr>
            </w:pPr>
            <w:r w:rsidRPr="004C4CF3">
              <w:rPr>
                <w:snapToGrid w:val="0"/>
                <w:sz w:val="22"/>
                <w:szCs w:val="22"/>
              </w:rPr>
              <w:t>–</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Общественные туалеты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О</w:t>
            </w:r>
          </w:p>
        </w:tc>
      </w:tr>
      <w:tr w:rsidR="007068A4" w:rsidRPr="004C4CF3" w:rsidTr="000C48BE">
        <w:trPr>
          <w:trHeight w:val="270"/>
          <w:jc w:val="center"/>
        </w:trPr>
        <w:tc>
          <w:tcPr>
            <w:tcW w:w="1468" w:type="pct"/>
            <w:vMerge w:val="restart"/>
          </w:tcPr>
          <w:p w:rsidR="007068A4" w:rsidRPr="004C4CF3" w:rsidRDefault="007068A4" w:rsidP="007068A4">
            <w:pPr>
              <w:spacing w:before="40" w:after="40"/>
              <w:jc w:val="center"/>
              <w:rPr>
                <w:sz w:val="22"/>
                <w:szCs w:val="22"/>
              </w:rPr>
            </w:pPr>
            <w:r w:rsidRPr="004C4CF3">
              <w:rPr>
                <w:b/>
                <w:sz w:val="22"/>
                <w:szCs w:val="22"/>
              </w:rPr>
              <w:t xml:space="preserve">Управление, финансы, страхование </w:t>
            </w:r>
          </w:p>
        </w:tc>
        <w:tc>
          <w:tcPr>
            <w:tcW w:w="2912" w:type="pct"/>
          </w:tcPr>
          <w:p w:rsidR="007068A4" w:rsidRPr="004C4CF3" w:rsidRDefault="007068A4" w:rsidP="007068A4">
            <w:pPr>
              <w:spacing w:before="40" w:after="40"/>
              <w:rPr>
                <w:sz w:val="22"/>
                <w:szCs w:val="22"/>
              </w:rPr>
            </w:pPr>
            <w:r w:rsidRPr="004C4CF3">
              <w:rPr>
                <w:b/>
                <w:bCs/>
                <w:sz w:val="22"/>
                <w:szCs w:val="22"/>
              </w:rPr>
              <w:t xml:space="preserve">Банки, биржи, страховые компании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Административные здания </w:t>
            </w:r>
          </w:p>
        </w:tc>
        <w:tc>
          <w:tcPr>
            <w:tcW w:w="620" w:type="pct"/>
            <w:vAlign w:val="center"/>
          </w:tcPr>
          <w:p w:rsidR="007068A4" w:rsidRPr="004C4CF3" w:rsidRDefault="007068A4" w:rsidP="007068A4">
            <w:pPr>
              <w:jc w:val="center"/>
            </w:pPr>
            <w:r w:rsidRPr="004C4CF3">
              <w:rPr>
                <w:snapToGrid w:val="0"/>
                <w:sz w:val="22"/>
                <w:szCs w:val="22"/>
              </w:rPr>
              <w:t>–</w:t>
            </w:r>
          </w:p>
        </w:tc>
      </w:tr>
      <w:tr w:rsidR="00BB2DD5" w:rsidRPr="004C4CF3" w:rsidTr="000C48BE">
        <w:trPr>
          <w:trHeight w:val="270"/>
          <w:jc w:val="center"/>
        </w:trPr>
        <w:tc>
          <w:tcPr>
            <w:tcW w:w="1468" w:type="pct"/>
          </w:tcPr>
          <w:p w:rsidR="00BB2DD5" w:rsidRPr="004C4CF3" w:rsidRDefault="00BB2DD5" w:rsidP="007068A4">
            <w:pPr>
              <w:spacing w:before="40" w:after="40"/>
              <w:jc w:val="center"/>
              <w:rPr>
                <w:sz w:val="22"/>
                <w:szCs w:val="22"/>
              </w:rPr>
            </w:pPr>
            <w:r w:rsidRPr="004C4CF3">
              <w:rPr>
                <w:b/>
                <w:sz w:val="22"/>
                <w:szCs w:val="22"/>
              </w:rPr>
              <w:t xml:space="preserve">Наука и научное  обслуживание </w:t>
            </w:r>
          </w:p>
        </w:tc>
        <w:tc>
          <w:tcPr>
            <w:tcW w:w="2912" w:type="pct"/>
          </w:tcPr>
          <w:p w:rsidR="00BB2DD5" w:rsidRPr="004C4CF3" w:rsidRDefault="00BB2DD5" w:rsidP="007068A4">
            <w:pPr>
              <w:spacing w:before="40" w:after="40"/>
              <w:rPr>
                <w:sz w:val="22"/>
                <w:szCs w:val="22"/>
              </w:rPr>
            </w:pPr>
            <w:r w:rsidRPr="004C4CF3">
              <w:rPr>
                <w:b/>
                <w:bCs/>
                <w:sz w:val="22"/>
                <w:szCs w:val="22"/>
              </w:rPr>
              <w:t xml:space="preserve">Научные организации, учреждения, проектные  организации, офисы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7068A4" w:rsidRPr="004C4CF3" w:rsidTr="000C48BE">
        <w:trPr>
          <w:trHeight w:val="270"/>
          <w:jc w:val="center"/>
        </w:trPr>
        <w:tc>
          <w:tcPr>
            <w:tcW w:w="1468" w:type="pct"/>
          </w:tcPr>
          <w:p w:rsidR="007068A4" w:rsidRPr="004C4CF3" w:rsidRDefault="007068A4" w:rsidP="007068A4">
            <w:pPr>
              <w:spacing w:before="40" w:after="40"/>
              <w:jc w:val="center"/>
              <w:rPr>
                <w:sz w:val="22"/>
                <w:szCs w:val="22"/>
              </w:rPr>
            </w:pPr>
            <w:r w:rsidRPr="004C4CF3">
              <w:rPr>
                <w:b/>
                <w:sz w:val="22"/>
                <w:szCs w:val="22"/>
              </w:rPr>
              <w:t xml:space="preserve">Промышленное производство </w:t>
            </w:r>
          </w:p>
        </w:tc>
        <w:tc>
          <w:tcPr>
            <w:tcW w:w="2912" w:type="pct"/>
          </w:tcPr>
          <w:p w:rsidR="007068A4" w:rsidRPr="004C4CF3" w:rsidRDefault="007068A4" w:rsidP="007068A4">
            <w:pPr>
              <w:spacing w:before="40" w:after="40"/>
              <w:rPr>
                <w:sz w:val="22"/>
                <w:szCs w:val="22"/>
              </w:rPr>
            </w:pPr>
            <w:r w:rsidRPr="004C4CF3">
              <w:rPr>
                <w:b/>
                <w:bCs/>
                <w:sz w:val="22"/>
                <w:szCs w:val="22"/>
              </w:rPr>
              <w:t xml:space="preserve">Промышленные предприятия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1468" w:type="pct"/>
            <w:vMerge w:val="restart"/>
          </w:tcPr>
          <w:p w:rsidR="007068A4" w:rsidRPr="004C4CF3" w:rsidRDefault="007068A4" w:rsidP="007068A4">
            <w:pPr>
              <w:spacing w:before="40" w:after="40"/>
              <w:jc w:val="center"/>
              <w:rPr>
                <w:sz w:val="22"/>
                <w:szCs w:val="22"/>
              </w:rPr>
            </w:pPr>
            <w:r w:rsidRPr="004C4CF3">
              <w:rPr>
                <w:b/>
                <w:sz w:val="22"/>
                <w:szCs w:val="22"/>
              </w:rPr>
              <w:t xml:space="preserve">Поселенческое хозяйство </w:t>
            </w:r>
          </w:p>
        </w:tc>
        <w:tc>
          <w:tcPr>
            <w:tcW w:w="2912" w:type="pct"/>
          </w:tcPr>
          <w:p w:rsidR="007068A4" w:rsidRPr="004C4CF3" w:rsidRDefault="007068A4" w:rsidP="007068A4">
            <w:pPr>
              <w:spacing w:before="40" w:after="40"/>
              <w:rPr>
                <w:sz w:val="22"/>
                <w:szCs w:val="22"/>
              </w:rPr>
            </w:pPr>
            <w:r w:rsidRPr="004C4CF3">
              <w:rPr>
                <w:b/>
                <w:bCs/>
                <w:sz w:val="22"/>
                <w:szCs w:val="22"/>
              </w:rPr>
              <w:t xml:space="preserve">Все виды животноводческой деятельности </w:t>
            </w:r>
          </w:p>
        </w:tc>
        <w:tc>
          <w:tcPr>
            <w:tcW w:w="620" w:type="pct"/>
            <w:vAlign w:val="center"/>
          </w:tcPr>
          <w:p w:rsidR="007068A4" w:rsidRPr="004C4CF3" w:rsidRDefault="007068A4" w:rsidP="007068A4">
            <w:pPr>
              <w:jc w:val="center"/>
            </w:pPr>
            <w:r w:rsidRPr="004C4CF3">
              <w:rPr>
                <w:snapToGrid w:val="0"/>
                <w:sz w:val="22"/>
                <w:szCs w:val="22"/>
              </w:rPr>
              <w:t>–</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Все виды растениеводства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О</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Подсобные хозяйства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1468" w:type="pct"/>
            <w:vMerge w:val="restart"/>
          </w:tcPr>
          <w:p w:rsidR="007068A4" w:rsidRPr="004C4CF3" w:rsidRDefault="007068A4" w:rsidP="007068A4">
            <w:pPr>
              <w:spacing w:before="40" w:after="40"/>
              <w:jc w:val="center"/>
              <w:rPr>
                <w:sz w:val="22"/>
                <w:szCs w:val="22"/>
              </w:rPr>
            </w:pPr>
            <w:r w:rsidRPr="004C4CF3">
              <w:rPr>
                <w:b/>
                <w:sz w:val="22"/>
                <w:szCs w:val="22"/>
              </w:rPr>
              <w:t xml:space="preserve">Склады </w:t>
            </w:r>
          </w:p>
        </w:tc>
        <w:tc>
          <w:tcPr>
            <w:tcW w:w="2912" w:type="pct"/>
          </w:tcPr>
          <w:p w:rsidR="007068A4" w:rsidRPr="004C4CF3" w:rsidRDefault="007068A4" w:rsidP="007068A4">
            <w:pPr>
              <w:spacing w:before="40" w:after="40"/>
              <w:rPr>
                <w:sz w:val="22"/>
                <w:szCs w:val="22"/>
              </w:rPr>
            </w:pPr>
            <w:r w:rsidRPr="004C4CF3">
              <w:rPr>
                <w:b/>
                <w:bCs/>
                <w:sz w:val="22"/>
                <w:szCs w:val="22"/>
              </w:rPr>
              <w:t xml:space="preserve">В полностью закрытых строениях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С использованием участка вне здания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Свалки бытовых отходов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1468" w:type="pct"/>
            <w:vMerge w:val="restart"/>
          </w:tcPr>
          <w:p w:rsidR="007068A4" w:rsidRPr="004C4CF3" w:rsidRDefault="007068A4" w:rsidP="007068A4">
            <w:pPr>
              <w:spacing w:before="40" w:after="40"/>
              <w:jc w:val="center"/>
              <w:rPr>
                <w:sz w:val="22"/>
                <w:szCs w:val="22"/>
              </w:rPr>
            </w:pPr>
            <w:r w:rsidRPr="004C4CF3">
              <w:rPr>
                <w:b/>
                <w:sz w:val="22"/>
                <w:szCs w:val="22"/>
              </w:rPr>
              <w:t xml:space="preserve">Обслуживание и хранение автотранспорта </w:t>
            </w:r>
          </w:p>
        </w:tc>
        <w:tc>
          <w:tcPr>
            <w:tcW w:w="2912" w:type="pct"/>
          </w:tcPr>
          <w:p w:rsidR="007068A4" w:rsidRPr="004C4CF3" w:rsidRDefault="007068A4" w:rsidP="007068A4">
            <w:pPr>
              <w:spacing w:before="40" w:after="40"/>
              <w:rPr>
                <w:sz w:val="22"/>
                <w:szCs w:val="22"/>
              </w:rPr>
            </w:pPr>
            <w:r w:rsidRPr="004C4CF3">
              <w:rPr>
                <w:b/>
                <w:bCs/>
                <w:sz w:val="22"/>
                <w:szCs w:val="22"/>
              </w:rPr>
              <w:t>Гаражи, отдельно</w:t>
            </w:r>
            <w:r w:rsidR="00FC60EE" w:rsidRPr="004C4CF3">
              <w:rPr>
                <w:b/>
                <w:bCs/>
                <w:sz w:val="22"/>
                <w:szCs w:val="22"/>
              </w:rPr>
              <w:t xml:space="preserve"> </w:t>
            </w:r>
            <w:r w:rsidRPr="004C4CF3">
              <w:rPr>
                <w:b/>
                <w:bCs/>
                <w:sz w:val="22"/>
                <w:szCs w:val="22"/>
              </w:rPr>
              <w:t xml:space="preserve">стоящие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Гаражи боксового типа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Гаражи многоэтажные и подземные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Мастерские автосервиса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Автозаправочные станции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Автопарки грузового транспорта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Автопарки пассажирского транспорта, таксопарки </w:t>
            </w:r>
          </w:p>
        </w:tc>
        <w:tc>
          <w:tcPr>
            <w:tcW w:w="620" w:type="pct"/>
            <w:vAlign w:val="center"/>
          </w:tcPr>
          <w:p w:rsidR="007068A4" w:rsidRPr="004C4CF3" w:rsidRDefault="007068A4" w:rsidP="007068A4">
            <w:pPr>
              <w:jc w:val="center"/>
            </w:pPr>
            <w:r w:rsidRPr="004C4CF3">
              <w:rPr>
                <w:snapToGrid w:val="0"/>
                <w:sz w:val="22"/>
                <w:szCs w:val="22"/>
              </w:rPr>
              <w:t>–</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Автостоянки открытого типа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7068A4" w:rsidRPr="004C4CF3" w:rsidTr="000C48BE">
        <w:trPr>
          <w:trHeight w:val="270"/>
          <w:jc w:val="center"/>
        </w:trPr>
        <w:tc>
          <w:tcPr>
            <w:tcW w:w="1468" w:type="pct"/>
            <w:vMerge w:val="restart"/>
          </w:tcPr>
          <w:p w:rsidR="007068A4" w:rsidRPr="004C4CF3" w:rsidRDefault="007068A4" w:rsidP="007068A4">
            <w:pPr>
              <w:spacing w:before="40" w:after="40"/>
              <w:jc w:val="center"/>
              <w:rPr>
                <w:sz w:val="22"/>
                <w:szCs w:val="22"/>
              </w:rPr>
            </w:pPr>
            <w:r w:rsidRPr="004C4CF3">
              <w:rPr>
                <w:b/>
                <w:bCs/>
                <w:sz w:val="22"/>
                <w:szCs w:val="22"/>
              </w:rPr>
              <w:t>Транспортное обслуживание</w:t>
            </w:r>
          </w:p>
        </w:tc>
        <w:tc>
          <w:tcPr>
            <w:tcW w:w="2912" w:type="pct"/>
          </w:tcPr>
          <w:p w:rsidR="007068A4" w:rsidRPr="004C4CF3" w:rsidRDefault="007068A4" w:rsidP="007068A4">
            <w:pPr>
              <w:spacing w:before="40" w:after="40"/>
              <w:rPr>
                <w:sz w:val="22"/>
                <w:szCs w:val="22"/>
              </w:rPr>
            </w:pPr>
            <w:r w:rsidRPr="004C4CF3">
              <w:rPr>
                <w:b/>
                <w:bCs/>
                <w:sz w:val="22"/>
                <w:szCs w:val="22"/>
              </w:rPr>
              <w:t xml:space="preserve">Аэродромы легкомоторной авиации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Автовокзалы</w:t>
            </w:r>
          </w:p>
        </w:tc>
        <w:tc>
          <w:tcPr>
            <w:tcW w:w="620" w:type="pct"/>
            <w:vAlign w:val="center"/>
          </w:tcPr>
          <w:p w:rsidR="007068A4" w:rsidRPr="004C4CF3" w:rsidRDefault="007068A4" w:rsidP="007068A4">
            <w:pPr>
              <w:jc w:val="center"/>
            </w:pPr>
            <w:r w:rsidRPr="004C4CF3">
              <w:rPr>
                <w:snapToGrid w:val="0"/>
                <w:sz w:val="22"/>
                <w:szCs w:val="22"/>
              </w:rPr>
              <w:t>–</w:t>
            </w:r>
          </w:p>
        </w:tc>
      </w:tr>
      <w:tr w:rsidR="00BB2DD5" w:rsidRPr="004C4CF3" w:rsidTr="00FC60EE">
        <w:trPr>
          <w:trHeight w:val="367"/>
          <w:jc w:val="center"/>
        </w:trPr>
        <w:tc>
          <w:tcPr>
            <w:tcW w:w="1468" w:type="pct"/>
            <w:vMerge w:val="restart"/>
          </w:tcPr>
          <w:p w:rsidR="00BB2DD5" w:rsidRPr="004C4CF3" w:rsidRDefault="00BB2DD5" w:rsidP="007068A4">
            <w:pPr>
              <w:spacing w:before="40" w:after="40"/>
              <w:jc w:val="center"/>
              <w:rPr>
                <w:sz w:val="22"/>
                <w:szCs w:val="22"/>
              </w:rPr>
            </w:pPr>
            <w:r w:rsidRPr="004C4CF3">
              <w:rPr>
                <w:b/>
                <w:bCs/>
                <w:sz w:val="22"/>
                <w:szCs w:val="22"/>
              </w:rPr>
              <w:t>Инженерная инфраструктура</w:t>
            </w:r>
          </w:p>
        </w:tc>
        <w:tc>
          <w:tcPr>
            <w:tcW w:w="2912" w:type="pct"/>
          </w:tcPr>
          <w:p w:rsidR="00BB2DD5" w:rsidRPr="004C4CF3" w:rsidRDefault="00BB2DD5" w:rsidP="00FC60EE">
            <w:pPr>
              <w:spacing w:before="40" w:after="40"/>
              <w:rPr>
                <w:sz w:val="22"/>
                <w:szCs w:val="22"/>
              </w:rPr>
            </w:pPr>
            <w:r w:rsidRPr="004C4CF3">
              <w:rPr>
                <w:b/>
                <w:bCs/>
                <w:sz w:val="22"/>
                <w:szCs w:val="22"/>
              </w:rPr>
              <w:t>АТС, небольшие котельные, КНС, РП, ТП, ГРП</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КОС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BB2DD5" w:rsidRPr="004C4CF3" w:rsidTr="000C48BE">
        <w:trPr>
          <w:trHeight w:val="270"/>
          <w:jc w:val="center"/>
        </w:trPr>
        <w:tc>
          <w:tcPr>
            <w:tcW w:w="0" w:type="auto"/>
            <w:vMerge/>
          </w:tcPr>
          <w:p w:rsidR="00BB2DD5" w:rsidRPr="004C4CF3" w:rsidRDefault="00BB2DD5" w:rsidP="007068A4">
            <w:pPr>
              <w:spacing w:before="40" w:after="40"/>
              <w:rPr>
                <w:sz w:val="22"/>
                <w:szCs w:val="22"/>
              </w:rPr>
            </w:pPr>
          </w:p>
        </w:tc>
        <w:tc>
          <w:tcPr>
            <w:tcW w:w="2912" w:type="pct"/>
          </w:tcPr>
          <w:p w:rsidR="00BB2DD5" w:rsidRPr="004C4CF3" w:rsidRDefault="00BB2DD5" w:rsidP="007068A4">
            <w:pPr>
              <w:spacing w:before="40" w:after="40"/>
              <w:rPr>
                <w:sz w:val="22"/>
                <w:szCs w:val="22"/>
              </w:rPr>
            </w:pPr>
            <w:r w:rsidRPr="004C4CF3">
              <w:rPr>
                <w:b/>
                <w:bCs/>
                <w:sz w:val="22"/>
                <w:szCs w:val="22"/>
              </w:rPr>
              <w:t xml:space="preserve">Водозаборные и очистные водопроводные сооружения </w:t>
            </w:r>
          </w:p>
        </w:tc>
        <w:tc>
          <w:tcPr>
            <w:tcW w:w="620" w:type="pct"/>
            <w:vAlign w:val="center"/>
          </w:tcPr>
          <w:p w:rsidR="00BB2DD5" w:rsidRPr="004C4CF3" w:rsidRDefault="007068A4" w:rsidP="007068A4">
            <w:pPr>
              <w:spacing w:before="40" w:after="40"/>
              <w:jc w:val="center"/>
              <w:rPr>
                <w:sz w:val="22"/>
                <w:szCs w:val="22"/>
              </w:rPr>
            </w:pPr>
            <w:r w:rsidRPr="004C4CF3">
              <w:rPr>
                <w:snapToGrid w:val="0"/>
                <w:sz w:val="22"/>
                <w:szCs w:val="22"/>
              </w:rPr>
              <w:t>–</w:t>
            </w:r>
          </w:p>
        </w:tc>
      </w:tr>
      <w:tr w:rsidR="00BB2DD5" w:rsidRPr="004C4CF3" w:rsidTr="000C48BE">
        <w:trPr>
          <w:trHeight w:val="270"/>
          <w:jc w:val="center"/>
        </w:trPr>
        <w:tc>
          <w:tcPr>
            <w:tcW w:w="1468" w:type="pct"/>
            <w:vMerge w:val="restart"/>
          </w:tcPr>
          <w:p w:rsidR="00BB2DD5" w:rsidRPr="004C4CF3" w:rsidRDefault="00BB2DD5" w:rsidP="007068A4">
            <w:pPr>
              <w:spacing w:before="40" w:after="40"/>
              <w:jc w:val="center"/>
              <w:rPr>
                <w:sz w:val="22"/>
                <w:szCs w:val="22"/>
              </w:rPr>
            </w:pPr>
            <w:r w:rsidRPr="004C4CF3">
              <w:rPr>
                <w:b/>
                <w:sz w:val="22"/>
                <w:szCs w:val="22"/>
              </w:rPr>
              <w:t xml:space="preserve">Объекты специального назначения </w:t>
            </w:r>
          </w:p>
        </w:tc>
        <w:tc>
          <w:tcPr>
            <w:tcW w:w="2912" w:type="pct"/>
          </w:tcPr>
          <w:p w:rsidR="00BB2DD5" w:rsidRPr="004C4CF3" w:rsidRDefault="00BB2DD5" w:rsidP="007068A4">
            <w:pPr>
              <w:spacing w:before="40" w:after="40"/>
              <w:rPr>
                <w:sz w:val="22"/>
                <w:szCs w:val="22"/>
              </w:rPr>
            </w:pPr>
            <w:r w:rsidRPr="004C4CF3">
              <w:rPr>
                <w:b/>
                <w:bCs/>
                <w:sz w:val="22"/>
                <w:szCs w:val="22"/>
              </w:rPr>
              <w:t xml:space="preserve">Антенные поля, радио и телевизионные вышки </w:t>
            </w:r>
          </w:p>
        </w:tc>
        <w:tc>
          <w:tcPr>
            <w:tcW w:w="620" w:type="pct"/>
            <w:vAlign w:val="center"/>
          </w:tcPr>
          <w:p w:rsidR="00BB2DD5" w:rsidRPr="004C4CF3" w:rsidRDefault="00BB2DD5" w:rsidP="007068A4">
            <w:pPr>
              <w:spacing w:before="40" w:after="40"/>
              <w:jc w:val="center"/>
              <w:rPr>
                <w:sz w:val="22"/>
                <w:szCs w:val="22"/>
              </w:rPr>
            </w:pPr>
            <w:r w:rsidRPr="004C4CF3">
              <w:rPr>
                <w:b/>
                <w:bCs/>
                <w:sz w:val="22"/>
                <w:szCs w:val="22"/>
              </w:rPr>
              <w:t>С</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Кладбища </w:t>
            </w:r>
          </w:p>
        </w:tc>
        <w:tc>
          <w:tcPr>
            <w:tcW w:w="620" w:type="pct"/>
            <w:vAlign w:val="center"/>
          </w:tcPr>
          <w:p w:rsidR="007068A4" w:rsidRPr="004C4CF3" w:rsidRDefault="007068A4" w:rsidP="007068A4">
            <w:pPr>
              <w:jc w:val="center"/>
            </w:pPr>
            <w:r w:rsidRPr="004C4CF3">
              <w:rPr>
                <w:snapToGrid w:val="0"/>
                <w:sz w:val="22"/>
                <w:szCs w:val="22"/>
              </w:rPr>
              <w:t>–</w:t>
            </w:r>
          </w:p>
        </w:tc>
      </w:tr>
      <w:tr w:rsidR="007068A4" w:rsidRPr="004C4CF3" w:rsidTr="000C48BE">
        <w:trPr>
          <w:trHeight w:val="270"/>
          <w:jc w:val="center"/>
        </w:trPr>
        <w:tc>
          <w:tcPr>
            <w:tcW w:w="0" w:type="auto"/>
            <w:vMerge/>
          </w:tcPr>
          <w:p w:rsidR="007068A4" w:rsidRPr="004C4CF3" w:rsidRDefault="007068A4" w:rsidP="007068A4">
            <w:pPr>
              <w:spacing w:before="40" w:after="40"/>
              <w:rPr>
                <w:sz w:val="22"/>
                <w:szCs w:val="22"/>
              </w:rPr>
            </w:pPr>
          </w:p>
        </w:tc>
        <w:tc>
          <w:tcPr>
            <w:tcW w:w="2912" w:type="pct"/>
          </w:tcPr>
          <w:p w:rsidR="007068A4" w:rsidRPr="004C4CF3" w:rsidRDefault="007068A4" w:rsidP="007068A4">
            <w:pPr>
              <w:spacing w:before="40" w:after="40"/>
              <w:rPr>
                <w:sz w:val="22"/>
                <w:szCs w:val="22"/>
              </w:rPr>
            </w:pPr>
            <w:r w:rsidRPr="004C4CF3">
              <w:rPr>
                <w:b/>
                <w:bCs/>
                <w:sz w:val="22"/>
                <w:szCs w:val="22"/>
              </w:rPr>
              <w:t xml:space="preserve">Тюрьмы, воинские части </w:t>
            </w:r>
          </w:p>
        </w:tc>
        <w:tc>
          <w:tcPr>
            <w:tcW w:w="620" w:type="pct"/>
            <w:vAlign w:val="center"/>
          </w:tcPr>
          <w:p w:rsidR="007068A4" w:rsidRPr="004C4CF3" w:rsidRDefault="007068A4" w:rsidP="007068A4">
            <w:pPr>
              <w:jc w:val="center"/>
            </w:pPr>
            <w:r w:rsidRPr="004C4CF3">
              <w:rPr>
                <w:snapToGrid w:val="0"/>
                <w:sz w:val="22"/>
                <w:szCs w:val="22"/>
              </w:rPr>
              <w:t>–</w:t>
            </w:r>
          </w:p>
        </w:tc>
      </w:tr>
    </w:tbl>
    <w:p w:rsidR="00BB2DD5" w:rsidRPr="004C4CF3" w:rsidRDefault="00BB2DD5" w:rsidP="00FC60EE">
      <w:pPr>
        <w:pStyle w:val="af"/>
        <w:spacing w:before="0" w:beforeAutospacing="0" w:after="0" w:afterAutospacing="0"/>
        <w:rPr>
          <w:rFonts w:ascii="Times New Roman" w:hAnsi="Times New Roman" w:cs="Times New Roman"/>
        </w:rPr>
      </w:pP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BB2DD5" w:rsidRPr="004C4CF3" w:rsidTr="00FC60EE">
        <w:trPr>
          <w:jc w:val="center"/>
        </w:trPr>
        <w:tc>
          <w:tcPr>
            <w:tcW w:w="9952" w:type="dxa"/>
            <w:gridSpan w:val="2"/>
          </w:tcPr>
          <w:p w:rsidR="00BB2DD5" w:rsidRPr="004C4CF3" w:rsidRDefault="00BB2DD5" w:rsidP="00FC60EE">
            <w:pPr>
              <w:pStyle w:val="af"/>
              <w:spacing w:before="120" w:beforeAutospacing="0" w:after="120" w:afterAutospacing="0"/>
              <w:jc w:val="center"/>
              <w:rPr>
                <w:rFonts w:ascii="Times New Roman" w:hAnsi="Times New Roman" w:cs="Times New Roman"/>
                <w:sz w:val="22"/>
                <w:szCs w:val="22"/>
              </w:rPr>
            </w:pPr>
            <w:r w:rsidRPr="004C4CF3">
              <w:rPr>
                <w:rFonts w:ascii="Times New Roman" w:hAnsi="Times New Roman" w:cs="Times New Roman"/>
                <w:b/>
                <w:bCs/>
                <w:sz w:val="22"/>
                <w:szCs w:val="22"/>
              </w:rPr>
              <w:t>Разрешенные параметры земельных участков и их застройки</w:t>
            </w:r>
          </w:p>
        </w:tc>
      </w:tr>
      <w:tr w:rsidR="00BB2DD5" w:rsidRPr="004C4CF3" w:rsidTr="00FC60EE">
        <w:trPr>
          <w:jc w:val="center"/>
        </w:trPr>
        <w:tc>
          <w:tcPr>
            <w:tcW w:w="6855" w:type="dxa"/>
          </w:tcPr>
          <w:p w:rsidR="00BB2DD5" w:rsidRPr="004C4CF3" w:rsidRDefault="00BB2DD5" w:rsidP="00FC60EE">
            <w:pPr>
              <w:spacing w:beforeLines="40" w:before="96" w:after="40"/>
              <w:rPr>
                <w:sz w:val="22"/>
                <w:szCs w:val="22"/>
              </w:rPr>
            </w:pPr>
            <w:r w:rsidRPr="004C4CF3">
              <w:rPr>
                <w:b/>
                <w:sz w:val="22"/>
                <w:szCs w:val="22"/>
              </w:rPr>
              <w:t>Минимальная площадь (га)</w:t>
            </w:r>
            <w:r w:rsidRPr="004C4CF3">
              <w:rPr>
                <w:sz w:val="22"/>
                <w:szCs w:val="22"/>
              </w:rPr>
              <w:t xml:space="preserve"> </w:t>
            </w:r>
          </w:p>
        </w:tc>
        <w:tc>
          <w:tcPr>
            <w:tcW w:w="3097" w:type="dxa"/>
            <w:vAlign w:val="center"/>
          </w:tcPr>
          <w:p w:rsidR="00BB2DD5" w:rsidRPr="004C4CF3" w:rsidRDefault="00BB2DD5" w:rsidP="00FC60EE">
            <w:pPr>
              <w:spacing w:beforeLines="40" w:before="96" w:after="40"/>
              <w:jc w:val="center"/>
              <w:rPr>
                <w:sz w:val="22"/>
                <w:szCs w:val="22"/>
              </w:rPr>
            </w:pPr>
            <w:r w:rsidRPr="004C4CF3">
              <w:rPr>
                <w:b/>
                <w:bCs/>
                <w:sz w:val="22"/>
                <w:szCs w:val="22"/>
              </w:rPr>
              <w:t>0,02</w:t>
            </w:r>
          </w:p>
        </w:tc>
      </w:tr>
      <w:tr w:rsidR="00BB2DD5" w:rsidRPr="004C4CF3" w:rsidTr="00FC60EE">
        <w:trPr>
          <w:jc w:val="center"/>
        </w:trPr>
        <w:tc>
          <w:tcPr>
            <w:tcW w:w="6855" w:type="dxa"/>
          </w:tcPr>
          <w:p w:rsidR="00BB2DD5" w:rsidRPr="004C4CF3" w:rsidRDefault="00BB2DD5" w:rsidP="00FC60EE">
            <w:pPr>
              <w:spacing w:beforeLines="40" w:before="96" w:after="40"/>
              <w:ind w:left="71"/>
              <w:rPr>
                <w:sz w:val="22"/>
                <w:szCs w:val="22"/>
              </w:rPr>
            </w:pPr>
            <w:r w:rsidRPr="004C4CF3">
              <w:rPr>
                <w:b/>
                <w:sz w:val="22"/>
                <w:szCs w:val="22"/>
              </w:rPr>
              <w:t>Минимальная длина стороны по уличному фронту (м)</w:t>
            </w:r>
            <w:r w:rsidRPr="004C4CF3">
              <w:rPr>
                <w:sz w:val="22"/>
                <w:szCs w:val="22"/>
              </w:rPr>
              <w:t xml:space="preserve"> </w:t>
            </w:r>
          </w:p>
        </w:tc>
        <w:tc>
          <w:tcPr>
            <w:tcW w:w="3097" w:type="dxa"/>
            <w:vAlign w:val="center"/>
          </w:tcPr>
          <w:p w:rsidR="00BB2DD5" w:rsidRPr="004C4CF3" w:rsidRDefault="00BB2DD5" w:rsidP="00FC60EE">
            <w:pPr>
              <w:spacing w:beforeLines="40" w:before="96" w:after="40"/>
              <w:jc w:val="center"/>
              <w:rPr>
                <w:sz w:val="22"/>
                <w:szCs w:val="22"/>
              </w:rPr>
            </w:pPr>
            <w:r w:rsidRPr="004C4CF3">
              <w:rPr>
                <w:b/>
                <w:bCs/>
                <w:sz w:val="22"/>
                <w:szCs w:val="22"/>
              </w:rPr>
              <w:t>НР</w:t>
            </w:r>
          </w:p>
        </w:tc>
      </w:tr>
      <w:tr w:rsidR="00BB2DD5" w:rsidRPr="004C4CF3" w:rsidTr="00FC60EE">
        <w:trPr>
          <w:jc w:val="center"/>
        </w:trPr>
        <w:tc>
          <w:tcPr>
            <w:tcW w:w="6855" w:type="dxa"/>
          </w:tcPr>
          <w:p w:rsidR="00BB2DD5" w:rsidRPr="004C4CF3" w:rsidRDefault="00BB2DD5" w:rsidP="00FC60EE">
            <w:pPr>
              <w:pStyle w:val="23"/>
              <w:spacing w:beforeLines="40" w:before="96" w:after="40"/>
              <w:jc w:val="left"/>
              <w:rPr>
                <w:rFonts w:ascii="Times New Roman" w:hAnsi="Times New Roman"/>
                <w:b/>
                <w:i w:val="0"/>
                <w:sz w:val="22"/>
                <w:szCs w:val="22"/>
              </w:rPr>
            </w:pPr>
            <w:r w:rsidRPr="004C4CF3">
              <w:rPr>
                <w:rFonts w:ascii="Times New Roman" w:hAnsi="Times New Roman"/>
                <w:b/>
                <w:bCs/>
                <w:i w:val="0"/>
                <w:sz w:val="22"/>
                <w:szCs w:val="22"/>
              </w:rPr>
              <w:t xml:space="preserve">Минимальная ширина/глубина </w:t>
            </w:r>
            <w:r w:rsidRPr="004C4CF3">
              <w:rPr>
                <w:rFonts w:ascii="Times New Roman" w:hAnsi="Times New Roman"/>
                <w:b/>
                <w:i w:val="0"/>
                <w:sz w:val="22"/>
                <w:szCs w:val="22"/>
              </w:rPr>
              <w:t xml:space="preserve">(м) </w:t>
            </w:r>
          </w:p>
        </w:tc>
        <w:tc>
          <w:tcPr>
            <w:tcW w:w="3097" w:type="dxa"/>
            <w:vAlign w:val="center"/>
          </w:tcPr>
          <w:p w:rsidR="00BB2DD5" w:rsidRPr="004C4CF3" w:rsidRDefault="00BB2DD5" w:rsidP="00FC60EE">
            <w:pPr>
              <w:spacing w:beforeLines="40" w:before="96" w:after="40"/>
              <w:jc w:val="center"/>
              <w:rPr>
                <w:b/>
                <w:sz w:val="22"/>
                <w:szCs w:val="22"/>
              </w:rPr>
            </w:pPr>
            <w:r w:rsidRPr="004C4CF3">
              <w:rPr>
                <w:b/>
                <w:bCs/>
                <w:sz w:val="22"/>
                <w:szCs w:val="22"/>
              </w:rPr>
              <w:t>НР</w:t>
            </w:r>
          </w:p>
        </w:tc>
      </w:tr>
      <w:tr w:rsidR="00BB2DD5" w:rsidRPr="004C4CF3" w:rsidTr="00FC60EE">
        <w:trPr>
          <w:jc w:val="center"/>
        </w:trPr>
        <w:tc>
          <w:tcPr>
            <w:tcW w:w="6855" w:type="dxa"/>
          </w:tcPr>
          <w:p w:rsidR="00BB2DD5" w:rsidRPr="004C4CF3" w:rsidRDefault="00BB2DD5" w:rsidP="00FC60EE">
            <w:pPr>
              <w:spacing w:beforeLines="40" w:before="96" w:after="40"/>
              <w:rPr>
                <w:sz w:val="22"/>
                <w:szCs w:val="22"/>
              </w:rPr>
            </w:pPr>
            <w:r w:rsidRPr="004C4CF3">
              <w:rPr>
                <w:b/>
                <w:sz w:val="22"/>
                <w:szCs w:val="22"/>
              </w:rPr>
              <w:t>Максимальный коэффициент застройки (%)</w:t>
            </w:r>
            <w:r w:rsidRPr="004C4CF3">
              <w:rPr>
                <w:sz w:val="22"/>
                <w:szCs w:val="22"/>
              </w:rPr>
              <w:t xml:space="preserve"> </w:t>
            </w:r>
          </w:p>
        </w:tc>
        <w:tc>
          <w:tcPr>
            <w:tcW w:w="3097" w:type="dxa"/>
            <w:vAlign w:val="center"/>
          </w:tcPr>
          <w:p w:rsidR="00BB2DD5" w:rsidRPr="004C4CF3" w:rsidRDefault="00BB2DD5" w:rsidP="00FC60EE">
            <w:pPr>
              <w:spacing w:beforeLines="40" w:before="96" w:after="40"/>
              <w:jc w:val="center"/>
              <w:rPr>
                <w:sz w:val="22"/>
                <w:szCs w:val="22"/>
              </w:rPr>
            </w:pPr>
            <w:r w:rsidRPr="004C4CF3">
              <w:rPr>
                <w:b/>
                <w:bCs/>
                <w:sz w:val="22"/>
                <w:szCs w:val="22"/>
              </w:rPr>
              <w:t>30</w:t>
            </w:r>
          </w:p>
        </w:tc>
      </w:tr>
      <w:tr w:rsidR="00BB2DD5" w:rsidRPr="004C4CF3" w:rsidTr="00FC60EE">
        <w:trPr>
          <w:jc w:val="center"/>
        </w:trPr>
        <w:tc>
          <w:tcPr>
            <w:tcW w:w="6855" w:type="dxa"/>
          </w:tcPr>
          <w:p w:rsidR="00BB2DD5" w:rsidRPr="004C4CF3" w:rsidRDefault="00BB2DD5" w:rsidP="00FC60EE">
            <w:pPr>
              <w:spacing w:beforeLines="40" w:before="96" w:after="40"/>
              <w:rPr>
                <w:sz w:val="22"/>
                <w:szCs w:val="22"/>
              </w:rPr>
            </w:pPr>
            <w:r w:rsidRPr="004C4CF3">
              <w:rPr>
                <w:b/>
                <w:sz w:val="22"/>
                <w:szCs w:val="22"/>
              </w:rPr>
              <w:t>Минимальный коэффициент озеленения (%)</w:t>
            </w:r>
            <w:r w:rsidRPr="004C4CF3">
              <w:rPr>
                <w:sz w:val="22"/>
                <w:szCs w:val="22"/>
              </w:rPr>
              <w:t xml:space="preserve"> </w:t>
            </w:r>
          </w:p>
        </w:tc>
        <w:tc>
          <w:tcPr>
            <w:tcW w:w="3097" w:type="dxa"/>
            <w:vAlign w:val="center"/>
          </w:tcPr>
          <w:p w:rsidR="00BB2DD5" w:rsidRPr="004C4CF3" w:rsidRDefault="00BB2DD5" w:rsidP="00FC60EE">
            <w:pPr>
              <w:spacing w:beforeLines="40" w:before="96" w:after="40"/>
              <w:jc w:val="center"/>
              <w:rPr>
                <w:sz w:val="22"/>
                <w:szCs w:val="22"/>
              </w:rPr>
            </w:pPr>
            <w:r w:rsidRPr="004C4CF3">
              <w:rPr>
                <w:b/>
                <w:bCs/>
                <w:sz w:val="22"/>
                <w:szCs w:val="22"/>
              </w:rPr>
              <w:t>50</w:t>
            </w:r>
          </w:p>
        </w:tc>
      </w:tr>
      <w:tr w:rsidR="00BB2DD5" w:rsidRPr="004C4CF3" w:rsidTr="00FC60EE">
        <w:trPr>
          <w:jc w:val="center"/>
        </w:trPr>
        <w:tc>
          <w:tcPr>
            <w:tcW w:w="6855" w:type="dxa"/>
          </w:tcPr>
          <w:p w:rsidR="00BB2DD5" w:rsidRPr="004C4CF3" w:rsidRDefault="00BB2DD5" w:rsidP="00FC60EE">
            <w:pPr>
              <w:spacing w:beforeLines="40" w:before="96" w:after="40"/>
              <w:rPr>
                <w:sz w:val="22"/>
                <w:szCs w:val="22"/>
              </w:rPr>
            </w:pPr>
            <w:r w:rsidRPr="004C4CF3">
              <w:rPr>
                <w:b/>
                <w:sz w:val="22"/>
                <w:szCs w:val="22"/>
              </w:rPr>
              <w:t xml:space="preserve">Максимальная высота здания до конька крыши (м) </w:t>
            </w:r>
          </w:p>
        </w:tc>
        <w:tc>
          <w:tcPr>
            <w:tcW w:w="3097" w:type="dxa"/>
            <w:vAlign w:val="center"/>
          </w:tcPr>
          <w:p w:rsidR="00BB2DD5" w:rsidRPr="004C4CF3" w:rsidRDefault="00BB2DD5" w:rsidP="00FC60EE">
            <w:pPr>
              <w:spacing w:beforeLines="40" w:before="96" w:after="40"/>
              <w:jc w:val="center"/>
              <w:rPr>
                <w:sz w:val="22"/>
                <w:szCs w:val="22"/>
              </w:rPr>
            </w:pPr>
            <w:r w:rsidRPr="004C4CF3">
              <w:rPr>
                <w:b/>
                <w:bCs/>
                <w:sz w:val="22"/>
                <w:szCs w:val="22"/>
              </w:rPr>
              <w:t>15</w:t>
            </w:r>
          </w:p>
        </w:tc>
      </w:tr>
      <w:tr w:rsidR="00BB2DD5" w:rsidRPr="004C4CF3" w:rsidTr="00FC60EE">
        <w:trPr>
          <w:jc w:val="center"/>
        </w:trPr>
        <w:tc>
          <w:tcPr>
            <w:tcW w:w="6855" w:type="dxa"/>
          </w:tcPr>
          <w:p w:rsidR="00BB2DD5" w:rsidRPr="004C4CF3" w:rsidRDefault="00BB2DD5" w:rsidP="00FC60EE">
            <w:pPr>
              <w:spacing w:beforeLines="40" w:before="96" w:after="40"/>
              <w:rPr>
                <w:sz w:val="22"/>
                <w:szCs w:val="22"/>
              </w:rPr>
            </w:pPr>
            <w:r w:rsidRPr="004C4CF3">
              <w:rPr>
                <w:b/>
                <w:sz w:val="22"/>
                <w:szCs w:val="22"/>
              </w:rPr>
              <w:t>Максимальная высота оград</w:t>
            </w:r>
            <w:r w:rsidRPr="004C4CF3">
              <w:rPr>
                <w:sz w:val="22"/>
                <w:szCs w:val="22"/>
              </w:rPr>
              <w:t xml:space="preserve"> </w:t>
            </w:r>
            <w:r w:rsidRPr="004C4CF3">
              <w:rPr>
                <w:b/>
                <w:sz w:val="22"/>
                <w:szCs w:val="22"/>
              </w:rPr>
              <w:t>(м)</w:t>
            </w:r>
            <w:r w:rsidRPr="004C4CF3">
              <w:rPr>
                <w:sz w:val="22"/>
                <w:szCs w:val="22"/>
              </w:rPr>
              <w:t xml:space="preserve"> </w:t>
            </w:r>
          </w:p>
        </w:tc>
        <w:tc>
          <w:tcPr>
            <w:tcW w:w="3097" w:type="dxa"/>
            <w:vAlign w:val="center"/>
          </w:tcPr>
          <w:p w:rsidR="00BB2DD5" w:rsidRPr="004C4CF3" w:rsidRDefault="00BB2DD5" w:rsidP="00FC60EE">
            <w:pPr>
              <w:spacing w:beforeLines="40" w:before="96" w:after="40"/>
              <w:jc w:val="center"/>
              <w:rPr>
                <w:sz w:val="22"/>
                <w:szCs w:val="22"/>
              </w:rPr>
            </w:pPr>
            <w:r w:rsidRPr="004C4CF3">
              <w:rPr>
                <w:b/>
                <w:bCs/>
                <w:sz w:val="22"/>
                <w:szCs w:val="22"/>
              </w:rPr>
              <w:t>1,5</w:t>
            </w:r>
          </w:p>
        </w:tc>
      </w:tr>
    </w:tbl>
    <w:p w:rsidR="00280DE8" w:rsidRPr="004C4CF3" w:rsidRDefault="00BF1EEE" w:rsidP="00BB399E">
      <w:pPr>
        <w:shd w:val="clear" w:color="auto" w:fill="FFFFFF"/>
        <w:spacing w:before="120" w:after="120"/>
        <w:ind w:firstLine="709"/>
        <w:jc w:val="both"/>
        <w:rPr>
          <w:snapToGrid w:val="0"/>
        </w:rPr>
      </w:pPr>
      <w:r w:rsidRPr="004C4CF3">
        <w:rPr>
          <w:b/>
          <w:snapToGrid w:val="0"/>
        </w:rPr>
        <w:t>Зона активного отдыха населения (Р2)</w:t>
      </w:r>
      <w:r w:rsidRPr="004C4CF3">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w:t>
      </w:r>
      <w:r w:rsidR="005547BA" w:rsidRPr="004C4CF3">
        <w:rPr>
          <w:snapToGrid w:val="0"/>
        </w:rPr>
        <w:t>, расположенные в границах населенных пунктов</w:t>
      </w:r>
      <w:r w:rsidRPr="004C4CF3">
        <w:rPr>
          <w:snapToGrid w:val="0"/>
        </w:rPr>
        <w:t>.</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BF1EEE" w:rsidRPr="004C4CF3" w:rsidTr="00FC60EE">
        <w:trPr>
          <w:trHeight w:val="285"/>
          <w:jc w:val="center"/>
        </w:trPr>
        <w:tc>
          <w:tcPr>
            <w:tcW w:w="5000" w:type="pct"/>
            <w:gridSpan w:val="3"/>
          </w:tcPr>
          <w:p w:rsidR="00F90D27" w:rsidRPr="004C4CF3" w:rsidRDefault="00F90D27" w:rsidP="00FC60EE">
            <w:pPr>
              <w:shd w:val="clear" w:color="auto" w:fill="FFFFFF"/>
              <w:spacing w:before="40" w:after="40"/>
              <w:ind w:firstLine="22"/>
              <w:jc w:val="both"/>
              <w:rPr>
                <w:b/>
                <w:snapToGrid w:val="0"/>
                <w:sz w:val="20"/>
                <w:szCs w:val="22"/>
              </w:rPr>
            </w:pPr>
            <w:r w:rsidRPr="004C4CF3">
              <w:rPr>
                <w:b/>
                <w:sz w:val="20"/>
                <w:szCs w:val="22"/>
              </w:rPr>
              <w:t>Таблица 9</w:t>
            </w:r>
          </w:p>
          <w:p w:rsidR="00F90D27" w:rsidRPr="004C4CF3" w:rsidRDefault="00F90D27" w:rsidP="00FC60EE">
            <w:pPr>
              <w:shd w:val="clear" w:color="auto" w:fill="FFFFFF"/>
              <w:spacing w:before="40" w:after="40"/>
              <w:ind w:firstLine="22"/>
              <w:jc w:val="both"/>
              <w:rPr>
                <w:snapToGrid w:val="0"/>
                <w:sz w:val="22"/>
                <w:szCs w:val="22"/>
              </w:rPr>
            </w:pPr>
            <w:r w:rsidRPr="004C4CF3">
              <w:rPr>
                <w:snapToGrid w:val="0"/>
                <w:sz w:val="22"/>
                <w:szCs w:val="22"/>
              </w:rPr>
              <w:t xml:space="preserve">О - основные виды использования, не требующие  получения зонального разрешения, </w:t>
            </w:r>
          </w:p>
          <w:p w:rsidR="00F90D27" w:rsidRPr="004C4CF3" w:rsidRDefault="00F90D27" w:rsidP="00FC60EE">
            <w:pPr>
              <w:shd w:val="clear" w:color="auto" w:fill="FFFFFF"/>
              <w:spacing w:before="40" w:after="40"/>
              <w:ind w:firstLine="22"/>
              <w:jc w:val="both"/>
              <w:rPr>
                <w:snapToGrid w:val="0"/>
                <w:sz w:val="22"/>
                <w:szCs w:val="22"/>
              </w:rPr>
            </w:pPr>
            <w:r w:rsidRPr="004C4CF3">
              <w:rPr>
                <w:snapToGrid w:val="0"/>
                <w:sz w:val="22"/>
                <w:szCs w:val="22"/>
              </w:rPr>
              <w:t xml:space="preserve">С </w:t>
            </w:r>
            <w:r w:rsidR="00FC60EE" w:rsidRPr="004C4CF3">
              <w:rPr>
                <w:snapToGrid w:val="0"/>
                <w:sz w:val="22"/>
                <w:szCs w:val="22"/>
              </w:rPr>
              <w:t>-</w:t>
            </w:r>
            <w:r w:rsidRPr="004C4CF3">
              <w:rPr>
                <w:snapToGrid w:val="0"/>
                <w:sz w:val="22"/>
                <w:szCs w:val="22"/>
              </w:rPr>
              <w:t xml:space="preserve"> условно разрешенные виды использования, требующие получения зонального разрешения, </w:t>
            </w:r>
          </w:p>
          <w:p w:rsidR="00BF1EEE" w:rsidRPr="004C4CF3" w:rsidRDefault="00FC60EE" w:rsidP="00FC60EE">
            <w:pPr>
              <w:shd w:val="clear" w:color="auto" w:fill="FFFFFF"/>
              <w:spacing w:before="40" w:after="40"/>
              <w:ind w:firstLine="22"/>
              <w:jc w:val="both"/>
              <w:rPr>
                <w:sz w:val="22"/>
                <w:szCs w:val="22"/>
              </w:rPr>
            </w:pPr>
            <w:r w:rsidRPr="004C4CF3">
              <w:rPr>
                <w:snapToGrid w:val="0"/>
                <w:sz w:val="22"/>
                <w:szCs w:val="22"/>
              </w:rPr>
              <w:t>–</w:t>
            </w:r>
            <w:r w:rsidR="00F90D27" w:rsidRPr="004C4CF3">
              <w:rPr>
                <w:snapToGrid w:val="0"/>
                <w:sz w:val="22"/>
                <w:szCs w:val="22"/>
              </w:rPr>
              <w:t xml:space="preserve"> - виды использования, на которые не может быть получено зональное разрешение.</w:t>
            </w:r>
            <w:r w:rsidR="00BF1EEE" w:rsidRPr="004C4CF3">
              <w:rPr>
                <w:sz w:val="22"/>
                <w:szCs w:val="22"/>
              </w:rPr>
              <w:pict>
                <v:shape id="_x0000_i1030" type="#_x0000_t75" style="width:.75pt;height:7.5pt"/>
              </w:pict>
            </w:r>
          </w:p>
        </w:tc>
      </w:tr>
      <w:tr w:rsidR="00BF1EEE" w:rsidRPr="004C4CF3" w:rsidTr="00FC60EE">
        <w:trPr>
          <w:trHeight w:val="285"/>
          <w:jc w:val="center"/>
        </w:trPr>
        <w:tc>
          <w:tcPr>
            <w:tcW w:w="5000" w:type="pct"/>
            <w:gridSpan w:val="3"/>
          </w:tcPr>
          <w:p w:rsidR="00BF1EEE" w:rsidRPr="004C4CF3" w:rsidRDefault="00BF1EEE" w:rsidP="00FC60EE">
            <w:pPr>
              <w:spacing w:before="120" w:after="120"/>
              <w:ind w:firstLine="709"/>
              <w:jc w:val="center"/>
              <w:rPr>
                <w:sz w:val="22"/>
                <w:szCs w:val="22"/>
              </w:rPr>
            </w:pPr>
            <w:r w:rsidRPr="004C4CF3">
              <w:rPr>
                <w:b/>
                <w:bCs/>
                <w:sz w:val="22"/>
                <w:szCs w:val="22"/>
              </w:rPr>
              <w:t>Виды разрешенного использования</w:t>
            </w:r>
          </w:p>
        </w:tc>
      </w:tr>
      <w:tr w:rsidR="00FC60EE" w:rsidRPr="004C4CF3" w:rsidTr="00FC60EE">
        <w:trPr>
          <w:trHeight w:val="285"/>
          <w:jc w:val="center"/>
        </w:trPr>
        <w:tc>
          <w:tcPr>
            <w:tcW w:w="1472" w:type="pct"/>
            <w:vMerge w:val="restart"/>
          </w:tcPr>
          <w:p w:rsidR="00FC60EE" w:rsidRPr="004C4CF3" w:rsidRDefault="00FC60EE" w:rsidP="00FC60EE">
            <w:pPr>
              <w:spacing w:before="40" w:after="40"/>
              <w:jc w:val="center"/>
              <w:rPr>
                <w:sz w:val="22"/>
                <w:szCs w:val="22"/>
              </w:rPr>
            </w:pPr>
            <w:r w:rsidRPr="004C4CF3">
              <w:rPr>
                <w:b/>
                <w:sz w:val="22"/>
                <w:szCs w:val="22"/>
              </w:rPr>
              <w:t>Постоянное проживание</w:t>
            </w:r>
          </w:p>
        </w:tc>
        <w:tc>
          <w:tcPr>
            <w:tcW w:w="2845" w:type="pct"/>
          </w:tcPr>
          <w:p w:rsidR="00FC60EE" w:rsidRPr="004C4CF3" w:rsidRDefault="00FC60EE" w:rsidP="00FC60EE">
            <w:pPr>
              <w:spacing w:before="40" w:after="40"/>
              <w:rPr>
                <w:sz w:val="22"/>
                <w:szCs w:val="22"/>
              </w:rPr>
            </w:pPr>
            <w:r w:rsidRPr="004C4CF3">
              <w:rPr>
                <w:b/>
                <w:bCs/>
                <w:sz w:val="22"/>
                <w:szCs w:val="22"/>
              </w:rPr>
              <w:t xml:space="preserve">Отдельно стоящие жилые дома на одну семью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85"/>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Сблокированные жилые дома на одну семью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85"/>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Многоквартирные жилые дома </w:t>
            </w:r>
          </w:p>
        </w:tc>
        <w:tc>
          <w:tcPr>
            <w:tcW w:w="683" w:type="pct"/>
            <w:vAlign w:val="center"/>
          </w:tcPr>
          <w:p w:rsidR="00FC60EE" w:rsidRPr="004C4CF3" w:rsidRDefault="00FC60EE" w:rsidP="00FC60EE">
            <w:pPr>
              <w:jc w:val="center"/>
            </w:pPr>
            <w:r w:rsidRPr="004C4CF3">
              <w:rPr>
                <w:snapToGrid w:val="0"/>
                <w:sz w:val="22"/>
                <w:szCs w:val="22"/>
              </w:rPr>
              <w:t>–</w:t>
            </w:r>
          </w:p>
        </w:tc>
      </w:tr>
      <w:tr w:rsidR="00BF1EEE" w:rsidRPr="004C4CF3" w:rsidTr="00FC60EE">
        <w:trPr>
          <w:trHeight w:val="285"/>
          <w:jc w:val="center"/>
        </w:trPr>
        <w:tc>
          <w:tcPr>
            <w:tcW w:w="1472" w:type="pct"/>
            <w:vMerge w:val="restart"/>
          </w:tcPr>
          <w:p w:rsidR="00BF1EEE" w:rsidRPr="004C4CF3" w:rsidRDefault="00BF1EEE" w:rsidP="00FC60EE">
            <w:pPr>
              <w:spacing w:before="40" w:after="40"/>
              <w:jc w:val="center"/>
              <w:rPr>
                <w:sz w:val="22"/>
                <w:szCs w:val="22"/>
              </w:rPr>
            </w:pPr>
            <w:r w:rsidRPr="004C4CF3">
              <w:rPr>
                <w:b/>
                <w:sz w:val="22"/>
                <w:szCs w:val="22"/>
              </w:rPr>
              <w:t>Временное проживание</w:t>
            </w:r>
          </w:p>
        </w:tc>
        <w:tc>
          <w:tcPr>
            <w:tcW w:w="2845" w:type="pct"/>
          </w:tcPr>
          <w:p w:rsidR="00BF1EEE" w:rsidRPr="004C4CF3" w:rsidRDefault="00BF1EEE" w:rsidP="00FC60EE">
            <w:pPr>
              <w:spacing w:before="40" w:after="40"/>
              <w:rPr>
                <w:sz w:val="22"/>
                <w:szCs w:val="22"/>
              </w:rPr>
            </w:pPr>
            <w:r w:rsidRPr="004C4CF3">
              <w:rPr>
                <w:b/>
                <w:bCs/>
                <w:sz w:val="22"/>
                <w:szCs w:val="22"/>
              </w:rPr>
              <w:t>Гостиницы, мотели, кемпинги, дома приезжих</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85"/>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Общежития </w:t>
            </w:r>
          </w:p>
        </w:tc>
        <w:tc>
          <w:tcPr>
            <w:tcW w:w="683" w:type="pct"/>
            <w:vAlign w:val="center"/>
          </w:tcPr>
          <w:p w:rsidR="00BF1EEE" w:rsidRPr="004C4CF3" w:rsidRDefault="00FC60EE" w:rsidP="00FC60EE">
            <w:pPr>
              <w:spacing w:before="40" w:after="40"/>
              <w:jc w:val="center"/>
              <w:rPr>
                <w:sz w:val="22"/>
                <w:szCs w:val="22"/>
              </w:rPr>
            </w:pPr>
            <w:r w:rsidRPr="004C4CF3">
              <w:rPr>
                <w:snapToGrid w:val="0"/>
                <w:sz w:val="22"/>
                <w:szCs w:val="22"/>
              </w:rPr>
              <w:t>–</w:t>
            </w:r>
          </w:p>
        </w:tc>
      </w:tr>
      <w:tr w:rsidR="00BF1EEE" w:rsidRPr="004C4CF3" w:rsidTr="00FC60EE">
        <w:trPr>
          <w:trHeight w:val="302"/>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Дома ребенка, детские дома, дома для престарелых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С</w:t>
            </w:r>
          </w:p>
        </w:tc>
      </w:tr>
      <w:tr w:rsidR="00BF1EEE" w:rsidRPr="004C4CF3" w:rsidTr="00FC60EE">
        <w:trPr>
          <w:trHeight w:val="825"/>
          <w:jc w:val="center"/>
        </w:trPr>
        <w:tc>
          <w:tcPr>
            <w:tcW w:w="1472" w:type="pct"/>
            <w:vMerge w:val="restart"/>
          </w:tcPr>
          <w:p w:rsidR="00BF1EEE" w:rsidRPr="004C4CF3" w:rsidRDefault="00BF1EEE" w:rsidP="00FC60EE">
            <w:pPr>
              <w:spacing w:before="40" w:after="40"/>
              <w:jc w:val="center"/>
              <w:rPr>
                <w:sz w:val="22"/>
                <w:szCs w:val="22"/>
              </w:rPr>
            </w:pPr>
            <w:r w:rsidRPr="004C4CF3">
              <w:rPr>
                <w:b/>
                <w:sz w:val="22"/>
                <w:szCs w:val="22"/>
              </w:rPr>
              <w:t>Торговля</w:t>
            </w:r>
          </w:p>
        </w:tc>
        <w:tc>
          <w:tcPr>
            <w:tcW w:w="2845" w:type="pct"/>
          </w:tcPr>
          <w:p w:rsidR="00BF1EEE" w:rsidRPr="004C4CF3" w:rsidRDefault="00BF1EEE" w:rsidP="00FC60EE">
            <w:pPr>
              <w:spacing w:before="40" w:after="40"/>
              <w:rPr>
                <w:sz w:val="22"/>
                <w:szCs w:val="22"/>
              </w:rPr>
            </w:pPr>
            <w:r w:rsidRPr="004C4CF3">
              <w:rPr>
                <w:b/>
                <w:bCs/>
                <w:sz w:val="22"/>
                <w:szCs w:val="22"/>
              </w:rPr>
              <w:t>Универсамы, универмаги, торговые центры и магазины в капитальных зданиях, рассчитанные на большой поток посетителей (более 650м</w:t>
            </w:r>
            <w:r w:rsidRPr="004C4CF3">
              <w:rPr>
                <w:b/>
                <w:bCs/>
                <w:sz w:val="22"/>
                <w:szCs w:val="22"/>
                <w:vertAlign w:val="superscript"/>
              </w:rPr>
              <w:t xml:space="preserve">2 </w:t>
            </w:r>
            <w:r w:rsidRPr="004C4CF3">
              <w:rPr>
                <w:b/>
                <w:bCs/>
                <w:sz w:val="22"/>
                <w:szCs w:val="22"/>
              </w:rPr>
              <w:t xml:space="preserve">торговой площади) </w:t>
            </w:r>
          </w:p>
        </w:tc>
        <w:tc>
          <w:tcPr>
            <w:tcW w:w="683" w:type="pct"/>
            <w:vAlign w:val="center"/>
          </w:tcPr>
          <w:p w:rsidR="00BF1EEE" w:rsidRPr="004C4CF3" w:rsidRDefault="00FC60EE" w:rsidP="00FC60EE">
            <w:pPr>
              <w:spacing w:before="40" w:after="40"/>
              <w:jc w:val="center"/>
              <w:rPr>
                <w:sz w:val="22"/>
                <w:szCs w:val="22"/>
              </w:rPr>
            </w:pPr>
            <w:r w:rsidRPr="004C4CF3">
              <w:rPr>
                <w:snapToGrid w:val="0"/>
                <w:sz w:val="22"/>
                <w:szCs w:val="22"/>
              </w:rPr>
              <w:t>–</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E8655E" w:rsidP="00FC60EE">
            <w:pPr>
              <w:spacing w:before="40" w:after="40"/>
              <w:rPr>
                <w:sz w:val="22"/>
                <w:szCs w:val="22"/>
              </w:rPr>
            </w:pPr>
            <w:r w:rsidRPr="004C4CF3">
              <w:rPr>
                <w:b/>
                <w:bCs/>
                <w:sz w:val="22"/>
                <w:szCs w:val="22"/>
              </w:rPr>
              <w:t xml:space="preserve">Универсамы, универмаги, торговые центры и магазины в капитальных зданиях, рассчитанные </w:t>
            </w:r>
            <w:r w:rsidR="00BF1EEE" w:rsidRPr="004C4CF3">
              <w:rPr>
                <w:b/>
                <w:bCs/>
                <w:sz w:val="22"/>
                <w:szCs w:val="22"/>
              </w:rPr>
              <w:t>на малый поток посетителей (менее 650м</w:t>
            </w:r>
            <w:r w:rsidR="00BF1EEE" w:rsidRPr="004C4CF3">
              <w:rPr>
                <w:b/>
                <w:bCs/>
                <w:sz w:val="22"/>
                <w:szCs w:val="22"/>
                <w:vertAlign w:val="superscript"/>
              </w:rPr>
              <w:t>2</w:t>
            </w:r>
            <w:r w:rsidR="00BF1EEE" w:rsidRPr="004C4CF3">
              <w:rPr>
                <w:b/>
                <w:bCs/>
                <w:sz w:val="22"/>
                <w:szCs w:val="22"/>
              </w:rPr>
              <w:t xml:space="preserve"> торговой площади)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FC60EE" w:rsidRPr="004C4CF3" w:rsidTr="00FC60EE">
        <w:trPr>
          <w:trHeight w:val="435"/>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Торгово-складские (продовольственные, овощные и т.д.) оптовые базы, в капитальных зданиях.</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45"/>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Специально оборудованные рынки и торговые зоны продовольственных, промтоварных, сельхозпродуктов</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315"/>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Рынки, торговые зоны во временных сооружениях</w:t>
            </w:r>
          </w:p>
        </w:tc>
        <w:tc>
          <w:tcPr>
            <w:tcW w:w="683" w:type="pct"/>
            <w:vAlign w:val="center"/>
          </w:tcPr>
          <w:p w:rsidR="00FC60EE" w:rsidRPr="004C4CF3" w:rsidRDefault="00FC60EE" w:rsidP="00FC60EE">
            <w:pPr>
              <w:jc w:val="center"/>
            </w:pPr>
            <w:r w:rsidRPr="004C4CF3">
              <w:rPr>
                <w:snapToGrid w:val="0"/>
                <w:sz w:val="22"/>
                <w:szCs w:val="22"/>
              </w:rPr>
              <w:t>–</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15"/>
          <w:jc w:val="center"/>
        </w:trPr>
        <w:tc>
          <w:tcPr>
            <w:tcW w:w="1472" w:type="pct"/>
            <w:vMerge w:val="restart"/>
          </w:tcPr>
          <w:p w:rsidR="00BF1EEE" w:rsidRPr="004C4CF3" w:rsidRDefault="00BF1EEE" w:rsidP="00FC60EE">
            <w:pPr>
              <w:spacing w:before="40" w:after="40"/>
              <w:jc w:val="center"/>
              <w:rPr>
                <w:sz w:val="22"/>
                <w:szCs w:val="22"/>
              </w:rPr>
            </w:pPr>
            <w:r w:rsidRPr="004C4CF3">
              <w:rPr>
                <w:b/>
                <w:sz w:val="22"/>
                <w:szCs w:val="22"/>
              </w:rPr>
              <w:t xml:space="preserve">Общественное питание в здании </w:t>
            </w:r>
          </w:p>
        </w:tc>
        <w:tc>
          <w:tcPr>
            <w:tcW w:w="2845" w:type="pct"/>
          </w:tcPr>
          <w:p w:rsidR="00BF1EEE" w:rsidRPr="004C4CF3" w:rsidRDefault="00BF1EEE" w:rsidP="00FC60EE">
            <w:pPr>
              <w:spacing w:before="40" w:after="40"/>
              <w:rPr>
                <w:sz w:val="22"/>
                <w:szCs w:val="22"/>
              </w:rPr>
            </w:pPr>
            <w:r w:rsidRPr="004C4CF3">
              <w:rPr>
                <w:b/>
                <w:bCs/>
                <w:sz w:val="22"/>
                <w:szCs w:val="22"/>
              </w:rPr>
              <w:t>Предприятия питания, рассчитанные на большой поток посетителей (площадь более 400</w:t>
            </w:r>
            <w:r w:rsidR="001258B8" w:rsidRPr="004C4CF3">
              <w:rPr>
                <w:b/>
                <w:bCs/>
                <w:sz w:val="22"/>
                <w:szCs w:val="22"/>
              </w:rPr>
              <w:t xml:space="preserve"> </w:t>
            </w:r>
            <w:r w:rsidRPr="004C4CF3">
              <w:rPr>
                <w:b/>
                <w:bCs/>
                <w:sz w:val="22"/>
                <w:szCs w:val="22"/>
              </w:rPr>
              <w:t>м</w:t>
            </w:r>
            <w:r w:rsidRPr="004C4CF3">
              <w:rPr>
                <w:b/>
                <w:bCs/>
                <w:sz w:val="22"/>
                <w:szCs w:val="22"/>
                <w:vertAlign w:val="superscript"/>
              </w:rPr>
              <w:t>2</w:t>
            </w:r>
            <w:r w:rsidRPr="004C4CF3">
              <w:rPr>
                <w:b/>
                <w:bCs/>
                <w:sz w:val="22"/>
                <w:szCs w:val="22"/>
              </w:rPr>
              <w:t>): рестораны, кафе, столовые</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15"/>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E8655E" w:rsidP="00FC60EE">
            <w:pPr>
              <w:spacing w:before="40" w:after="40"/>
              <w:rPr>
                <w:sz w:val="22"/>
                <w:szCs w:val="22"/>
              </w:rPr>
            </w:pPr>
            <w:r w:rsidRPr="004C4CF3">
              <w:rPr>
                <w:b/>
                <w:bCs/>
                <w:sz w:val="22"/>
                <w:szCs w:val="22"/>
              </w:rPr>
              <w:t>Предприятия питания</w:t>
            </w:r>
            <w:r w:rsidR="00BF1EEE" w:rsidRPr="004C4CF3">
              <w:rPr>
                <w:b/>
                <w:bCs/>
                <w:sz w:val="22"/>
                <w:szCs w:val="22"/>
              </w:rPr>
              <w:t>, рассчитанные на малый поток посетителей (площадь менее 400м</w:t>
            </w:r>
            <w:r w:rsidR="00BF1EEE" w:rsidRPr="004C4CF3">
              <w:rPr>
                <w:b/>
                <w:bCs/>
                <w:sz w:val="22"/>
                <w:szCs w:val="22"/>
                <w:vertAlign w:val="superscript"/>
              </w:rPr>
              <w:t>2</w:t>
            </w:r>
            <w:r w:rsidR="00BF1EEE" w:rsidRPr="004C4CF3">
              <w:rPr>
                <w:b/>
                <w:bCs/>
                <w:sz w:val="22"/>
                <w:szCs w:val="22"/>
              </w:rPr>
              <w:t>)</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300"/>
          <w:jc w:val="center"/>
        </w:trPr>
        <w:tc>
          <w:tcPr>
            <w:tcW w:w="1472" w:type="pct"/>
            <w:vMerge w:val="restart"/>
          </w:tcPr>
          <w:p w:rsidR="00BF1EEE" w:rsidRPr="004C4CF3" w:rsidRDefault="00BF1EEE" w:rsidP="00FC60EE">
            <w:pPr>
              <w:spacing w:before="40" w:after="40"/>
              <w:jc w:val="center"/>
              <w:rPr>
                <w:sz w:val="22"/>
                <w:szCs w:val="22"/>
              </w:rPr>
            </w:pPr>
            <w:r w:rsidRPr="004C4CF3">
              <w:rPr>
                <w:b/>
                <w:sz w:val="22"/>
                <w:szCs w:val="22"/>
              </w:rPr>
              <w:t xml:space="preserve">Отправление культа </w:t>
            </w:r>
          </w:p>
        </w:tc>
        <w:tc>
          <w:tcPr>
            <w:tcW w:w="2845" w:type="pct"/>
          </w:tcPr>
          <w:p w:rsidR="00BF1EEE" w:rsidRPr="004C4CF3" w:rsidRDefault="00BF1EEE" w:rsidP="00FC60EE">
            <w:pPr>
              <w:spacing w:before="40" w:after="40"/>
              <w:rPr>
                <w:sz w:val="22"/>
                <w:szCs w:val="22"/>
              </w:rPr>
            </w:pPr>
            <w:r w:rsidRPr="004C4CF3">
              <w:rPr>
                <w:b/>
                <w:bCs/>
                <w:sz w:val="22"/>
                <w:szCs w:val="22"/>
              </w:rPr>
              <w:t xml:space="preserve">Храмы, часовни, религиозные объединения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15"/>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Монастыри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С</w:t>
            </w:r>
          </w:p>
        </w:tc>
      </w:tr>
      <w:tr w:rsidR="00FC60EE" w:rsidRPr="004C4CF3" w:rsidTr="00FC60EE">
        <w:trPr>
          <w:trHeight w:val="270"/>
          <w:jc w:val="center"/>
        </w:trPr>
        <w:tc>
          <w:tcPr>
            <w:tcW w:w="1472" w:type="pct"/>
            <w:vMerge w:val="restart"/>
          </w:tcPr>
          <w:p w:rsidR="00FC60EE" w:rsidRPr="004C4CF3" w:rsidRDefault="00FC60EE" w:rsidP="00FC60EE">
            <w:pPr>
              <w:spacing w:before="40" w:after="40"/>
              <w:jc w:val="center"/>
              <w:rPr>
                <w:sz w:val="22"/>
                <w:szCs w:val="22"/>
              </w:rPr>
            </w:pPr>
            <w:r w:rsidRPr="004C4CF3">
              <w:rPr>
                <w:b/>
                <w:sz w:val="22"/>
                <w:szCs w:val="22"/>
              </w:rPr>
              <w:t xml:space="preserve">Воспитание, образование, подготовка кадров </w:t>
            </w:r>
          </w:p>
        </w:tc>
        <w:tc>
          <w:tcPr>
            <w:tcW w:w="2845" w:type="pct"/>
          </w:tcPr>
          <w:p w:rsidR="00FC60EE" w:rsidRPr="004C4CF3" w:rsidRDefault="00FC60EE" w:rsidP="00FC60EE">
            <w:pPr>
              <w:spacing w:before="40" w:after="40"/>
              <w:rPr>
                <w:sz w:val="22"/>
                <w:szCs w:val="22"/>
              </w:rPr>
            </w:pPr>
            <w:r w:rsidRPr="004C4CF3">
              <w:rPr>
                <w:b/>
                <w:bCs/>
                <w:sz w:val="22"/>
                <w:szCs w:val="22"/>
              </w:rPr>
              <w:t xml:space="preserve">Детские дошкольные учреждения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15"/>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Школы, школы-интернаты, специализированные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Учреждения начального, среднего и высшего профессионального образования</w:t>
            </w:r>
          </w:p>
        </w:tc>
        <w:tc>
          <w:tcPr>
            <w:tcW w:w="683" w:type="pct"/>
            <w:vAlign w:val="center"/>
          </w:tcPr>
          <w:p w:rsidR="00FC60EE" w:rsidRPr="004C4CF3" w:rsidRDefault="00FC60EE" w:rsidP="00FC60EE">
            <w:pPr>
              <w:jc w:val="center"/>
            </w:pPr>
            <w:r w:rsidRPr="004C4CF3">
              <w:rPr>
                <w:snapToGrid w:val="0"/>
                <w:sz w:val="22"/>
                <w:szCs w:val="22"/>
              </w:rPr>
              <w:t>–</w:t>
            </w:r>
          </w:p>
        </w:tc>
      </w:tr>
      <w:tr w:rsidR="00BF1EEE" w:rsidRPr="004C4CF3" w:rsidTr="00FC60EE">
        <w:trPr>
          <w:trHeight w:val="270"/>
          <w:jc w:val="center"/>
        </w:trPr>
        <w:tc>
          <w:tcPr>
            <w:tcW w:w="1472" w:type="pct"/>
            <w:vMerge w:val="restart"/>
          </w:tcPr>
          <w:p w:rsidR="00BF1EEE" w:rsidRPr="004C4CF3" w:rsidRDefault="00BF1EEE" w:rsidP="00FC60EE">
            <w:pPr>
              <w:spacing w:before="40" w:after="40"/>
              <w:jc w:val="center"/>
              <w:rPr>
                <w:sz w:val="22"/>
                <w:szCs w:val="22"/>
              </w:rPr>
            </w:pPr>
            <w:r w:rsidRPr="004C4CF3">
              <w:rPr>
                <w:b/>
                <w:sz w:val="22"/>
                <w:szCs w:val="22"/>
              </w:rPr>
              <w:t xml:space="preserve">Культура, искусство, информатика </w:t>
            </w:r>
          </w:p>
        </w:tc>
        <w:tc>
          <w:tcPr>
            <w:tcW w:w="2845" w:type="pct"/>
          </w:tcPr>
          <w:p w:rsidR="00BF1EEE" w:rsidRPr="004C4CF3" w:rsidRDefault="00BF1EEE" w:rsidP="00FC60EE">
            <w:pPr>
              <w:spacing w:before="40" w:after="40"/>
              <w:rPr>
                <w:sz w:val="22"/>
                <w:szCs w:val="22"/>
              </w:rPr>
            </w:pPr>
            <w:r w:rsidRPr="004C4CF3">
              <w:rPr>
                <w:b/>
                <w:bCs/>
                <w:sz w:val="22"/>
                <w:szCs w:val="22"/>
              </w:rPr>
              <w:t xml:space="preserve">Музеи, выставочные залы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E8655E">
            <w:pPr>
              <w:spacing w:before="40" w:after="40"/>
              <w:rPr>
                <w:sz w:val="22"/>
                <w:szCs w:val="22"/>
              </w:rPr>
            </w:pPr>
            <w:r w:rsidRPr="004C4CF3">
              <w:rPr>
                <w:b/>
                <w:bCs/>
                <w:sz w:val="22"/>
                <w:szCs w:val="22"/>
              </w:rPr>
              <w:t xml:space="preserve">Кинотеатры, клубы, дискотеки, более 300 мест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E8655E">
            <w:pPr>
              <w:spacing w:before="40" w:after="40"/>
              <w:rPr>
                <w:sz w:val="22"/>
                <w:szCs w:val="22"/>
              </w:rPr>
            </w:pPr>
            <w:r w:rsidRPr="004C4CF3">
              <w:rPr>
                <w:b/>
                <w:bCs/>
                <w:sz w:val="22"/>
                <w:szCs w:val="22"/>
              </w:rPr>
              <w:t xml:space="preserve">Кинотеатры, клубы, дискотеки, менее 300 мест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Библиотеки, архивы, информационные центры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70"/>
          <w:jc w:val="center"/>
        </w:trPr>
        <w:tc>
          <w:tcPr>
            <w:tcW w:w="1472" w:type="pct"/>
          </w:tcPr>
          <w:p w:rsidR="00BF1EEE" w:rsidRPr="004C4CF3" w:rsidRDefault="00BF1EEE" w:rsidP="00E8655E">
            <w:pPr>
              <w:spacing w:before="40" w:after="40"/>
              <w:jc w:val="center"/>
              <w:rPr>
                <w:sz w:val="22"/>
                <w:szCs w:val="22"/>
              </w:rPr>
            </w:pPr>
            <w:r w:rsidRPr="004C4CF3">
              <w:rPr>
                <w:b/>
                <w:sz w:val="22"/>
                <w:szCs w:val="22"/>
              </w:rPr>
              <w:t xml:space="preserve">Физическая культура, спорт в здании </w:t>
            </w:r>
          </w:p>
        </w:tc>
        <w:tc>
          <w:tcPr>
            <w:tcW w:w="2845" w:type="pct"/>
          </w:tcPr>
          <w:p w:rsidR="00BF1EEE" w:rsidRPr="004C4CF3" w:rsidRDefault="00BF1EEE" w:rsidP="00FC60EE">
            <w:pPr>
              <w:spacing w:before="40" w:after="40"/>
              <w:rPr>
                <w:sz w:val="22"/>
                <w:szCs w:val="22"/>
              </w:rPr>
            </w:pPr>
            <w:r w:rsidRPr="004C4CF3">
              <w:rPr>
                <w:b/>
                <w:bCs/>
                <w:sz w:val="22"/>
                <w:szCs w:val="22"/>
              </w:rPr>
              <w:t xml:space="preserve">Физкультурно-оздоровительные комплексы, спортивные сооружения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70"/>
          <w:jc w:val="center"/>
        </w:trPr>
        <w:tc>
          <w:tcPr>
            <w:tcW w:w="1472" w:type="pct"/>
            <w:vMerge w:val="restart"/>
          </w:tcPr>
          <w:p w:rsidR="00BF1EEE" w:rsidRPr="004C4CF3" w:rsidRDefault="00BF1EEE" w:rsidP="00FC60EE">
            <w:pPr>
              <w:spacing w:before="40" w:after="40"/>
              <w:jc w:val="center"/>
              <w:rPr>
                <w:sz w:val="22"/>
                <w:szCs w:val="22"/>
              </w:rPr>
            </w:pPr>
            <w:r w:rsidRPr="004C4CF3">
              <w:rPr>
                <w:b/>
                <w:sz w:val="22"/>
                <w:szCs w:val="22"/>
              </w:rPr>
              <w:t xml:space="preserve">Спорт, отдых, вне здания </w:t>
            </w:r>
          </w:p>
        </w:tc>
        <w:tc>
          <w:tcPr>
            <w:tcW w:w="2845" w:type="pct"/>
          </w:tcPr>
          <w:p w:rsidR="00BF1EEE" w:rsidRPr="004C4CF3" w:rsidRDefault="00BF1EEE" w:rsidP="00FC60EE">
            <w:pPr>
              <w:spacing w:before="40" w:after="40"/>
              <w:rPr>
                <w:sz w:val="22"/>
                <w:szCs w:val="22"/>
              </w:rPr>
            </w:pPr>
            <w:r w:rsidRPr="004C4CF3">
              <w:rPr>
                <w:b/>
                <w:bCs/>
                <w:sz w:val="22"/>
                <w:szCs w:val="22"/>
              </w:rPr>
              <w:t xml:space="preserve">Спортплощадки, теннисные корты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Стадионы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Объекты для верховой езды, ипподромы</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85"/>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Аттракционы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FC60EE" w:rsidRPr="004C4CF3" w:rsidTr="00FC60EE">
        <w:trPr>
          <w:trHeight w:val="270"/>
          <w:jc w:val="center"/>
        </w:trPr>
        <w:tc>
          <w:tcPr>
            <w:tcW w:w="1472" w:type="pct"/>
          </w:tcPr>
          <w:p w:rsidR="00FC60EE" w:rsidRPr="004C4CF3" w:rsidRDefault="00FC60EE" w:rsidP="00FC60EE">
            <w:pPr>
              <w:spacing w:before="40" w:after="40"/>
              <w:jc w:val="center"/>
              <w:rPr>
                <w:sz w:val="22"/>
                <w:szCs w:val="22"/>
              </w:rPr>
            </w:pPr>
            <w:r w:rsidRPr="004C4CF3">
              <w:rPr>
                <w:b/>
                <w:sz w:val="22"/>
                <w:szCs w:val="22"/>
              </w:rPr>
              <w:t xml:space="preserve">Учреждения отдыха </w:t>
            </w:r>
          </w:p>
        </w:tc>
        <w:tc>
          <w:tcPr>
            <w:tcW w:w="2845" w:type="pct"/>
          </w:tcPr>
          <w:p w:rsidR="00FC60EE" w:rsidRPr="004C4CF3" w:rsidRDefault="00FC60EE" w:rsidP="00FC60EE">
            <w:pPr>
              <w:spacing w:before="40" w:after="40"/>
              <w:rPr>
                <w:sz w:val="22"/>
                <w:szCs w:val="22"/>
              </w:rPr>
            </w:pPr>
            <w:r w:rsidRPr="004C4CF3">
              <w:rPr>
                <w:b/>
                <w:bCs/>
                <w:sz w:val="22"/>
                <w:szCs w:val="22"/>
              </w:rPr>
              <w:t>Санатории, дома отдыха, детские лагеря отдыха, дома рыбака, охотника, турбазы и т.д.</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1472" w:type="pct"/>
            <w:vMerge w:val="restart"/>
          </w:tcPr>
          <w:p w:rsidR="00FC60EE" w:rsidRPr="004C4CF3" w:rsidRDefault="00FC60EE" w:rsidP="00FC60EE">
            <w:pPr>
              <w:spacing w:before="40" w:after="40"/>
              <w:jc w:val="center"/>
              <w:rPr>
                <w:sz w:val="22"/>
                <w:szCs w:val="22"/>
              </w:rPr>
            </w:pPr>
            <w:r w:rsidRPr="004C4CF3">
              <w:rPr>
                <w:b/>
                <w:sz w:val="22"/>
                <w:szCs w:val="22"/>
              </w:rPr>
              <w:t xml:space="preserve">Здравоохранение, соцобеспечение </w:t>
            </w:r>
          </w:p>
        </w:tc>
        <w:tc>
          <w:tcPr>
            <w:tcW w:w="2845" w:type="pct"/>
          </w:tcPr>
          <w:p w:rsidR="00FC60EE" w:rsidRPr="004C4CF3" w:rsidRDefault="00FC60EE" w:rsidP="00FC60EE">
            <w:pPr>
              <w:spacing w:before="40" w:after="40"/>
              <w:rPr>
                <w:sz w:val="22"/>
                <w:szCs w:val="22"/>
              </w:rPr>
            </w:pPr>
            <w:r w:rsidRPr="004C4CF3">
              <w:rPr>
                <w:b/>
                <w:bCs/>
                <w:sz w:val="22"/>
                <w:szCs w:val="22"/>
              </w:rPr>
              <w:t xml:space="preserve">Больницы, клиники общего профиля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Психоневрологические больницы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Инфекционные, онкологические больницы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Амбулатории, поликлиники </w:t>
            </w:r>
          </w:p>
        </w:tc>
        <w:tc>
          <w:tcPr>
            <w:tcW w:w="683" w:type="pct"/>
            <w:vAlign w:val="center"/>
          </w:tcPr>
          <w:p w:rsidR="00FC60EE" w:rsidRPr="004C4CF3" w:rsidRDefault="00FC60EE" w:rsidP="00FC60EE">
            <w:pPr>
              <w:jc w:val="center"/>
            </w:pPr>
            <w:r w:rsidRPr="004C4CF3">
              <w:rPr>
                <w:snapToGrid w:val="0"/>
                <w:sz w:val="22"/>
                <w:szCs w:val="22"/>
              </w:rPr>
              <w:t>–</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Пункты первой мед. помощи, врачебные кабинеты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Ветеринарные поликлиники </w:t>
            </w:r>
          </w:p>
        </w:tc>
        <w:tc>
          <w:tcPr>
            <w:tcW w:w="683" w:type="pct"/>
            <w:vAlign w:val="center"/>
          </w:tcPr>
          <w:p w:rsidR="00BF1EEE" w:rsidRPr="004C4CF3" w:rsidRDefault="00FC60EE" w:rsidP="00FC60EE">
            <w:pPr>
              <w:spacing w:before="40" w:after="40"/>
              <w:jc w:val="center"/>
              <w:rPr>
                <w:sz w:val="22"/>
                <w:szCs w:val="22"/>
              </w:rPr>
            </w:pPr>
            <w:r w:rsidRPr="004C4CF3">
              <w:rPr>
                <w:snapToGrid w:val="0"/>
                <w:sz w:val="22"/>
                <w:szCs w:val="22"/>
              </w:rPr>
              <w:t>–</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Аптеки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С</w:t>
            </w:r>
          </w:p>
        </w:tc>
      </w:tr>
      <w:tr w:rsidR="00BF1EEE" w:rsidRPr="004C4CF3" w:rsidTr="00FC60EE">
        <w:trPr>
          <w:trHeight w:val="270"/>
          <w:jc w:val="center"/>
        </w:trPr>
        <w:tc>
          <w:tcPr>
            <w:tcW w:w="1472" w:type="pct"/>
            <w:vMerge w:val="restart"/>
          </w:tcPr>
          <w:p w:rsidR="00BF1EEE" w:rsidRPr="004C4CF3" w:rsidRDefault="00BF1EEE" w:rsidP="00FC60EE">
            <w:pPr>
              <w:pStyle w:val="6"/>
              <w:spacing w:before="40" w:after="40"/>
              <w:jc w:val="center"/>
            </w:pPr>
            <w:r w:rsidRPr="004C4CF3">
              <w:t>Бытовое обслуживание населения</w:t>
            </w:r>
          </w:p>
        </w:tc>
        <w:tc>
          <w:tcPr>
            <w:tcW w:w="2845" w:type="pct"/>
          </w:tcPr>
          <w:p w:rsidR="00BF1EEE" w:rsidRPr="004C4CF3" w:rsidRDefault="00BF1EEE" w:rsidP="00FC60EE">
            <w:pPr>
              <w:spacing w:before="40" w:after="40"/>
              <w:rPr>
                <w:sz w:val="22"/>
                <w:szCs w:val="22"/>
              </w:rPr>
            </w:pPr>
            <w:r w:rsidRPr="004C4CF3">
              <w:rPr>
                <w:b/>
                <w:bCs/>
                <w:sz w:val="22"/>
                <w:szCs w:val="22"/>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С</w:t>
            </w:r>
          </w:p>
        </w:tc>
      </w:tr>
      <w:tr w:rsidR="00BF1EEE" w:rsidRPr="004C4CF3" w:rsidTr="00FC60EE">
        <w:trPr>
          <w:trHeight w:val="270"/>
          <w:jc w:val="center"/>
        </w:trPr>
        <w:tc>
          <w:tcPr>
            <w:tcW w:w="0" w:type="auto"/>
            <w:vMerge/>
          </w:tcPr>
          <w:p w:rsidR="00BF1EEE" w:rsidRPr="004C4CF3" w:rsidRDefault="00BF1EEE" w:rsidP="00FC60EE">
            <w:pPr>
              <w:spacing w:before="40" w:after="40"/>
              <w:rPr>
                <w:b/>
                <w:bCs/>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Предприятия по ремонту бытовой техники, мебели</w:t>
            </w:r>
          </w:p>
        </w:tc>
        <w:tc>
          <w:tcPr>
            <w:tcW w:w="683" w:type="pct"/>
            <w:vAlign w:val="center"/>
          </w:tcPr>
          <w:p w:rsidR="00BF1EEE" w:rsidRPr="004C4CF3" w:rsidRDefault="00FC60EE" w:rsidP="00FC60EE">
            <w:pPr>
              <w:spacing w:before="40" w:after="40"/>
              <w:jc w:val="center"/>
              <w:rPr>
                <w:sz w:val="22"/>
                <w:szCs w:val="22"/>
              </w:rPr>
            </w:pPr>
            <w:r w:rsidRPr="004C4CF3">
              <w:rPr>
                <w:snapToGrid w:val="0"/>
                <w:sz w:val="22"/>
                <w:szCs w:val="22"/>
              </w:rPr>
              <w:t>–</w:t>
            </w:r>
          </w:p>
        </w:tc>
      </w:tr>
      <w:tr w:rsidR="00BF1EEE" w:rsidRPr="004C4CF3" w:rsidTr="00FC60EE">
        <w:trPr>
          <w:trHeight w:val="270"/>
          <w:jc w:val="center"/>
        </w:trPr>
        <w:tc>
          <w:tcPr>
            <w:tcW w:w="1472" w:type="pct"/>
            <w:vMerge w:val="restart"/>
          </w:tcPr>
          <w:p w:rsidR="00BF1EEE" w:rsidRPr="004C4CF3" w:rsidRDefault="00BF1EEE" w:rsidP="00FC60EE">
            <w:pPr>
              <w:spacing w:before="40" w:after="40"/>
              <w:jc w:val="center"/>
              <w:rPr>
                <w:sz w:val="22"/>
                <w:szCs w:val="22"/>
              </w:rPr>
            </w:pPr>
            <w:r w:rsidRPr="004C4CF3">
              <w:rPr>
                <w:b/>
                <w:sz w:val="22"/>
                <w:szCs w:val="22"/>
              </w:rPr>
              <w:t>Коммунальные объекты, связь, милиция</w:t>
            </w:r>
          </w:p>
        </w:tc>
        <w:tc>
          <w:tcPr>
            <w:tcW w:w="2845" w:type="pct"/>
          </w:tcPr>
          <w:p w:rsidR="00BF1EEE" w:rsidRPr="004C4CF3" w:rsidRDefault="00BF1EEE" w:rsidP="00FC60EE">
            <w:pPr>
              <w:spacing w:before="40" w:after="40"/>
              <w:rPr>
                <w:sz w:val="22"/>
                <w:szCs w:val="22"/>
              </w:rPr>
            </w:pPr>
            <w:r w:rsidRPr="004C4CF3">
              <w:rPr>
                <w:b/>
                <w:bCs/>
                <w:sz w:val="22"/>
                <w:szCs w:val="22"/>
              </w:rPr>
              <w:t>Бани, мини</w:t>
            </w:r>
            <w:r w:rsidR="00E8655E" w:rsidRPr="004C4CF3">
              <w:rPr>
                <w:b/>
                <w:bCs/>
                <w:sz w:val="22"/>
                <w:szCs w:val="22"/>
              </w:rPr>
              <w:t xml:space="preserve"> </w:t>
            </w:r>
            <w:r w:rsidRPr="004C4CF3">
              <w:rPr>
                <w:b/>
                <w:bCs/>
                <w:sz w:val="22"/>
                <w:szCs w:val="22"/>
              </w:rPr>
              <w:t xml:space="preserve">прачечные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Отделения связи, опорные пункты милиции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Пожарные  депо, станции скорой помощи, отделения  милиции, военкоматы, призывные пункты </w:t>
            </w:r>
          </w:p>
        </w:tc>
        <w:tc>
          <w:tcPr>
            <w:tcW w:w="683" w:type="pct"/>
            <w:vAlign w:val="center"/>
          </w:tcPr>
          <w:p w:rsidR="00BF1EEE" w:rsidRPr="004C4CF3" w:rsidRDefault="00FC60EE" w:rsidP="00FC60EE">
            <w:pPr>
              <w:spacing w:before="40" w:after="40"/>
              <w:jc w:val="center"/>
              <w:rPr>
                <w:sz w:val="22"/>
                <w:szCs w:val="22"/>
              </w:rPr>
            </w:pPr>
            <w:r w:rsidRPr="004C4CF3">
              <w:rPr>
                <w:snapToGrid w:val="0"/>
                <w:sz w:val="22"/>
                <w:szCs w:val="22"/>
              </w:rPr>
              <w:t>–</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Общественные туалеты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FC60EE" w:rsidRPr="004C4CF3" w:rsidTr="00FC60EE">
        <w:trPr>
          <w:trHeight w:val="270"/>
          <w:jc w:val="center"/>
        </w:trPr>
        <w:tc>
          <w:tcPr>
            <w:tcW w:w="1472" w:type="pct"/>
            <w:vMerge w:val="restart"/>
          </w:tcPr>
          <w:p w:rsidR="00FC60EE" w:rsidRPr="004C4CF3" w:rsidRDefault="00FC60EE" w:rsidP="00FC60EE">
            <w:pPr>
              <w:spacing w:before="40" w:after="40"/>
              <w:jc w:val="center"/>
              <w:rPr>
                <w:sz w:val="22"/>
                <w:szCs w:val="22"/>
              </w:rPr>
            </w:pPr>
            <w:r w:rsidRPr="004C4CF3">
              <w:rPr>
                <w:b/>
                <w:sz w:val="22"/>
                <w:szCs w:val="22"/>
              </w:rPr>
              <w:t xml:space="preserve">Управление, финансы, страхование </w:t>
            </w:r>
          </w:p>
        </w:tc>
        <w:tc>
          <w:tcPr>
            <w:tcW w:w="2845" w:type="pct"/>
          </w:tcPr>
          <w:p w:rsidR="00FC60EE" w:rsidRPr="004C4CF3" w:rsidRDefault="00FC60EE" w:rsidP="00FC60EE">
            <w:pPr>
              <w:spacing w:before="40" w:after="40"/>
              <w:rPr>
                <w:sz w:val="22"/>
                <w:szCs w:val="22"/>
              </w:rPr>
            </w:pPr>
            <w:r w:rsidRPr="004C4CF3">
              <w:rPr>
                <w:b/>
                <w:bCs/>
                <w:sz w:val="22"/>
                <w:szCs w:val="22"/>
              </w:rPr>
              <w:t xml:space="preserve">Банки, биржи, страховые компании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Административные здания</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1472" w:type="pct"/>
          </w:tcPr>
          <w:p w:rsidR="00FC60EE" w:rsidRPr="004C4CF3" w:rsidRDefault="00FC60EE" w:rsidP="00E8655E">
            <w:pPr>
              <w:spacing w:before="40" w:after="40"/>
              <w:jc w:val="center"/>
              <w:rPr>
                <w:sz w:val="22"/>
                <w:szCs w:val="22"/>
              </w:rPr>
            </w:pPr>
            <w:r w:rsidRPr="004C4CF3">
              <w:rPr>
                <w:b/>
                <w:sz w:val="22"/>
                <w:szCs w:val="22"/>
              </w:rPr>
              <w:t>Наука и научное</w:t>
            </w:r>
            <w:r w:rsidR="00E8655E" w:rsidRPr="004C4CF3">
              <w:rPr>
                <w:b/>
                <w:sz w:val="22"/>
                <w:szCs w:val="22"/>
              </w:rPr>
              <w:t xml:space="preserve"> </w:t>
            </w:r>
            <w:r w:rsidRPr="004C4CF3">
              <w:rPr>
                <w:b/>
                <w:sz w:val="22"/>
                <w:szCs w:val="22"/>
              </w:rPr>
              <w:t xml:space="preserve">обслуживание </w:t>
            </w:r>
          </w:p>
        </w:tc>
        <w:tc>
          <w:tcPr>
            <w:tcW w:w="2845" w:type="pct"/>
          </w:tcPr>
          <w:p w:rsidR="00FC60EE" w:rsidRPr="004C4CF3" w:rsidRDefault="00FC60EE" w:rsidP="00FC60EE">
            <w:pPr>
              <w:spacing w:before="40" w:after="40"/>
              <w:rPr>
                <w:sz w:val="22"/>
                <w:szCs w:val="22"/>
              </w:rPr>
            </w:pPr>
            <w:r w:rsidRPr="004C4CF3">
              <w:rPr>
                <w:b/>
                <w:bCs/>
                <w:sz w:val="22"/>
                <w:szCs w:val="22"/>
              </w:rPr>
              <w:t xml:space="preserve">Научные организации, учреждения, проектные  организации, офисы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1472" w:type="pct"/>
          </w:tcPr>
          <w:p w:rsidR="00FC60EE" w:rsidRPr="004C4CF3" w:rsidRDefault="00FC60EE" w:rsidP="00FC60EE">
            <w:pPr>
              <w:spacing w:before="40" w:after="40"/>
              <w:jc w:val="center"/>
              <w:rPr>
                <w:sz w:val="22"/>
                <w:szCs w:val="22"/>
              </w:rPr>
            </w:pPr>
            <w:r w:rsidRPr="004C4CF3">
              <w:rPr>
                <w:b/>
                <w:sz w:val="22"/>
                <w:szCs w:val="22"/>
              </w:rPr>
              <w:t xml:space="preserve">Промышленное производство </w:t>
            </w:r>
          </w:p>
        </w:tc>
        <w:tc>
          <w:tcPr>
            <w:tcW w:w="2845" w:type="pct"/>
          </w:tcPr>
          <w:p w:rsidR="00FC60EE" w:rsidRPr="004C4CF3" w:rsidRDefault="00FC60EE" w:rsidP="00FC60EE">
            <w:pPr>
              <w:spacing w:before="40" w:after="40"/>
              <w:rPr>
                <w:sz w:val="22"/>
                <w:szCs w:val="22"/>
              </w:rPr>
            </w:pPr>
            <w:r w:rsidRPr="004C4CF3">
              <w:rPr>
                <w:b/>
                <w:bCs/>
                <w:sz w:val="22"/>
                <w:szCs w:val="22"/>
              </w:rPr>
              <w:t xml:space="preserve">Промышленные предприятия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1472" w:type="pct"/>
            <w:vMerge w:val="restart"/>
          </w:tcPr>
          <w:p w:rsidR="00FC60EE" w:rsidRPr="004C4CF3" w:rsidRDefault="00FC60EE" w:rsidP="00FC60EE">
            <w:pPr>
              <w:spacing w:before="40" w:after="40"/>
              <w:jc w:val="center"/>
              <w:rPr>
                <w:sz w:val="22"/>
                <w:szCs w:val="22"/>
              </w:rPr>
            </w:pPr>
            <w:r w:rsidRPr="004C4CF3">
              <w:rPr>
                <w:b/>
                <w:sz w:val="22"/>
                <w:szCs w:val="22"/>
              </w:rPr>
              <w:t xml:space="preserve">Поселенческое хозяйство </w:t>
            </w:r>
          </w:p>
        </w:tc>
        <w:tc>
          <w:tcPr>
            <w:tcW w:w="2845" w:type="pct"/>
          </w:tcPr>
          <w:p w:rsidR="00FC60EE" w:rsidRPr="004C4CF3" w:rsidRDefault="00FC60EE" w:rsidP="00FC60EE">
            <w:pPr>
              <w:spacing w:before="40" w:after="40"/>
              <w:rPr>
                <w:sz w:val="22"/>
                <w:szCs w:val="22"/>
              </w:rPr>
            </w:pPr>
            <w:r w:rsidRPr="004C4CF3">
              <w:rPr>
                <w:b/>
                <w:bCs/>
                <w:sz w:val="22"/>
                <w:szCs w:val="22"/>
              </w:rPr>
              <w:t xml:space="preserve">Все виды животноводческой деятельности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Все виды растениеводства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Подсобные хозяйства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1472" w:type="pct"/>
            <w:vMerge w:val="restart"/>
          </w:tcPr>
          <w:p w:rsidR="00FC60EE" w:rsidRPr="004C4CF3" w:rsidRDefault="00FC60EE" w:rsidP="00FC60EE">
            <w:pPr>
              <w:spacing w:before="40" w:after="40"/>
              <w:jc w:val="center"/>
              <w:rPr>
                <w:sz w:val="22"/>
                <w:szCs w:val="22"/>
              </w:rPr>
            </w:pPr>
            <w:r w:rsidRPr="004C4CF3">
              <w:rPr>
                <w:b/>
                <w:sz w:val="22"/>
                <w:szCs w:val="22"/>
              </w:rPr>
              <w:t xml:space="preserve">Склады </w:t>
            </w:r>
          </w:p>
        </w:tc>
        <w:tc>
          <w:tcPr>
            <w:tcW w:w="2845" w:type="pct"/>
          </w:tcPr>
          <w:p w:rsidR="00FC60EE" w:rsidRPr="004C4CF3" w:rsidRDefault="00FC60EE" w:rsidP="00FC60EE">
            <w:pPr>
              <w:spacing w:before="40" w:after="40"/>
              <w:rPr>
                <w:sz w:val="22"/>
                <w:szCs w:val="22"/>
              </w:rPr>
            </w:pPr>
            <w:r w:rsidRPr="004C4CF3">
              <w:rPr>
                <w:b/>
                <w:bCs/>
                <w:sz w:val="22"/>
                <w:szCs w:val="22"/>
              </w:rPr>
              <w:t xml:space="preserve">В полностью закрытых строениях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С использованием участка вне здания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Свалки бытовых отходов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1472" w:type="pct"/>
            <w:vMerge w:val="restart"/>
          </w:tcPr>
          <w:p w:rsidR="00FC60EE" w:rsidRPr="004C4CF3" w:rsidRDefault="00FC60EE" w:rsidP="00FC60EE">
            <w:pPr>
              <w:spacing w:before="40" w:after="40"/>
              <w:jc w:val="center"/>
              <w:rPr>
                <w:sz w:val="22"/>
                <w:szCs w:val="22"/>
              </w:rPr>
            </w:pPr>
            <w:r w:rsidRPr="004C4CF3">
              <w:rPr>
                <w:b/>
                <w:sz w:val="22"/>
                <w:szCs w:val="22"/>
              </w:rPr>
              <w:t xml:space="preserve">Обслуживание и хранение автотранспорта </w:t>
            </w:r>
          </w:p>
        </w:tc>
        <w:tc>
          <w:tcPr>
            <w:tcW w:w="2845" w:type="pct"/>
          </w:tcPr>
          <w:p w:rsidR="00FC60EE" w:rsidRPr="004C4CF3" w:rsidRDefault="00FC60EE" w:rsidP="00E8655E">
            <w:pPr>
              <w:spacing w:before="40" w:after="40"/>
              <w:rPr>
                <w:sz w:val="22"/>
                <w:szCs w:val="22"/>
              </w:rPr>
            </w:pPr>
            <w:r w:rsidRPr="004C4CF3">
              <w:rPr>
                <w:b/>
                <w:bCs/>
                <w:sz w:val="22"/>
                <w:szCs w:val="22"/>
              </w:rPr>
              <w:t>Гаражи, отдельно</w:t>
            </w:r>
            <w:r w:rsidR="00E8655E" w:rsidRPr="004C4CF3">
              <w:rPr>
                <w:b/>
                <w:bCs/>
                <w:sz w:val="22"/>
                <w:szCs w:val="22"/>
              </w:rPr>
              <w:t xml:space="preserve"> </w:t>
            </w:r>
            <w:r w:rsidRPr="004C4CF3">
              <w:rPr>
                <w:b/>
                <w:bCs/>
                <w:sz w:val="22"/>
                <w:szCs w:val="22"/>
              </w:rPr>
              <w:t>стоящие</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Гаражи боксового типа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Гаражи многоэтажные и подземные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Мастерские автосервиса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Автозаправочные станции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Автопарки грузового транспорта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Автопарки пассажирского транспорта, таксопарки </w:t>
            </w:r>
          </w:p>
        </w:tc>
        <w:tc>
          <w:tcPr>
            <w:tcW w:w="683" w:type="pct"/>
            <w:vAlign w:val="center"/>
          </w:tcPr>
          <w:p w:rsidR="00FC60EE" w:rsidRPr="004C4CF3" w:rsidRDefault="00FC60EE" w:rsidP="00FC60EE">
            <w:pPr>
              <w:jc w:val="center"/>
            </w:pPr>
            <w:r w:rsidRPr="004C4CF3">
              <w:rPr>
                <w:snapToGrid w:val="0"/>
                <w:sz w:val="22"/>
                <w:szCs w:val="22"/>
              </w:rPr>
              <w:t>–</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Автостоянки открытого типа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О</w:t>
            </w:r>
          </w:p>
        </w:tc>
      </w:tr>
      <w:tr w:rsidR="00BF1EEE" w:rsidRPr="004C4CF3" w:rsidTr="00FC60EE">
        <w:trPr>
          <w:trHeight w:val="270"/>
          <w:jc w:val="center"/>
        </w:trPr>
        <w:tc>
          <w:tcPr>
            <w:tcW w:w="1472" w:type="pct"/>
            <w:vMerge w:val="restart"/>
          </w:tcPr>
          <w:p w:rsidR="00BF1EEE" w:rsidRPr="004C4CF3" w:rsidRDefault="00BF1EEE" w:rsidP="00FC60EE">
            <w:pPr>
              <w:spacing w:before="40" w:after="40"/>
              <w:jc w:val="center"/>
              <w:rPr>
                <w:sz w:val="22"/>
                <w:szCs w:val="22"/>
              </w:rPr>
            </w:pPr>
            <w:r w:rsidRPr="004C4CF3">
              <w:rPr>
                <w:b/>
                <w:bCs/>
                <w:sz w:val="22"/>
                <w:szCs w:val="22"/>
              </w:rPr>
              <w:t>Транспортное обслуживание</w:t>
            </w:r>
          </w:p>
        </w:tc>
        <w:tc>
          <w:tcPr>
            <w:tcW w:w="2845" w:type="pct"/>
          </w:tcPr>
          <w:p w:rsidR="00BF1EEE" w:rsidRPr="004C4CF3" w:rsidRDefault="00BF1EEE" w:rsidP="00FC60EE">
            <w:pPr>
              <w:spacing w:before="40" w:after="40"/>
              <w:rPr>
                <w:sz w:val="22"/>
                <w:szCs w:val="22"/>
              </w:rPr>
            </w:pPr>
            <w:r w:rsidRPr="004C4CF3">
              <w:rPr>
                <w:b/>
                <w:bCs/>
                <w:sz w:val="22"/>
                <w:szCs w:val="22"/>
              </w:rPr>
              <w:t xml:space="preserve">Аэродромы легкомоторной авиации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С</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Автовокзалы</w:t>
            </w:r>
          </w:p>
        </w:tc>
        <w:tc>
          <w:tcPr>
            <w:tcW w:w="683" w:type="pct"/>
            <w:vAlign w:val="center"/>
          </w:tcPr>
          <w:p w:rsidR="00BF1EEE" w:rsidRPr="004C4CF3" w:rsidRDefault="00FC60EE" w:rsidP="00FC60EE">
            <w:pPr>
              <w:spacing w:before="40" w:after="40"/>
              <w:jc w:val="center"/>
              <w:rPr>
                <w:sz w:val="22"/>
                <w:szCs w:val="22"/>
              </w:rPr>
            </w:pPr>
            <w:r w:rsidRPr="004C4CF3">
              <w:rPr>
                <w:snapToGrid w:val="0"/>
                <w:sz w:val="22"/>
                <w:szCs w:val="22"/>
              </w:rPr>
              <w:t>–</w:t>
            </w:r>
          </w:p>
        </w:tc>
      </w:tr>
      <w:tr w:rsidR="00BF1EEE" w:rsidRPr="004C4CF3" w:rsidTr="00E8655E">
        <w:trPr>
          <w:trHeight w:val="377"/>
          <w:jc w:val="center"/>
        </w:trPr>
        <w:tc>
          <w:tcPr>
            <w:tcW w:w="1472" w:type="pct"/>
            <w:vMerge w:val="restart"/>
          </w:tcPr>
          <w:p w:rsidR="00BF1EEE" w:rsidRPr="004C4CF3" w:rsidRDefault="00BF1EEE" w:rsidP="00FC60EE">
            <w:pPr>
              <w:spacing w:before="40" w:after="40"/>
              <w:jc w:val="center"/>
              <w:rPr>
                <w:sz w:val="22"/>
                <w:szCs w:val="22"/>
              </w:rPr>
            </w:pPr>
            <w:r w:rsidRPr="004C4CF3">
              <w:rPr>
                <w:b/>
                <w:bCs/>
                <w:sz w:val="22"/>
                <w:szCs w:val="22"/>
              </w:rPr>
              <w:t>Инженерная инфраструктура</w:t>
            </w:r>
          </w:p>
        </w:tc>
        <w:tc>
          <w:tcPr>
            <w:tcW w:w="2845" w:type="pct"/>
          </w:tcPr>
          <w:p w:rsidR="00BF1EEE" w:rsidRPr="004C4CF3" w:rsidRDefault="00BF1EEE" w:rsidP="00E8655E">
            <w:pPr>
              <w:spacing w:before="40" w:after="40"/>
              <w:rPr>
                <w:sz w:val="22"/>
                <w:szCs w:val="22"/>
              </w:rPr>
            </w:pPr>
            <w:r w:rsidRPr="004C4CF3">
              <w:rPr>
                <w:b/>
                <w:bCs/>
                <w:sz w:val="22"/>
                <w:szCs w:val="22"/>
              </w:rPr>
              <w:t>АТС, небольшие котельные, КНС, РП, ТП, ГРП</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С</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КОС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С</w:t>
            </w:r>
          </w:p>
        </w:tc>
      </w:tr>
      <w:tr w:rsidR="00BF1EEE" w:rsidRPr="004C4CF3" w:rsidTr="00FC60EE">
        <w:trPr>
          <w:trHeight w:val="270"/>
          <w:jc w:val="center"/>
        </w:trPr>
        <w:tc>
          <w:tcPr>
            <w:tcW w:w="0" w:type="auto"/>
            <w:vMerge/>
          </w:tcPr>
          <w:p w:rsidR="00BF1EEE" w:rsidRPr="004C4CF3" w:rsidRDefault="00BF1EEE" w:rsidP="00FC60EE">
            <w:pPr>
              <w:spacing w:before="40" w:after="40"/>
              <w:rPr>
                <w:sz w:val="22"/>
                <w:szCs w:val="22"/>
              </w:rPr>
            </w:pPr>
          </w:p>
        </w:tc>
        <w:tc>
          <w:tcPr>
            <w:tcW w:w="2845" w:type="pct"/>
          </w:tcPr>
          <w:p w:rsidR="00BF1EEE" w:rsidRPr="004C4CF3" w:rsidRDefault="00BF1EEE" w:rsidP="00FC60EE">
            <w:pPr>
              <w:spacing w:before="40" w:after="40"/>
              <w:rPr>
                <w:sz w:val="22"/>
                <w:szCs w:val="22"/>
              </w:rPr>
            </w:pPr>
            <w:r w:rsidRPr="004C4CF3">
              <w:rPr>
                <w:b/>
                <w:bCs/>
                <w:sz w:val="22"/>
                <w:szCs w:val="22"/>
              </w:rPr>
              <w:t xml:space="preserve">Водозаборные и очистные водопроводные сооружения </w:t>
            </w:r>
          </w:p>
        </w:tc>
        <w:tc>
          <w:tcPr>
            <w:tcW w:w="683" w:type="pct"/>
            <w:vAlign w:val="center"/>
          </w:tcPr>
          <w:p w:rsidR="00BF1EEE" w:rsidRPr="004C4CF3" w:rsidRDefault="00BF1EEE" w:rsidP="00FC60EE">
            <w:pPr>
              <w:spacing w:before="40" w:after="40"/>
              <w:jc w:val="center"/>
              <w:rPr>
                <w:sz w:val="22"/>
                <w:szCs w:val="22"/>
              </w:rPr>
            </w:pPr>
            <w:r w:rsidRPr="004C4CF3">
              <w:rPr>
                <w:b/>
                <w:bCs/>
                <w:sz w:val="22"/>
                <w:szCs w:val="22"/>
              </w:rPr>
              <w:t>С</w:t>
            </w:r>
          </w:p>
        </w:tc>
      </w:tr>
      <w:tr w:rsidR="00FC60EE" w:rsidRPr="004C4CF3" w:rsidTr="00FC60EE">
        <w:trPr>
          <w:trHeight w:val="270"/>
          <w:jc w:val="center"/>
        </w:trPr>
        <w:tc>
          <w:tcPr>
            <w:tcW w:w="1472" w:type="pct"/>
            <w:vMerge w:val="restart"/>
          </w:tcPr>
          <w:p w:rsidR="00FC60EE" w:rsidRPr="004C4CF3" w:rsidRDefault="00FC60EE" w:rsidP="00FC60EE">
            <w:pPr>
              <w:spacing w:before="40" w:after="40"/>
              <w:jc w:val="center"/>
              <w:rPr>
                <w:sz w:val="22"/>
                <w:szCs w:val="22"/>
              </w:rPr>
            </w:pPr>
            <w:r w:rsidRPr="004C4CF3">
              <w:rPr>
                <w:b/>
                <w:sz w:val="22"/>
                <w:szCs w:val="22"/>
              </w:rPr>
              <w:t xml:space="preserve">Объекты специального назначения </w:t>
            </w:r>
          </w:p>
        </w:tc>
        <w:tc>
          <w:tcPr>
            <w:tcW w:w="2845" w:type="pct"/>
          </w:tcPr>
          <w:p w:rsidR="00FC60EE" w:rsidRPr="004C4CF3" w:rsidRDefault="00FC60EE" w:rsidP="00FC60EE">
            <w:pPr>
              <w:spacing w:before="40" w:after="40"/>
              <w:rPr>
                <w:sz w:val="22"/>
                <w:szCs w:val="22"/>
              </w:rPr>
            </w:pPr>
            <w:r w:rsidRPr="004C4CF3">
              <w:rPr>
                <w:b/>
                <w:bCs/>
                <w:sz w:val="22"/>
                <w:szCs w:val="22"/>
              </w:rPr>
              <w:t xml:space="preserve">Антенные поля, радио и телевизионные вышки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Кладбища </w:t>
            </w:r>
          </w:p>
        </w:tc>
        <w:tc>
          <w:tcPr>
            <w:tcW w:w="683" w:type="pct"/>
            <w:vAlign w:val="center"/>
          </w:tcPr>
          <w:p w:rsidR="00FC60EE" w:rsidRPr="004C4CF3" w:rsidRDefault="00FC60EE" w:rsidP="00FC60EE">
            <w:pPr>
              <w:jc w:val="center"/>
            </w:pPr>
            <w:r w:rsidRPr="004C4CF3">
              <w:rPr>
                <w:snapToGrid w:val="0"/>
                <w:sz w:val="22"/>
                <w:szCs w:val="22"/>
              </w:rPr>
              <w:t>–</w:t>
            </w:r>
          </w:p>
        </w:tc>
      </w:tr>
      <w:tr w:rsidR="00FC60EE" w:rsidRPr="004C4CF3" w:rsidTr="00FC60EE">
        <w:trPr>
          <w:trHeight w:val="270"/>
          <w:jc w:val="center"/>
        </w:trPr>
        <w:tc>
          <w:tcPr>
            <w:tcW w:w="0" w:type="auto"/>
            <w:vMerge/>
          </w:tcPr>
          <w:p w:rsidR="00FC60EE" w:rsidRPr="004C4CF3" w:rsidRDefault="00FC60EE" w:rsidP="00FC60EE">
            <w:pPr>
              <w:spacing w:before="40" w:after="40"/>
              <w:rPr>
                <w:sz w:val="22"/>
                <w:szCs w:val="22"/>
              </w:rPr>
            </w:pPr>
          </w:p>
        </w:tc>
        <w:tc>
          <w:tcPr>
            <w:tcW w:w="2845" w:type="pct"/>
          </w:tcPr>
          <w:p w:rsidR="00FC60EE" w:rsidRPr="004C4CF3" w:rsidRDefault="00FC60EE" w:rsidP="00FC60EE">
            <w:pPr>
              <w:spacing w:before="40" w:after="40"/>
              <w:rPr>
                <w:sz w:val="22"/>
                <w:szCs w:val="22"/>
              </w:rPr>
            </w:pPr>
            <w:r w:rsidRPr="004C4CF3">
              <w:rPr>
                <w:b/>
                <w:bCs/>
                <w:sz w:val="22"/>
                <w:szCs w:val="22"/>
              </w:rPr>
              <w:t xml:space="preserve">Тюрьмы, воинские части </w:t>
            </w:r>
          </w:p>
        </w:tc>
        <w:tc>
          <w:tcPr>
            <w:tcW w:w="683" w:type="pct"/>
            <w:vAlign w:val="center"/>
          </w:tcPr>
          <w:p w:rsidR="00FC60EE" w:rsidRPr="004C4CF3" w:rsidRDefault="00FC60EE" w:rsidP="00FC60EE">
            <w:pPr>
              <w:jc w:val="center"/>
            </w:pPr>
            <w:r w:rsidRPr="004C4CF3">
              <w:rPr>
                <w:snapToGrid w:val="0"/>
                <w:sz w:val="22"/>
                <w:szCs w:val="22"/>
              </w:rPr>
              <w:t>–</w:t>
            </w:r>
          </w:p>
        </w:tc>
      </w:tr>
    </w:tbl>
    <w:p w:rsidR="00BF1EEE" w:rsidRPr="004C4CF3" w:rsidRDefault="00BF1EEE" w:rsidP="00E8655E">
      <w:pPr>
        <w:pStyle w:val="af"/>
        <w:spacing w:before="0" w:beforeAutospacing="0" w:after="0" w:afterAutospacing="0"/>
        <w:ind w:firstLine="709"/>
        <w:rPr>
          <w:rFonts w:ascii="Times New Roman" w:hAnsi="Times New Roman" w:cs="Times New Roman"/>
        </w:rPr>
      </w:pP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6"/>
        <w:gridCol w:w="3096"/>
      </w:tblGrid>
      <w:tr w:rsidR="00BF1EEE" w:rsidRPr="004C4CF3" w:rsidTr="00E8655E">
        <w:trPr>
          <w:jc w:val="center"/>
        </w:trPr>
        <w:tc>
          <w:tcPr>
            <w:tcW w:w="9952" w:type="dxa"/>
            <w:gridSpan w:val="2"/>
          </w:tcPr>
          <w:p w:rsidR="00BF1EEE" w:rsidRPr="004C4CF3" w:rsidRDefault="00BF1EEE" w:rsidP="00E8655E">
            <w:pPr>
              <w:pStyle w:val="af"/>
              <w:spacing w:before="120" w:beforeAutospacing="0" w:after="120" w:afterAutospacing="0"/>
              <w:jc w:val="center"/>
              <w:rPr>
                <w:rFonts w:ascii="Times New Roman" w:hAnsi="Times New Roman" w:cs="Times New Roman"/>
                <w:sz w:val="22"/>
                <w:szCs w:val="22"/>
              </w:rPr>
            </w:pPr>
            <w:r w:rsidRPr="004C4CF3">
              <w:rPr>
                <w:rFonts w:ascii="Times New Roman" w:hAnsi="Times New Roman" w:cs="Times New Roman"/>
                <w:b/>
                <w:bCs/>
                <w:sz w:val="22"/>
                <w:szCs w:val="22"/>
              </w:rPr>
              <w:t>Разрешенные параметры земельных участков и их застройки</w:t>
            </w:r>
          </w:p>
        </w:tc>
      </w:tr>
      <w:tr w:rsidR="00BF1EEE" w:rsidRPr="004C4CF3" w:rsidTr="00E8655E">
        <w:trPr>
          <w:jc w:val="center"/>
        </w:trPr>
        <w:tc>
          <w:tcPr>
            <w:tcW w:w="6856" w:type="dxa"/>
          </w:tcPr>
          <w:p w:rsidR="00BF1EEE" w:rsidRPr="004C4CF3" w:rsidRDefault="00BF1EEE" w:rsidP="00E8655E">
            <w:pPr>
              <w:spacing w:before="40" w:after="40"/>
              <w:rPr>
                <w:sz w:val="22"/>
                <w:szCs w:val="22"/>
              </w:rPr>
            </w:pPr>
            <w:r w:rsidRPr="004C4CF3">
              <w:rPr>
                <w:b/>
                <w:sz w:val="22"/>
                <w:szCs w:val="22"/>
              </w:rPr>
              <w:t>Минимальная площадь (га)</w:t>
            </w:r>
            <w:r w:rsidRPr="004C4CF3">
              <w:rPr>
                <w:sz w:val="22"/>
                <w:szCs w:val="22"/>
              </w:rPr>
              <w:t xml:space="preserve"> </w:t>
            </w:r>
          </w:p>
        </w:tc>
        <w:tc>
          <w:tcPr>
            <w:tcW w:w="3096" w:type="dxa"/>
            <w:vAlign w:val="center"/>
          </w:tcPr>
          <w:p w:rsidR="00BF1EEE" w:rsidRPr="004C4CF3" w:rsidRDefault="00BF1EEE" w:rsidP="00E8655E">
            <w:pPr>
              <w:spacing w:before="40" w:after="40"/>
              <w:jc w:val="center"/>
              <w:rPr>
                <w:sz w:val="22"/>
                <w:szCs w:val="22"/>
              </w:rPr>
            </w:pPr>
            <w:r w:rsidRPr="004C4CF3">
              <w:rPr>
                <w:b/>
                <w:bCs/>
                <w:sz w:val="22"/>
                <w:szCs w:val="22"/>
              </w:rPr>
              <w:t>1,0</w:t>
            </w:r>
          </w:p>
        </w:tc>
      </w:tr>
      <w:tr w:rsidR="008C0C4E" w:rsidRPr="004C4CF3" w:rsidTr="00C726F5">
        <w:trPr>
          <w:jc w:val="center"/>
        </w:trPr>
        <w:tc>
          <w:tcPr>
            <w:tcW w:w="6856" w:type="dxa"/>
          </w:tcPr>
          <w:p w:rsidR="008C0C4E" w:rsidRPr="004C4CF3" w:rsidRDefault="008C0C4E" w:rsidP="00E8655E">
            <w:pPr>
              <w:spacing w:before="40" w:after="40"/>
              <w:rPr>
                <w:sz w:val="22"/>
                <w:szCs w:val="22"/>
              </w:rPr>
            </w:pPr>
            <w:r w:rsidRPr="004C4CF3">
              <w:rPr>
                <w:b/>
                <w:sz w:val="22"/>
                <w:szCs w:val="22"/>
              </w:rPr>
              <w:t>Минимальная длина стороны по уличному фронту (м)</w:t>
            </w:r>
            <w:r w:rsidRPr="004C4CF3">
              <w:rPr>
                <w:sz w:val="22"/>
                <w:szCs w:val="22"/>
              </w:rPr>
              <w:t xml:space="preserve"> </w:t>
            </w:r>
          </w:p>
        </w:tc>
        <w:tc>
          <w:tcPr>
            <w:tcW w:w="3096" w:type="dxa"/>
          </w:tcPr>
          <w:p w:rsidR="008C0C4E" w:rsidRPr="004C4CF3" w:rsidRDefault="008C0C4E" w:rsidP="008C0C4E">
            <w:pPr>
              <w:jc w:val="center"/>
            </w:pPr>
            <w:r w:rsidRPr="004C4CF3">
              <w:rPr>
                <w:snapToGrid w:val="0"/>
                <w:sz w:val="22"/>
                <w:szCs w:val="22"/>
              </w:rPr>
              <w:t>–</w:t>
            </w:r>
          </w:p>
        </w:tc>
      </w:tr>
      <w:tr w:rsidR="008C0C4E" w:rsidRPr="004C4CF3" w:rsidTr="00C726F5">
        <w:trPr>
          <w:jc w:val="center"/>
        </w:trPr>
        <w:tc>
          <w:tcPr>
            <w:tcW w:w="6856" w:type="dxa"/>
          </w:tcPr>
          <w:p w:rsidR="008C0C4E" w:rsidRPr="004C4CF3" w:rsidRDefault="008C0C4E" w:rsidP="00E8655E">
            <w:pPr>
              <w:pStyle w:val="23"/>
              <w:spacing w:before="40" w:after="40"/>
              <w:jc w:val="left"/>
              <w:rPr>
                <w:rFonts w:ascii="Times New Roman" w:hAnsi="Times New Roman"/>
                <w:i w:val="0"/>
                <w:sz w:val="22"/>
                <w:szCs w:val="22"/>
              </w:rPr>
            </w:pPr>
            <w:r w:rsidRPr="004C4CF3">
              <w:rPr>
                <w:rFonts w:ascii="Times New Roman" w:hAnsi="Times New Roman"/>
                <w:b/>
                <w:bCs/>
                <w:i w:val="0"/>
                <w:sz w:val="22"/>
                <w:szCs w:val="22"/>
              </w:rPr>
              <w:t xml:space="preserve">Минимальная ширина/глубина </w:t>
            </w:r>
            <w:r w:rsidRPr="004C4CF3">
              <w:rPr>
                <w:rFonts w:ascii="Times New Roman" w:hAnsi="Times New Roman"/>
                <w:b/>
                <w:i w:val="0"/>
                <w:sz w:val="22"/>
                <w:szCs w:val="22"/>
              </w:rPr>
              <w:t>(м)</w:t>
            </w:r>
            <w:r w:rsidRPr="004C4CF3">
              <w:rPr>
                <w:rFonts w:ascii="Times New Roman" w:hAnsi="Times New Roman"/>
                <w:i w:val="0"/>
                <w:sz w:val="22"/>
                <w:szCs w:val="22"/>
              </w:rPr>
              <w:t xml:space="preserve"> </w:t>
            </w:r>
          </w:p>
        </w:tc>
        <w:tc>
          <w:tcPr>
            <w:tcW w:w="3096" w:type="dxa"/>
          </w:tcPr>
          <w:p w:rsidR="008C0C4E" w:rsidRPr="004C4CF3" w:rsidRDefault="008C0C4E" w:rsidP="008C0C4E">
            <w:pPr>
              <w:jc w:val="center"/>
            </w:pPr>
            <w:r w:rsidRPr="004C4CF3">
              <w:rPr>
                <w:snapToGrid w:val="0"/>
                <w:sz w:val="22"/>
                <w:szCs w:val="22"/>
              </w:rPr>
              <w:t>–</w:t>
            </w:r>
          </w:p>
        </w:tc>
      </w:tr>
      <w:tr w:rsidR="00BF1EEE" w:rsidRPr="004C4CF3" w:rsidTr="00E8655E">
        <w:trPr>
          <w:jc w:val="center"/>
        </w:trPr>
        <w:tc>
          <w:tcPr>
            <w:tcW w:w="6856" w:type="dxa"/>
          </w:tcPr>
          <w:p w:rsidR="00BF1EEE" w:rsidRPr="004C4CF3" w:rsidRDefault="00BF1EEE" w:rsidP="00E8655E">
            <w:pPr>
              <w:spacing w:before="40" w:after="40"/>
              <w:rPr>
                <w:sz w:val="22"/>
                <w:szCs w:val="22"/>
              </w:rPr>
            </w:pPr>
            <w:r w:rsidRPr="004C4CF3">
              <w:rPr>
                <w:b/>
                <w:sz w:val="22"/>
                <w:szCs w:val="22"/>
              </w:rPr>
              <w:t>Максимальный коэффициент застройки (%)</w:t>
            </w:r>
            <w:r w:rsidRPr="004C4CF3">
              <w:rPr>
                <w:sz w:val="22"/>
                <w:szCs w:val="22"/>
              </w:rPr>
              <w:t xml:space="preserve"> </w:t>
            </w:r>
          </w:p>
        </w:tc>
        <w:tc>
          <w:tcPr>
            <w:tcW w:w="3096" w:type="dxa"/>
            <w:vAlign w:val="center"/>
          </w:tcPr>
          <w:p w:rsidR="00BF1EEE" w:rsidRPr="004C4CF3" w:rsidRDefault="00BF1EEE" w:rsidP="00E8655E">
            <w:pPr>
              <w:spacing w:before="40" w:after="40"/>
              <w:jc w:val="center"/>
              <w:rPr>
                <w:sz w:val="22"/>
                <w:szCs w:val="22"/>
              </w:rPr>
            </w:pPr>
            <w:r w:rsidRPr="004C4CF3">
              <w:rPr>
                <w:b/>
                <w:bCs/>
                <w:sz w:val="22"/>
                <w:szCs w:val="22"/>
              </w:rPr>
              <w:t>30</w:t>
            </w:r>
          </w:p>
        </w:tc>
      </w:tr>
      <w:tr w:rsidR="00BF1EEE" w:rsidRPr="004C4CF3" w:rsidTr="00E8655E">
        <w:trPr>
          <w:jc w:val="center"/>
        </w:trPr>
        <w:tc>
          <w:tcPr>
            <w:tcW w:w="6856" w:type="dxa"/>
          </w:tcPr>
          <w:p w:rsidR="00BF1EEE" w:rsidRPr="004C4CF3" w:rsidRDefault="00BF1EEE" w:rsidP="00E8655E">
            <w:pPr>
              <w:spacing w:before="40" w:after="40"/>
              <w:rPr>
                <w:sz w:val="22"/>
                <w:szCs w:val="22"/>
              </w:rPr>
            </w:pPr>
            <w:r w:rsidRPr="004C4CF3">
              <w:rPr>
                <w:b/>
                <w:sz w:val="22"/>
                <w:szCs w:val="22"/>
              </w:rPr>
              <w:t>Минимальный коэффициент озеленения (%)</w:t>
            </w:r>
            <w:r w:rsidRPr="004C4CF3">
              <w:rPr>
                <w:sz w:val="22"/>
                <w:szCs w:val="22"/>
              </w:rPr>
              <w:t xml:space="preserve"> </w:t>
            </w:r>
          </w:p>
        </w:tc>
        <w:tc>
          <w:tcPr>
            <w:tcW w:w="3096" w:type="dxa"/>
            <w:vAlign w:val="center"/>
          </w:tcPr>
          <w:p w:rsidR="00BF1EEE" w:rsidRPr="004C4CF3" w:rsidRDefault="00BF1EEE" w:rsidP="00E8655E">
            <w:pPr>
              <w:spacing w:before="40" w:after="40"/>
              <w:jc w:val="center"/>
              <w:rPr>
                <w:sz w:val="22"/>
                <w:szCs w:val="22"/>
              </w:rPr>
            </w:pPr>
            <w:r w:rsidRPr="004C4CF3">
              <w:rPr>
                <w:b/>
                <w:bCs/>
                <w:sz w:val="22"/>
                <w:szCs w:val="22"/>
              </w:rPr>
              <w:t>50</w:t>
            </w:r>
          </w:p>
        </w:tc>
      </w:tr>
      <w:tr w:rsidR="00BF1EEE" w:rsidRPr="004C4CF3" w:rsidTr="00E8655E">
        <w:trPr>
          <w:jc w:val="center"/>
        </w:trPr>
        <w:tc>
          <w:tcPr>
            <w:tcW w:w="6856" w:type="dxa"/>
          </w:tcPr>
          <w:p w:rsidR="00BF1EEE" w:rsidRPr="004C4CF3" w:rsidRDefault="00BF1EEE" w:rsidP="00E8655E">
            <w:pPr>
              <w:spacing w:before="40" w:after="40"/>
              <w:rPr>
                <w:sz w:val="22"/>
                <w:szCs w:val="22"/>
              </w:rPr>
            </w:pPr>
            <w:r w:rsidRPr="004C4CF3">
              <w:rPr>
                <w:b/>
                <w:sz w:val="22"/>
                <w:szCs w:val="22"/>
              </w:rPr>
              <w:t xml:space="preserve">Максимальная высота здания до конька крыши (м) </w:t>
            </w:r>
          </w:p>
        </w:tc>
        <w:tc>
          <w:tcPr>
            <w:tcW w:w="3096" w:type="dxa"/>
            <w:vAlign w:val="center"/>
          </w:tcPr>
          <w:p w:rsidR="00BF1EEE" w:rsidRPr="004C4CF3" w:rsidRDefault="00BF1EEE" w:rsidP="00E8655E">
            <w:pPr>
              <w:spacing w:before="40" w:after="40"/>
              <w:jc w:val="center"/>
              <w:rPr>
                <w:sz w:val="22"/>
                <w:szCs w:val="22"/>
              </w:rPr>
            </w:pPr>
            <w:r w:rsidRPr="004C4CF3">
              <w:rPr>
                <w:b/>
                <w:bCs/>
                <w:sz w:val="22"/>
                <w:szCs w:val="22"/>
              </w:rPr>
              <w:t>12</w:t>
            </w:r>
          </w:p>
        </w:tc>
      </w:tr>
      <w:tr w:rsidR="00BF1EEE" w:rsidRPr="004C4CF3" w:rsidTr="00E8655E">
        <w:trPr>
          <w:jc w:val="center"/>
        </w:trPr>
        <w:tc>
          <w:tcPr>
            <w:tcW w:w="6856" w:type="dxa"/>
          </w:tcPr>
          <w:p w:rsidR="00BF1EEE" w:rsidRPr="004C4CF3" w:rsidRDefault="00BF1EEE" w:rsidP="00E8655E">
            <w:pPr>
              <w:spacing w:before="40" w:after="40"/>
              <w:rPr>
                <w:sz w:val="22"/>
                <w:szCs w:val="22"/>
              </w:rPr>
            </w:pPr>
            <w:r w:rsidRPr="004C4CF3">
              <w:rPr>
                <w:b/>
                <w:sz w:val="22"/>
                <w:szCs w:val="22"/>
              </w:rPr>
              <w:t>Максимальная высота оград</w:t>
            </w:r>
            <w:r w:rsidRPr="004C4CF3">
              <w:rPr>
                <w:sz w:val="22"/>
                <w:szCs w:val="22"/>
              </w:rPr>
              <w:t xml:space="preserve"> </w:t>
            </w:r>
            <w:r w:rsidRPr="004C4CF3">
              <w:rPr>
                <w:b/>
                <w:sz w:val="22"/>
                <w:szCs w:val="22"/>
              </w:rPr>
              <w:t>(м)</w:t>
            </w:r>
            <w:r w:rsidRPr="004C4CF3">
              <w:rPr>
                <w:sz w:val="22"/>
                <w:szCs w:val="22"/>
              </w:rPr>
              <w:t xml:space="preserve"> </w:t>
            </w:r>
          </w:p>
        </w:tc>
        <w:tc>
          <w:tcPr>
            <w:tcW w:w="3096" w:type="dxa"/>
            <w:vAlign w:val="center"/>
          </w:tcPr>
          <w:p w:rsidR="00BF1EEE" w:rsidRPr="004C4CF3" w:rsidRDefault="00BF1EEE" w:rsidP="00E8655E">
            <w:pPr>
              <w:spacing w:before="40" w:after="40"/>
              <w:jc w:val="center"/>
              <w:rPr>
                <w:sz w:val="22"/>
                <w:szCs w:val="22"/>
              </w:rPr>
            </w:pPr>
            <w:r w:rsidRPr="004C4CF3">
              <w:rPr>
                <w:b/>
                <w:bCs/>
                <w:sz w:val="22"/>
                <w:szCs w:val="22"/>
              </w:rPr>
              <w:t>1,5</w:t>
            </w:r>
          </w:p>
        </w:tc>
      </w:tr>
    </w:tbl>
    <w:p w:rsidR="00BB2DD5" w:rsidRPr="004C4CF3" w:rsidRDefault="00BB2DD5" w:rsidP="00E8655E">
      <w:pPr>
        <w:shd w:val="clear" w:color="auto" w:fill="FFFFFF"/>
        <w:spacing w:before="120" w:after="120"/>
        <w:ind w:firstLine="708"/>
        <w:jc w:val="both"/>
        <w:rPr>
          <w:snapToGrid w:val="0"/>
        </w:rPr>
      </w:pPr>
      <w:r w:rsidRPr="004C4CF3">
        <w:rPr>
          <w:b/>
          <w:snapToGrid w:val="0"/>
        </w:rPr>
        <w:t>Зона естественного ландшафта (Р3)</w:t>
      </w:r>
      <w:r w:rsidRPr="004C4CF3">
        <w:rPr>
          <w:snapToGrid w:val="0"/>
        </w:rPr>
        <w:t xml:space="preserve"> - включает в себя природные ландшафты и другие открытые пространства</w:t>
      </w:r>
      <w:r w:rsidR="00810423" w:rsidRPr="004C4CF3">
        <w:rPr>
          <w:snapToGrid w:val="0"/>
        </w:rPr>
        <w:t xml:space="preserve">, </w:t>
      </w:r>
      <w:r w:rsidR="00487EEC" w:rsidRPr="004C4CF3">
        <w:rPr>
          <w:snapToGrid w:val="0"/>
        </w:rPr>
        <w:t>расположенные в границах населенных пунктов</w:t>
      </w:r>
      <w:r w:rsidR="00810423" w:rsidRPr="004C4CF3">
        <w:rPr>
          <w:snapToGrid w:val="0"/>
        </w:rPr>
        <w:t>.</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9"/>
        <w:gridCol w:w="5527"/>
        <w:gridCol w:w="1566"/>
      </w:tblGrid>
      <w:tr w:rsidR="00BB2DD5" w:rsidRPr="004C4CF3" w:rsidTr="006913F5">
        <w:trPr>
          <w:trHeight w:val="285"/>
          <w:jc w:val="center"/>
        </w:trPr>
        <w:tc>
          <w:tcPr>
            <w:tcW w:w="5000" w:type="pct"/>
            <w:gridSpan w:val="3"/>
          </w:tcPr>
          <w:p w:rsidR="00BB2DD5" w:rsidRPr="004C4CF3" w:rsidRDefault="00BB2DD5" w:rsidP="006913F5">
            <w:pPr>
              <w:pStyle w:val="4"/>
              <w:spacing w:before="40" w:after="40"/>
              <w:rPr>
                <w:sz w:val="20"/>
                <w:szCs w:val="22"/>
              </w:rPr>
            </w:pPr>
            <w:r w:rsidRPr="004C4CF3">
              <w:rPr>
                <w:sz w:val="20"/>
                <w:szCs w:val="22"/>
              </w:rPr>
              <w:pict>
                <v:shape id="_x0000_i1031" type="#_x0000_t75" style="width:.75pt;height:7.5pt"/>
              </w:pict>
            </w:r>
            <w:r w:rsidRPr="004C4CF3">
              <w:rPr>
                <w:sz w:val="20"/>
                <w:szCs w:val="22"/>
              </w:rPr>
              <w:t>Таблица 10</w:t>
            </w:r>
          </w:p>
          <w:p w:rsidR="00BB2DD5" w:rsidRPr="004C4CF3" w:rsidRDefault="00BB2DD5" w:rsidP="006913F5">
            <w:pPr>
              <w:shd w:val="clear" w:color="auto" w:fill="FFFFFF"/>
              <w:spacing w:before="40" w:after="40"/>
              <w:jc w:val="both"/>
              <w:rPr>
                <w:snapToGrid w:val="0"/>
                <w:sz w:val="22"/>
                <w:szCs w:val="22"/>
              </w:rPr>
            </w:pPr>
            <w:r w:rsidRPr="004C4CF3">
              <w:rPr>
                <w:snapToGrid w:val="0"/>
                <w:sz w:val="22"/>
                <w:szCs w:val="22"/>
              </w:rPr>
              <w:t xml:space="preserve">О - основные виды использования, не требующие  получения зонального разрешения, </w:t>
            </w:r>
          </w:p>
          <w:p w:rsidR="00BB2DD5" w:rsidRPr="004C4CF3" w:rsidRDefault="00BB2DD5" w:rsidP="006913F5">
            <w:pPr>
              <w:shd w:val="clear" w:color="auto" w:fill="FFFFFF"/>
              <w:spacing w:before="40" w:after="40"/>
              <w:jc w:val="both"/>
              <w:rPr>
                <w:snapToGrid w:val="0"/>
                <w:sz w:val="22"/>
                <w:szCs w:val="22"/>
              </w:rPr>
            </w:pPr>
            <w:r w:rsidRPr="004C4CF3">
              <w:rPr>
                <w:snapToGrid w:val="0"/>
                <w:sz w:val="22"/>
                <w:szCs w:val="22"/>
              </w:rPr>
              <w:t xml:space="preserve">С – условно разрешенные виды использования, требующие получения зонального разрешения, </w:t>
            </w:r>
          </w:p>
          <w:p w:rsidR="00BB2DD5" w:rsidRPr="004C4CF3" w:rsidRDefault="006913F5" w:rsidP="006913F5">
            <w:pPr>
              <w:shd w:val="clear" w:color="auto" w:fill="FFFFFF"/>
              <w:spacing w:before="40" w:after="40"/>
              <w:jc w:val="both"/>
              <w:rPr>
                <w:sz w:val="22"/>
                <w:szCs w:val="22"/>
              </w:rPr>
            </w:pPr>
            <w:r w:rsidRPr="004C4CF3">
              <w:rPr>
                <w:snapToGrid w:val="0"/>
                <w:sz w:val="22"/>
                <w:szCs w:val="22"/>
              </w:rPr>
              <w:t>–</w:t>
            </w:r>
            <w:r w:rsidR="00BB2DD5" w:rsidRPr="004C4CF3">
              <w:rPr>
                <w:snapToGrid w:val="0"/>
                <w:sz w:val="22"/>
                <w:szCs w:val="22"/>
              </w:rPr>
              <w:t xml:space="preserve"> - виды использования, на которые не может быть получено зональное разрешение.</w:t>
            </w:r>
          </w:p>
        </w:tc>
      </w:tr>
      <w:tr w:rsidR="00BB2DD5" w:rsidRPr="004C4CF3" w:rsidTr="006913F5">
        <w:trPr>
          <w:trHeight w:val="285"/>
          <w:jc w:val="center"/>
        </w:trPr>
        <w:tc>
          <w:tcPr>
            <w:tcW w:w="5000" w:type="pct"/>
            <w:gridSpan w:val="3"/>
          </w:tcPr>
          <w:p w:rsidR="00BB2DD5" w:rsidRPr="004C4CF3" w:rsidRDefault="00BB2DD5" w:rsidP="006913F5">
            <w:pPr>
              <w:spacing w:before="120" w:after="120"/>
              <w:jc w:val="center"/>
              <w:rPr>
                <w:sz w:val="22"/>
                <w:szCs w:val="22"/>
              </w:rPr>
            </w:pPr>
            <w:r w:rsidRPr="004C4CF3">
              <w:rPr>
                <w:b/>
                <w:bCs/>
                <w:sz w:val="22"/>
                <w:szCs w:val="22"/>
              </w:rPr>
              <w:t>Виды разрешенного использования</w:t>
            </w:r>
          </w:p>
        </w:tc>
      </w:tr>
      <w:tr w:rsidR="006913F5" w:rsidRPr="004C4CF3" w:rsidTr="006913F5">
        <w:trPr>
          <w:trHeight w:val="285"/>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Постоянное проживание </w:t>
            </w:r>
          </w:p>
        </w:tc>
        <w:tc>
          <w:tcPr>
            <w:tcW w:w="2777" w:type="pct"/>
          </w:tcPr>
          <w:p w:rsidR="006913F5" w:rsidRPr="004C4CF3" w:rsidRDefault="006913F5" w:rsidP="006913F5">
            <w:pPr>
              <w:spacing w:before="40" w:after="40"/>
              <w:rPr>
                <w:sz w:val="22"/>
                <w:szCs w:val="22"/>
              </w:rPr>
            </w:pPr>
            <w:r w:rsidRPr="004C4CF3">
              <w:rPr>
                <w:b/>
                <w:bCs/>
                <w:sz w:val="22"/>
                <w:szCs w:val="22"/>
              </w:rPr>
              <w:t xml:space="preserve">Отдельно стоящие жилые дома на одну семью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85"/>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Сблокированные жилые дома на одну семью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85"/>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Многоквартирные жилые дома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85"/>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Временное проживание </w:t>
            </w:r>
          </w:p>
        </w:tc>
        <w:tc>
          <w:tcPr>
            <w:tcW w:w="2777" w:type="pct"/>
          </w:tcPr>
          <w:p w:rsidR="006913F5" w:rsidRPr="004C4CF3" w:rsidRDefault="006913F5" w:rsidP="006913F5">
            <w:pPr>
              <w:spacing w:before="40" w:after="40"/>
              <w:rPr>
                <w:sz w:val="22"/>
                <w:szCs w:val="22"/>
              </w:rPr>
            </w:pPr>
            <w:r w:rsidRPr="004C4CF3">
              <w:rPr>
                <w:b/>
                <w:bCs/>
                <w:sz w:val="22"/>
                <w:szCs w:val="22"/>
              </w:rPr>
              <w:t>Гостиницы, мотели, кемпинги, дома приезжих</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85"/>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Общежития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389"/>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Дома ребенка, детские дома, дома для престарелых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1132"/>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Торговля  </w:t>
            </w:r>
          </w:p>
        </w:tc>
        <w:tc>
          <w:tcPr>
            <w:tcW w:w="2777" w:type="pct"/>
          </w:tcPr>
          <w:p w:rsidR="006913F5" w:rsidRPr="004C4CF3" w:rsidRDefault="006913F5" w:rsidP="006913F5">
            <w:pPr>
              <w:spacing w:before="40" w:after="40"/>
              <w:rPr>
                <w:sz w:val="22"/>
                <w:szCs w:val="22"/>
              </w:rPr>
            </w:pPr>
            <w:r w:rsidRPr="004C4CF3">
              <w:rPr>
                <w:b/>
                <w:bCs/>
                <w:sz w:val="22"/>
                <w:szCs w:val="22"/>
              </w:rPr>
              <w:t>Универсамы, универмаги, торговые центры и магазины в капитальных зданиях, рассчитанные на  малый поток посетителей (менее 650 м</w:t>
            </w:r>
            <w:r w:rsidRPr="004C4CF3">
              <w:rPr>
                <w:b/>
                <w:bCs/>
                <w:sz w:val="22"/>
                <w:szCs w:val="22"/>
                <w:vertAlign w:val="superscript"/>
              </w:rPr>
              <w:t>2</w:t>
            </w:r>
            <w:r w:rsidRPr="004C4CF3">
              <w:rPr>
                <w:b/>
                <w:bCs/>
                <w:sz w:val="22"/>
                <w:szCs w:val="22"/>
              </w:rPr>
              <w:t xml:space="preserve"> торговой площади)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435"/>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Торгово-складские (продовольственные, овощные и т.д.) оптовые базы, в капитальных зданиях.</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45"/>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Специально оборудованные рынки и торговые зоны продовольственных, промтоварных, сельхозпродуктов</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315"/>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Рынки, торговые зоны во временных сооружениях</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15"/>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Общественное питание в здании </w:t>
            </w:r>
          </w:p>
        </w:tc>
        <w:tc>
          <w:tcPr>
            <w:tcW w:w="2777" w:type="pct"/>
          </w:tcPr>
          <w:p w:rsidR="006913F5" w:rsidRPr="004C4CF3" w:rsidRDefault="006913F5" w:rsidP="006913F5">
            <w:pPr>
              <w:spacing w:before="40" w:after="40"/>
              <w:rPr>
                <w:sz w:val="22"/>
                <w:szCs w:val="22"/>
              </w:rPr>
            </w:pPr>
            <w:r w:rsidRPr="004C4CF3">
              <w:rPr>
                <w:b/>
                <w:bCs/>
                <w:sz w:val="22"/>
                <w:szCs w:val="22"/>
              </w:rPr>
              <w:t>Предприятия питания, рассчитанные на большой поток посетителей (площадь более 400 м</w:t>
            </w:r>
            <w:r w:rsidRPr="004C4CF3">
              <w:rPr>
                <w:b/>
                <w:bCs/>
                <w:sz w:val="22"/>
                <w:szCs w:val="22"/>
                <w:vertAlign w:val="superscript"/>
              </w:rPr>
              <w:t>2</w:t>
            </w:r>
            <w:r w:rsidRPr="004C4CF3">
              <w:rPr>
                <w:b/>
                <w:bCs/>
                <w:sz w:val="22"/>
                <w:szCs w:val="22"/>
              </w:rPr>
              <w:t>): рестораны, кафе, столовые</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15"/>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Предприятия питания, рассчитанные на малый поток посетителей (площадь менее 400 м</w:t>
            </w:r>
            <w:r w:rsidRPr="004C4CF3">
              <w:rPr>
                <w:b/>
                <w:bCs/>
                <w:sz w:val="22"/>
                <w:szCs w:val="22"/>
                <w:vertAlign w:val="superscript"/>
              </w:rPr>
              <w:t>2</w:t>
            </w:r>
            <w:r w:rsidRPr="004C4CF3">
              <w:rPr>
                <w:b/>
                <w:bCs/>
                <w:sz w:val="22"/>
                <w:szCs w:val="22"/>
              </w:rPr>
              <w:t>)</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300"/>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Отправление культа </w:t>
            </w:r>
          </w:p>
        </w:tc>
        <w:tc>
          <w:tcPr>
            <w:tcW w:w="2777" w:type="pct"/>
          </w:tcPr>
          <w:p w:rsidR="006913F5" w:rsidRPr="004C4CF3" w:rsidRDefault="006913F5" w:rsidP="006913F5">
            <w:pPr>
              <w:spacing w:before="40" w:after="40"/>
              <w:rPr>
                <w:sz w:val="22"/>
                <w:szCs w:val="22"/>
              </w:rPr>
            </w:pPr>
            <w:r w:rsidRPr="004C4CF3">
              <w:rPr>
                <w:b/>
                <w:bCs/>
                <w:sz w:val="22"/>
                <w:szCs w:val="22"/>
              </w:rPr>
              <w:t xml:space="preserve">Мечети, церкви, часовни, религиозные объединения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15"/>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Монастыри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Воспитание, образование, подготовка кадров </w:t>
            </w:r>
          </w:p>
        </w:tc>
        <w:tc>
          <w:tcPr>
            <w:tcW w:w="2777" w:type="pct"/>
          </w:tcPr>
          <w:p w:rsidR="006913F5" w:rsidRPr="004C4CF3" w:rsidRDefault="006913F5" w:rsidP="006913F5">
            <w:pPr>
              <w:spacing w:before="40" w:after="40"/>
              <w:rPr>
                <w:sz w:val="22"/>
                <w:szCs w:val="22"/>
              </w:rPr>
            </w:pPr>
            <w:r w:rsidRPr="004C4CF3">
              <w:rPr>
                <w:b/>
                <w:bCs/>
                <w:sz w:val="22"/>
                <w:szCs w:val="22"/>
              </w:rPr>
              <w:t xml:space="preserve">Детские дошкольные учреждения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15"/>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Школы, школы-интернаты, специализированные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Учреждения среднего спец. и высшего образования, учебные центры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Культура, искусство, информатика </w:t>
            </w:r>
          </w:p>
        </w:tc>
        <w:tc>
          <w:tcPr>
            <w:tcW w:w="2777" w:type="pct"/>
          </w:tcPr>
          <w:p w:rsidR="006913F5" w:rsidRPr="004C4CF3" w:rsidRDefault="006913F5" w:rsidP="006913F5">
            <w:pPr>
              <w:spacing w:before="40" w:after="40"/>
              <w:rPr>
                <w:sz w:val="22"/>
                <w:szCs w:val="22"/>
              </w:rPr>
            </w:pPr>
            <w:r w:rsidRPr="004C4CF3">
              <w:rPr>
                <w:b/>
                <w:bCs/>
                <w:sz w:val="22"/>
                <w:szCs w:val="22"/>
              </w:rPr>
              <w:t xml:space="preserve">Музеи, выставочные залы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Кинотеатры, клубы, дискотеки, более 300 мест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Кинотеатры, клубы, дискотеки, менее 300 мест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Библиотеки, архивы, информационные центры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tcPr>
          <w:p w:rsidR="006913F5" w:rsidRPr="004C4CF3" w:rsidRDefault="006913F5" w:rsidP="006913F5">
            <w:pPr>
              <w:spacing w:before="40" w:after="40"/>
              <w:jc w:val="center"/>
              <w:rPr>
                <w:sz w:val="22"/>
                <w:szCs w:val="22"/>
              </w:rPr>
            </w:pPr>
            <w:r w:rsidRPr="004C4CF3">
              <w:rPr>
                <w:b/>
                <w:sz w:val="22"/>
                <w:szCs w:val="22"/>
              </w:rPr>
              <w:t xml:space="preserve">Физическая культура, спорт в здании </w:t>
            </w:r>
          </w:p>
        </w:tc>
        <w:tc>
          <w:tcPr>
            <w:tcW w:w="2777" w:type="pct"/>
          </w:tcPr>
          <w:p w:rsidR="006913F5" w:rsidRPr="004C4CF3" w:rsidRDefault="006913F5" w:rsidP="006913F5">
            <w:pPr>
              <w:spacing w:before="40" w:after="40"/>
              <w:rPr>
                <w:sz w:val="22"/>
                <w:szCs w:val="22"/>
              </w:rPr>
            </w:pPr>
            <w:r w:rsidRPr="004C4CF3">
              <w:rPr>
                <w:b/>
                <w:bCs/>
                <w:sz w:val="22"/>
                <w:szCs w:val="22"/>
              </w:rPr>
              <w:t xml:space="preserve">Физкультурно-оздоровительные комплексы, спортивные сооружения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Спорт, отдых, вне здания </w:t>
            </w:r>
          </w:p>
        </w:tc>
        <w:tc>
          <w:tcPr>
            <w:tcW w:w="2777" w:type="pct"/>
          </w:tcPr>
          <w:p w:rsidR="006913F5" w:rsidRPr="004C4CF3" w:rsidRDefault="006913F5" w:rsidP="006913F5">
            <w:pPr>
              <w:spacing w:before="40" w:after="40"/>
              <w:rPr>
                <w:sz w:val="22"/>
                <w:szCs w:val="22"/>
              </w:rPr>
            </w:pPr>
            <w:r w:rsidRPr="004C4CF3">
              <w:rPr>
                <w:b/>
                <w:bCs/>
                <w:sz w:val="22"/>
                <w:szCs w:val="22"/>
              </w:rPr>
              <w:t xml:space="preserve">Спортплощадки, теннисные корты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Стадионы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Объекты для верховой езды, ипподромы</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85"/>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Аттракционы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tcPr>
          <w:p w:rsidR="006913F5" w:rsidRPr="004C4CF3" w:rsidRDefault="006913F5" w:rsidP="006913F5">
            <w:pPr>
              <w:spacing w:before="40" w:after="40"/>
              <w:jc w:val="center"/>
              <w:rPr>
                <w:sz w:val="22"/>
                <w:szCs w:val="22"/>
              </w:rPr>
            </w:pPr>
            <w:r w:rsidRPr="004C4CF3">
              <w:rPr>
                <w:b/>
                <w:sz w:val="22"/>
                <w:szCs w:val="22"/>
              </w:rPr>
              <w:t xml:space="preserve">Учреждения отдыха </w:t>
            </w:r>
          </w:p>
        </w:tc>
        <w:tc>
          <w:tcPr>
            <w:tcW w:w="2777" w:type="pct"/>
          </w:tcPr>
          <w:p w:rsidR="006913F5" w:rsidRPr="004C4CF3" w:rsidRDefault="006913F5" w:rsidP="006913F5">
            <w:pPr>
              <w:spacing w:before="40" w:after="40"/>
              <w:rPr>
                <w:sz w:val="22"/>
                <w:szCs w:val="22"/>
              </w:rPr>
            </w:pPr>
            <w:r w:rsidRPr="004C4CF3">
              <w:rPr>
                <w:b/>
                <w:bCs/>
                <w:sz w:val="22"/>
                <w:szCs w:val="22"/>
              </w:rPr>
              <w:t>Санатории, дома отдыха, детские лагеря отдыха, дома рыбака, охотника, турбазы и т.д.</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Здравоохранение, соцобеспечение </w:t>
            </w:r>
          </w:p>
        </w:tc>
        <w:tc>
          <w:tcPr>
            <w:tcW w:w="2777" w:type="pct"/>
          </w:tcPr>
          <w:p w:rsidR="006913F5" w:rsidRPr="004C4CF3" w:rsidRDefault="006913F5" w:rsidP="006913F5">
            <w:pPr>
              <w:spacing w:before="40" w:after="40"/>
              <w:rPr>
                <w:sz w:val="22"/>
                <w:szCs w:val="22"/>
              </w:rPr>
            </w:pPr>
            <w:r w:rsidRPr="004C4CF3">
              <w:rPr>
                <w:b/>
                <w:bCs/>
                <w:sz w:val="22"/>
                <w:szCs w:val="22"/>
              </w:rPr>
              <w:t xml:space="preserve">Больницы, клиники общего профиля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Психоневрологические больницы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Инфекционные, онкологические больницы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Амбулатории, поликлиники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Пункты первой мед. помощи, врачебные кабинеты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Ветеринарные поликлиники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Аптеки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pStyle w:val="6"/>
              <w:spacing w:before="40" w:after="40"/>
              <w:jc w:val="center"/>
            </w:pPr>
            <w:r w:rsidRPr="004C4CF3">
              <w:t>Бытовое обслуживание населения</w:t>
            </w:r>
          </w:p>
        </w:tc>
        <w:tc>
          <w:tcPr>
            <w:tcW w:w="2777" w:type="pct"/>
          </w:tcPr>
          <w:p w:rsidR="006913F5" w:rsidRPr="004C4CF3" w:rsidRDefault="006913F5" w:rsidP="006913F5">
            <w:pPr>
              <w:spacing w:before="40" w:after="40"/>
              <w:rPr>
                <w:sz w:val="22"/>
                <w:szCs w:val="22"/>
              </w:rPr>
            </w:pPr>
            <w:r w:rsidRPr="004C4CF3">
              <w:rPr>
                <w:b/>
                <w:bCs/>
                <w:sz w:val="22"/>
                <w:szCs w:val="22"/>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b/>
                <w:bCs/>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Предприятия по ремонту бытовой техники, по изготовлению металло- деревянных изделий, мебели</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Коммунальные объекты, связь, милиция</w:t>
            </w:r>
          </w:p>
        </w:tc>
        <w:tc>
          <w:tcPr>
            <w:tcW w:w="2777" w:type="pct"/>
          </w:tcPr>
          <w:p w:rsidR="006913F5" w:rsidRPr="004C4CF3" w:rsidRDefault="006913F5" w:rsidP="006913F5">
            <w:pPr>
              <w:spacing w:before="40" w:after="40"/>
              <w:rPr>
                <w:sz w:val="22"/>
                <w:szCs w:val="22"/>
              </w:rPr>
            </w:pPr>
            <w:r w:rsidRPr="004C4CF3">
              <w:rPr>
                <w:b/>
                <w:bCs/>
                <w:sz w:val="22"/>
                <w:szCs w:val="22"/>
              </w:rPr>
              <w:t xml:space="preserve">Бани, мини прачечные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Отделения связи, опорные пункты милиции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Пожарные  депо, станции скорой помощи, отделения  милиции, военкоматы, призывные пункты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Общественные туалеты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Управление, финансы, страхование </w:t>
            </w:r>
          </w:p>
        </w:tc>
        <w:tc>
          <w:tcPr>
            <w:tcW w:w="2777" w:type="pct"/>
          </w:tcPr>
          <w:p w:rsidR="006913F5" w:rsidRPr="004C4CF3" w:rsidRDefault="006913F5" w:rsidP="006913F5">
            <w:pPr>
              <w:spacing w:before="40" w:after="40"/>
              <w:rPr>
                <w:sz w:val="22"/>
                <w:szCs w:val="22"/>
              </w:rPr>
            </w:pPr>
            <w:r w:rsidRPr="004C4CF3">
              <w:rPr>
                <w:b/>
                <w:bCs/>
                <w:sz w:val="22"/>
                <w:szCs w:val="22"/>
              </w:rPr>
              <w:t xml:space="preserve">Банки, биржи, страховые компании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Административные здания, общественные организации, суды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tcPr>
          <w:p w:rsidR="006913F5" w:rsidRPr="004C4CF3" w:rsidRDefault="006913F5" w:rsidP="006913F5">
            <w:pPr>
              <w:spacing w:before="40" w:after="40"/>
              <w:jc w:val="center"/>
              <w:rPr>
                <w:sz w:val="22"/>
                <w:szCs w:val="22"/>
              </w:rPr>
            </w:pPr>
            <w:r w:rsidRPr="004C4CF3">
              <w:rPr>
                <w:b/>
                <w:sz w:val="22"/>
                <w:szCs w:val="22"/>
              </w:rPr>
              <w:t xml:space="preserve">Наука и научное обслуживание </w:t>
            </w:r>
          </w:p>
        </w:tc>
        <w:tc>
          <w:tcPr>
            <w:tcW w:w="2777" w:type="pct"/>
          </w:tcPr>
          <w:p w:rsidR="006913F5" w:rsidRPr="004C4CF3" w:rsidRDefault="006913F5" w:rsidP="006913F5">
            <w:pPr>
              <w:spacing w:before="40" w:after="40"/>
              <w:rPr>
                <w:sz w:val="22"/>
                <w:szCs w:val="22"/>
              </w:rPr>
            </w:pPr>
            <w:r w:rsidRPr="004C4CF3">
              <w:rPr>
                <w:b/>
                <w:bCs/>
                <w:sz w:val="22"/>
                <w:szCs w:val="22"/>
              </w:rPr>
              <w:t xml:space="preserve">Научные организации, учреждения, проектные  организации, офисы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tcPr>
          <w:p w:rsidR="006913F5" w:rsidRPr="004C4CF3" w:rsidRDefault="006913F5" w:rsidP="006913F5">
            <w:pPr>
              <w:spacing w:before="40" w:after="40"/>
              <w:jc w:val="center"/>
              <w:rPr>
                <w:sz w:val="22"/>
                <w:szCs w:val="22"/>
              </w:rPr>
            </w:pPr>
            <w:r w:rsidRPr="004C4CF3">
              <w:rPr>
                <w:b/>
                <w:sz w:val="22"/>
                <w:szCs w:val="22"/>
              </w:rPr>
              <w:t xml:space="preserve">Промышленное производство </w:t>
            </w:r>
          </w:p>
        </w:tc>
        <w:tc>
          <w:tcPr>
            <w:tcW w:w="2777" w:type="pct"/>
          </w:tcPr>
          <w:p w:rsidR="006913F5" w:rsidRPr="004C4CF3" w:rsidRDefault="006913F5" w:rsidP="006913F5">
            <w:pPr>
              <w:spacing w:before="40" w:after="40"/>
              <w:rPr>
                <w:sz w:val="22"/>
                <w:szCs w:val="22"/>
              </w:rPr>
            </w:pPr>
            <w:r w:rsidRPr="004C4CF3">
              <w:rPr>
                <w:b/>
                <w:bCs/>
                <w:sz w:val="22"/>
                <w:szCs w:val="22"/>
              </w:rPr>
              <w:t xml:space="preserve">Промышленные предприятия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Поселенческое хозяйство </w:t>
            </w:r>
          </w:p>
        </w:tc>
        <w:tc>
          <w:tcPr>
            <w:tcW w:w="2777" w:type="pct"/>
          </w:tcPr>
          <w:p w:rsidR="006913F5" w:rsidRPr="004C4CF3" w:rsidRDefault="006913F5" w:rsidP="006913F5">
            <w:pPr>
              <w:spacing w:before="40" w:after="40"/>
              <w:rPr>
                <w:sz w:val="22"/>
                <w:szCs w:val="22"/>
              </w:rPr>
            </w:pPr>
            <w:r w:rsidRPr="004C4CF3">
              <w:rPr>
                <w:b/>
                <w:bCs/>
                <w:sz w:val="22"/>
                <w:szCs w:val="22"/>
              </w:rPr>
              <w:t xml:space="preserve">Все виды животноводческой деятельности </w:t>
            </w:r>
          </w:p>
        </w:tc>
        <w:tc>
          <w:tcPr>
            <w:tcW w:w="787" w:type="pct"/>
            <w:vAlign w:val="center"/>
          </w:tcPr>
          <w:p w:rsidR="006913F5" w:rsidRPr="004C4CF3" w:rsidRDefault="006913F5" w:rsidP="006913F5">
            <w:pPr>
              <w:jc w:val="center"/>
            </w:pPr>
            <w:r w:rsidRPr="004C4CF3">
              <w:rPr>
                <w:snapToGrid w:val="0"/>
                <w:sz w:val="22"/>
                <w:szCs w:val="22"/>
              </w:rPr>
              <w:t>–</w:t>
            </w:r>
          </w:p>
        </w:tc>
      </w:tr>
      <w:tr w:rsidR="00BB2DD5" w:rsidRPr="004C4CF3" w:rsidTr="006913F5">
        <w:trPr>
          <w:trHeight w:val="270"/>
          <w:jc w:val="center"/>
        </w:trPr>
        <w:tc>
          <w:tcPr>
            <w:tcW w:w="0" w:type="auto"/>
            <w:vMerge/>
          </w:tcPr>
          <w:p w:rsidR="00BB2DD5" w:rsidRPr="004C4CF3" w:rsidRDefault="00BB2DD5" w:rsidP="006913F5">
            <w:pPr>
              <w:spacing w:before="40" w:after="40"/>
              <w:rPr>
                <w:sz w:val="22"/>
                <w:szCs w:val="22"/>
              </w:rPr>
            </w:pPr>
          </w:p>
        </w:tc>
        <w:tc>
          <w:tcPr>
            <w:tcW w:w="2777" w:type="pct"/>
          </w:tcPr>
          <w:p w:rsidR="00BB2DD5" w:rsidRPr="004C4CF3" w:rsidRDefault="00BB2DD5" w:rsidP="006913F5">
            <w:pPr>
              <w:spacing w:before="40" w:after="40"/>
              <w:rPr>
                <w:sz w:val="22"/>
                <w:szCs w:val="22"/>
              </w:rPr>
            </w:pPr>
            <w:r w:rsidRPr="004C4CF3">
              <w:rPr>
                <w:b/>
                <w:bCs/>
                <w:sz w:val="22"/>
                <w:szCs w:val="22"/>
              </w:rPr>
              <w:t xml:space="preserve">Все виды растениеводства </w:t>
            </w:r>
          </w:p>
        </w:tc>
        <w:tc>
          <w:tcPr>
            <w:tcW w:w="787" w:type="pct"/>
            <w:vAlign w:val="center"/>
          </w:tcPr>
          <w:p w:rsidR="00BB2DD5" w:rsidRPr="004C4CF3" w:rsidRDefault="00BB2DD5" w:rsidP="006913F5">
            <w:pPr>
              <w:spacing w:before="40" w:after="40"/>
              <w:jc w:val="center"/>
              <w:rPr>
                <w:sz w:val="22"/>
                <w:szCs w:val="22"/>
              </w:rPr>
            </w:pPr>
            <w:r w:rsidRPr="004C4CF3">
              <w:rPr>
                <w:b/>
                <w:bCs/>
                <w:sz w:val="22"/>
                <w:szCs w:val="22"/>
              </w:rPr>
              <w:t>С</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Подсобные хозяйства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Склады </w:t>
            </w:r>
          </w:p>
        </w:tc>
        <w:tc>
          <w:tcPr>
            <w:tcW w:w="2777" w:type="pct"/>
          </w:tcPr>
          <w:p w:rsidR="006913F5" w:rsidRPr="004C4CF3" w:rsidRDefault="006913F5" w:rsidP="006913F5">
            <w:pPr>
              <w:spacing w:before="40" w:after="40"/>
              <w:rPr>
                <w:sz w:val="22"/>
                <w:szCs w:val="22"/>
              </w:rPr>
            </w:pPr>
            <w:r w:rsidRPr="004C4CF3">
              <w:rPr>
                <w:b/>
                <w:bCs/>
                <w:sz w:val="22"/>
                <w:szCs w:val="22"/>
              </w:rPr>
              <w:t xml:space="preserve">В полностью закрытых строениях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С использованием участка вне здания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Свалки бытовых отходов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Обслуживание и хранение автотранспорта </w:t>
            </w:r>
          </w:p>
        </w:tc>
        <w:tc>
          <w:tcPr>
            <w:tcW w:w="2777" w:type="pct"/>
          </w:tcPr>
          <w:p w:rsidR="006913F5" w:rsidRPr="004C4CF3" w:rsidRDefault="006913F5" w:rsidP="006913F5">
            <w:pPr>
              <w:spacing w:before="40" w:after="40"/>
              <w:rPr>
                <w:sz w:val="22"/>
                <w:szCs w:val="22"/>
              </w:rPr>
            </w:pPr>
            <w:r w:rsidRPr="004C4CF3">
              <w:rPr>
                <w:b/>
                <w:bCs/>
                <w:sz w:val="22"/>
                <w:szCs w:val="22"/>
              </w:rPr>
              <w:t xml:space="preserve">Гаражи, отдельностоящие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Гаражи боксового типа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Гаражи многоэтажные и подземные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Мастерские автосервиса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Автозаправочные станции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Автопарки грузового транспорта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Автопарки пассажирского транспорта, таксопарки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Автостоянки открытого типа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spacing w:before="40" w:after="40"/>
              <w:jc w:val="center"/>
              <w:rPr>
                <w:sz w:val="22"/>
                <w:szCs w:val="22"/>
              </w:rPr>
            </w:pPr>
            <w:r w:rsidRPr="004C4CF3">
              <w:rPr>
                <w:b/>
                <w:bCs/>
                <w:sz w:val="22"/>
                <w:szCs w:val="22"/>
              </w:rPr>
              <w:t>Транспортное обслуживание</w:t>
            </w:r>
          </w:p>
        </w:tc>
        <w:tc>
          <w:tcPr>
            <w:tcW w:w="2777" w:type="pct"/>
          </w:tcPr>
          <w:p w:rsidR="006913F5" w:rsidRPr="004C4CF3" w:rsidRDefault="006913F5" w:rsidP="006913F5">
            <w:pPr>
              <w:spacing w:before="40" w:after="40"/>
              <w:rPr>
                <w:sz w:val="22"/>
                <w:szCs w:val="22"/>
              </w:rPr>
            </w:pPr>
            <w:r w:rsidRPr="004C4CF3">
              <w:rPr>
                <w:b/>
                <w:bCs/>
                <w:sz w:val="22"/>
                <w:szCs w:val="22"/>
              </w:rPr>
              <w:t xml:space="preserve">Аэродромы легкомоторной авиации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Автовокзалы, железнодорожные вокзалы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Терминалы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302"/>
          <w:jc w:val="center"/>
        </w:trPr>
        <w:tc>
          <w:tcPr>
            <w:tcW w:w="1436" w:type="pct"/>
            <w:vMerge w:val="restart"/>
          </w:tcPr>
          <w:p w:rsidR="006913F5" w:rsidRPr="004C4CF3" w:rsidRDefault="006913F5" w:rsidP="006913F5">
            <w:pPr>
              <w:spacing w:before="40" w:after="40"/>
              <w:jc w:val="center"/>
              <w:rPr>
                <w:sz w:val="22"/>
                <w:szCs w:val="22"/>
              </w:rPr>
            </w:pPr>
            <w:r w:rsidRPr="004C4CF3">
              <w:rPr>
                <w:b/>
                <w:bCs/>
                <w:sz w:val="22"/>
                <w:szCs w:val="22"/>
              </w:rPr>
              <w:t>Инженерная инфраструктура</w:t>
            </w:r>
          </w:p>
        </w:tc>
        <w:tc>
          <w:tcPr>
            <w:tcW w:w="2777" w:type="pct"/>
          </w:tcPr>
          <w:p w:rsidR="006913F5" w:rsidRPr="004C4CF3" w:rsidRDefault="006913F5" w:rsidP="006913F5">
            <w:pPr>
              <w:spacing w:before="40" w:after="40"/>
              <w:rPr>
                <w:sz w:val="22"/>
                <w:szCs w:val="22"/>
              </w:rPr>
            </w:pPr>
            <w:r w:rsidRPr="004C4CF3">
              <w:rPr>
                <w:b/>
                <w:bCs/>
                <w:sz w:val="22"/>
                <w:szCs w:val="22"/>
              </w:rPr>
              <w:t>АТС, небольшие котельные, КНС, РП, ТП, ГРП</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КОС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Водозаборные и очистные водопроводные сооружения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1436" w:type="pct"/>
            <w:vMerge w:val="restart"/>
          </w:tcPr>
          <w:p w:rsidR="006913F5" w:rsidRPr="004C4CF3" w:rsidRDefault="006913F5" w:rsidP="006913F5">
            <w:pPr>
              <w:spacing w:before="40" w:after="40"/>
              <w:jc w:val="center"/>
              <w:rPr>
                <w:sz w:val="22"/>
                <w:szCs w:val="22"/>
              </w:rPr>
            </w:pPr>
            <w:r w:rsidRPr="004C4CF3">
              <w:rPr>
                <w:b/>
                <w:sz w:val="22"/>
                <w:szCs w:val="22"/>
              </w:rPr>
              <w:t xml:space="preserve">Объекты специального назначения </w:t>
            </w:r>
          </w:p>
        </w:tc>
        <w:tc>
          <w:tcPr>
            <w:tcW w:w="2777" w:type="pct"/>
          </w:tcPr>
          <w:p w:rsidR="006913F5" w:rsidRPr="004C4CF3" w:rsidRDefault="006913F5" w:rsidP="006913F5">
            <w:pPr>
              <w:spacing w:before="40" w:after="40"/>
              <w:rPr>
                <w:sz w:val="22"/>
                <w:szCs w:val="22"/>
              </w:rPr>
            </w:pPr>
            <w:r w:rsidRPr="004C4CF3">
              <w:rPr>
                <w:b/>
                <w:bCs/>
                <w:sz w:val="22"/>
                <w:szCs w:val="22"/>
              </w:rPr>
              <w:t xml:space="preserve">Антенные поля, радио и телевизионные вышки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Кладбища </w:t>
            </w:r>
          </w:p>
        </w:tc>
        <w:tc>
          <w:tcPr>
            <w:tcW w:w="787" w:type="pct"/>
            <w:vAlign w:val="center"/>
          </w:tcPr>
          <w:p w:rsidR="006913F5" w:rsidRPr="004C4CF3" w:rsidRDefault="006913F5" w:rsidP="006913F5">
            <w:pPr>
              <w:jc w:val="center"/>
            </w:pPr>
            <w:r w:rsidRPr="004C4CF3">
              <w:rPr>
                <w:snapToGrid w:val="0"/>
                <w:sz w:val="22"/>
                <w:szCs w:val="22"/>
              </w:rPr>
              <w:t>–</w:t>
            </w:r>
          </w:p>
        </w:tc>
      </w:tr>
      <w:tr w:rsidR="006913F5" w:rsidRPr="004C4CF3" w:rsidTr="006913F5">
        <w:trPr>
          <w:trHeight w:val="270"/>
          <w:jc w:val="center"/>
        </w:trPr>
        <w:tc>
          <w:tcPr>
            <w:tcW w:w="0" w:type="auto"/>
            <w:vMerge/>
          </w:tcPr>
          <w:p w:rsidR="006913F5" w:rsidRPr="004C4CF3" w:rsidRDefault="006913F5" w:rsidP="006913F5">
            <w:pPr>
              <w:spacing w:before="40" w:after="40"/>
              <w:rPr>
                <w:sz w:val="22"/>
                <w:szCs w:val="22"/>
              </w:rPr>
            </w:pPr>
          </w:p>
        </w:tc>
        <w:tc>
          <w:tcPr>
            <w:tcW w:w="2777" w:type="pct"/>
          </w:tcPr>
          <w:p w:rsidR="006913F5" w:rsidRPr="004C4CF3" w:rsidRDefault="006913F5" w:rsidP="006913F5">
            <w:pPr>
              <w:spacing w:before="40" w:after="40"/>
              <w:rPr>
                <w:sz w:val="22"/>
                <w:szCs w:val="22"/>
              </w:rPr>
            </w:pPr>
            <w:r w:rsidRPr="004C4CF3">
              <w:rPr>
                <w:b/>
                <w:bCs/>
                <w:sz w:val="22"/>
                <w:szCs w:val="22"/>
              </w:rPr>
              <w:t xml:space="preserve">Тюрьмы, воинские части </w:t>
            </w:r>
          </w:p>
        </w:tc>
        <w:tc>
          <w:tcPr>
            <w:tcW w:w="787" w:type="pct"/>
            <w:vAlign w:val="center"/>
          </w:tcPr>
          <w:p w:rsidR="006913F5" w:rsidRPr="004C4CF3" w:rsidRDefault="006913F5" w:rsidP="006913F5">
            <w:pPr>
              <w:jc w:val="center"/>
            </w:pPr>
            <w:r w:rsidRPr="004C4CF3">
              <w:rPr>
                <w:snapToGrid w:val="0"/>
                <w:sz w:val="22"/>
                <w:szCs w:val="22"/>
              </w:rPr>
              <w:t>–</w:t>
            </w:r>
          </w:p>
        </w:tc>
      </w:tr>
    </w:tbl>
    <w:p w:rsidR="00BF1EEE" w:rsidRPr="004C4CF3" w:rsidRDefault="00BF1EEE" w:rsidP="006913F5">
      <w:pPr>
        <w:pStyle w:val="af"/>
        <w:spacing w:before="120" w:beforeAutospacing="0" w:after="120" w:afterAutospacing="0"/>
        <w:ind w:firstLine="708"/>
        <w:jc w:val="both"/>
        <w:rPr>
          <w:rFonts w:ascii="Times New Roman" w:hAnsi="Times New Roman" w:cs="Times New Roman"/>
        </w:rPr>
      </w:pPr>
      <w:r w:rsidRPr="004C4CF3">
        <w:rPr>
          <w:rFonts w:ascii="Times New Roman" w:hAnsi="Times New Roman" w:cs="Times New Roman"/>
          <w:i/>
        </w:rPr>
        <w:t>Статья 2</w:t>
      </w:r>
      <w:r w:rsidR="006913F5" w:rsidRPr="004C4CF3">
        <w:rPr>
          <w:rFonts w:ascii="Times New Roman" w:hAnsi="Times New Roman" w:cs="Times New Roman"/>
          <w:i/>
        </w:rPr>
        <w:t>6</w:t>
      </w:r>
      <w:r w:rsidRPr="004C4CF3">
        <w:rPr>
          <w:rFonts w:ascii="Times New Roman" w:hAnsi="Times New Roman" w:cs="Times New Roman"/>
        </w:rPr>
        <w:t xml:space="preserve">. Зоны сельскохозяйственного использования и виды разрешенного использования земельных участков </w:t>
      </w:r>
    </w:p>
    <w:p w:rsidR="00BF1EEE" w:rsidRPr="004C4CF3" w:rsidRDefault="00BF1EEE" w:rsidP="00280DE8">
      <w:pPr>
        <w:spacing w:after="120"/>
        <w:ind w:firstLine="709"/>
        <w:jc w:val="both"/>
        <w:rPr>
          <w:snapToGrid w:val="0"/>
        </w:rPr>
      </w:pPr>
      <w:r w:rsidRPr="004C4CF3">
        <w:rPr>
          <w:snapToGrid w:val="0"/>
        </w:rPr>
        <w:t xml:space="preserve">К зонам сельскохозяйственного использования относятся: </w:t>
      </w:r>
    </w:p>
    <w:p w:rsidR="00BF1EEE" w:rsidRPr="004C4CF3" w:rsidRDefault="00BF1EEE" w:rsidP="00280DE8">
      <w:pPr>
        <w:shd w:val="clear" w:color="auto" w:fill="FFFFFF"/>
        <w:spacing w:after="120"/>
        <w:ind w:firstLine="709"/>
        <w:jc w:val="both"/>
        <w:rPr>
          <w:snapToGrid w:val="0"/>
        </w:rPr>
      </w:pPr>
      <w:r w:rsidRPr="004C4CF3">
        <w:rPr>
          <w:b/>
          <w:snapToGrid w:val="0"/>
        </w:rPr>
        <w:t>Зона сельскохозяйственных зданий, строений, сооружений (СХ1)</w:t>
      </w:r>
      <w:r w:rsidRPr="004C4CF3">
        <w:rPr>
          <w:snapToGrid w:val="0"/>
        </w:rPr>
        <w:t xml:space="preserve"> - используется для ведения </w:t>
      </w:r>
      <w:r w:rsidR="00802208" w:rsidRPr="004C4CF3">
        <w:rPr>
          <w:snapToGrid w:val="0"/>
        </w:rPr>
        <w:t>сельского</w:t>
      </w:r>
      <w:r w:rsidRPr="004C4CF3">
        <w:rPr>
          <w:snapToGrid w:val="0"/>
        </w:rPr>
        <w:t xml:space="preserve"> хозяйства</w:t>
      </w:r>
      <w:r w:rsidR="00810423" w:rsidRPr="004C4CF3">
        <w:rPr>
          <w:snapToGrid w:val="0"/>
        </w:rPr>
        <w:t xml:space="preserve"> </w:t>
      </w:r>
      <w:r w:rsidR="005547BA" w:rsidRPr="004C4CF3">
        <w:rPr>
          <w:snapToGrid w:val="0"/>
        </w:rPr>
        <w:t>на</w:t>
      </w:r>
      <w:r w:rsidR="00810423" w:rsidRPr="004C4CF3">
        <w:rPr>
          <w:snapToGrid w:val="0"/>
        </w:rPr>
        <w:t xml:space="preserve"> объектах капитального строительства сельскохозяйственного назначения</w:t>
      </w:r>
      <w:r w:rsidR="005547BA" w:rsidRPr="004C4CF3">
        <w:rPr>
          <w:snapToGrid w:val="0"/>
        </w:rPr>
        <w:t>, размещенных в границах населенных пунктов</w:t>
      </w:r>
      <w:r w:rsidRPr="004C4CF3">
        <w:rPr>
          <w:snapToGrid w:val="0"/>
        </w:rPr>
        <w:t xml:space="preserve">. </w:t>
      </w:r>
    </w:p>
    <w:p w:rsidR="00BF1EEE" w:rsidRPr="004C4CF3" w:rsidRDefault="00BF1EEE" w:rsidP="008C0C4E">
      <w:pPr>
        <w:shd w:val="clear" w:color="auto" w:fill="FFFFFF"/>
        <w:ind w:firstLine="709"/>
        <w:jc w:val="both"/>
        <w:rPr>
          <w:snapToGrid w:val="0"/>
        </w:rPr>
      </w:pPr>
      <w:r w:rsidRPr="004C4CF3">
        <w:rPr>
          <w:b/>
          <w:snapToGrid w:val="0"/>
        </w:rPr>
        <w:t xml:space="preserve">Зона </w:t>
      </w:r>
      <w:r w:rsidR="00810423" w:rsidRPr="004C4CF3">
        <w:rPr>
          <w:b/>
          <w:snapToGrid w:val="0"/>
        </w:rPr>
        <w:t>сельскохозяйственных угодий</w:t>
      </w:r>
      <w:r w:rsidRPr="004C4CF3">
        <w:rPr>
          <w:b/>
          <w:snapToGrid w:val="0"/>
        </w:rPr>
        <w:t xml:space="preserve"> (СХ2)</w:t>
      </w:r>
      <w:r w:rsidRPr="004C4CF3">
        <w:rPr>
          <w:snapToGrid w:val="0"/>
        </w:rPr>
        <w:t xml:space="preserve"> - используется для производства продуктов питания для населения  и фуража</w:t>
      </w:r>
      <w:r w:rsidR="00810423" w:rsidRPr="004C4CF3">
        <w:rPr>
          <w:snapToGrid w:val="0"/>
        </w:rPr>
        <w:t>, для выпаса домашнего скота и других аналогичных целей в границах населенных пунктов</w:t>
      </w:r>
      <w:r w:rsidRPr="004C4CF3">
        <w:rPr>
          <w:snapToGrid w:val="0"/>
        </w:rPr>
        <w:t xml:space="preserve">. </w:t>
      </w:r>
    </w:p>
    <w:p w:rsidR="00BF1EEE" w:rsidRPr="004C4CF3" w:rsidRDefault="00BF1EEE" w:rsidP="00280DE8">
      <w:pPr>
        <w:shd w:val="clear" w:color="auto" w:fill="FFFFFF"/>
        <w:spacing w:after="120"/>
        <w:ind w:firstLine="709"/>
        <w:jc w:val="both"/>
      </w:pPr>
      <w:r w:rsidRPr="004C4CF3">
        <w:rPr>
          <w:b/>
          <w:snapToGrid w:val="0"/>
        </w:rPr>
        <w:t xml:space="preserve">Зона садов, </w:t>
      </w:r>
      <w:r w:rsidR="00D41534" w:rsidRPr="004C4CF3">
        <w:rPr>
          <w:b/>
          <w:snapToGrid w:val="0"/>
        </w:rPr>
        <w:t>огородов</w:t>
      </w:r>
      <w:r w:rsidRPr="004C4CF3">
        <w:rPr>
          <w:b/>
          <w:snapToGrid w:val="0"/>
        </w:rPr>
        <w:t>, оранжерей, теп</w:t>
      </w:r>
      <w:r w:rsidR="00810423" w:rsidRPr="004C4CF3">
        <w:rPr>
          <w:b/>
          <w:snapToGrid w:val="0"/>
        </w:rPr>
        <w:t>лично-парникового хозяйства (СХ3</w:t>
      </w:r>
      <w:r w:rsidRPr="004C4CF3">
        <w:rPr>
          <w:b/>
          <w:snapToGrid w:val="0"/>
        </w:rPr>
        <w:t>)</w:t>
      </w:r>
      <w:r w:rsidRPr="004C4CF3">
        <w:rPr>
          <w:snapToGrid w:val="0"/>
        </w:rPr>
        <w:t xml:space="preserve"> - используется для подсобного хозяйства, садоводства и </w:t>
      </w:r>
      <w:r w:rsidR="00D41534" w:rsidRPr="004C4CF3">
        <w:rPr>
          <w:snapToGrid w:val="0"/>
        </w:rPr>
        <w:t>огородничества</w:t>
      </w:r>
      <w:r w:rsidR="00810423" w:rsidRPr="004C4CF3">
        <w:rPr>
          <w:snapToGrid w:val="0"/>
        </w:rPr>
        <w:t xml:space="preserve"> в границах населенных пунктов</w:t>
      </w:r>
      <w:r w:rsidRPr="004C4CF3">
        <w:rPr>
          <w:snapToGrid w:val="0"/>
        </w:rPr>
        <w:t xml:space="preserve">. </w:t>
      </w:r>
    </w:p>
    <w:p w:rsidR="00BF1EEE" w:rsidRPr="004C4CF3" w:rsidRDefault="00BF1EEE" w:rsidP="00280DE8">
      <w:pPr>
        <w:shd w:val="clear" w:color="auto" w:fill="FFFFFF"/>
        <w:spacing w:after="120"/>
        <w:ind w:firstLine="709"/>
        <w:jc w:val="both"/>
      </w:pPr>
      <w:r w:rsidRPr="004C4CF3">
        <w:t xml:space="preserve">Территории указанных зон могут быть использованы в целях ведения </w:t>
      </w:r>
      <w:r w:rsidR="00802208" w:rsidRPr="004C4CF3">
        <w:t>сельского</w:t>
      </w:r>
      <w:r w:rsidRPr="004C4CF3">
        <w:t xml:space="preserve"> хозяйства до момента изменения вида их использования в соответствии с генеральным планом и настоящими Правилами.</w:t>
      </w:r>
    </w:p>
    <w:tbl>
      <w:tblPr>
        <w:tblW w:w="47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99"/>
        <w:gridCol w:w="1043"/>
        <w:gridCol w:w="1009"/>
        <w:gridCol w:w="999"/>
      </w:tblGrid>
      <w:tr w:rsidR="00BF1EEE" w:rsidRPr="004C4CF3" w:rsidTr="00350ED7">
        <w:trPr>
          <w:trHeight w:val="285"/>
          <w:jc w:val="center"/>
        </w:trPr>
        <w:tc>
          <w:tcPr>
            <w:tcW w:w="5000" w:type="pct"/>
            <w:gridSpan w:val="4"/>
          </w:tcPr>
          <w:p w:rsidR="00F90D27" w:rsidRPr="004C4CF3" w:rsidRDefault="00F90D27" w:rsidP="00350ED7">
            <w:pPr>
              <w:pStyle w:val="4"/>
              <w:spacing w:before="40" w:after="40"/>
              <w:rPr>
                <w:sz w:val="20"/>
                <w:szCs w:val="22"/>
              </w:rPr>
            </w:pPr>
            <w:r w:rsidRPr="004C4CF3">
              <w:rPr>
                <w:sz w:val="20"/>
                <w:szCs w:val="22"/>
              </w:rPr>
              <w:t>Таблица 11</w:t>
            </w:r>
          </w:p>
          <w:p w:rsidR="00F90D27" w:rsidRPr="004C4CF3" w:rsidRDefault="00F90D27" w:rsidP="00350ED7">
            <w:pPr>
              <w:shd w:val="clear" w:color="auto" w:fill="FFFFFF"/>
              <w:spacing w:before="40" w:after="40"/>
              <w:jc w:val="both"/>
              <w:rPr>
                <w:snapToGrid w:val="0"/>
                <w:sz w:val="22"/>
                <w:szCs w:val="22"/>
              </w:rPr>
            </w:pPr>
            <w:r w:rsidRPr="004C4CF3">
              <w:rPr>
                <w:snapToGrid w:val="0"/>
                <w:sz w:val="22"/>
                <w:szCs w:val="22"/>
              </w:rPr>
              <w:t xml:space="preserve">О - основные виды использования, не требующие  получения зонального разрешения, </w:t>
            </w:r>
          </w:p>
          <w:p w:rsidR="00F90D27" w:rsidRPr="004C4CF3" w:rsidRDefault="00F90D27" w:rsidP="00350ED7">
            <w:pPr>
              <w:shd w:val="clear" w:color="auto" w:fill="FFFFFF"/>
              <w:spacing w:before="40" w:after="40"/>
              <w:jc w:val="both"/>
              <w:rPr>
                <w:snapToGrid w:val="0"/>
                <w:sz w:val="22"/>
                <w:szCs w:val="22"/>
              </w:rPr>
            </w:pPr>
            <w:r w:rsidRPr="004C4CF3">
              <w:rPr>
                <w:snapToGrid w:val="0"/>
                <w:sz w:val="22"/>
                <w:szCs w:val="22"/>
              </w:rPr>
              <w:t xml:space="preserve">С </w:t>
            </w:r>
            <w:r w:rsidR="00350ED7" w:rsidRPr="004C4CF3">
              <w:rPr>
                <w:snapToGrid w:val="0"/>
                <w:sz w:val="22"/>
                <w:szCs w:val="22"/>
              </w:rPr>
              <w:t>-</w:t>
            </w:r>
            <w:r w:rsidRPr="004C4CF3">
              <w:rPr>
                <w:snapToGrid w:val="0"/>
                <w:sz w:val="22"/>
                <w:szCs w:val="22"/>
              </w:rPr>
              <w:t xml:space="preserve"> условно разрешенные виды использования, требующие получения зонального разрешения, </w:t>
            </w:r>
          </w:p>
          <w:p w:rsidR="00BF1EEE" w:rsidRPr="004C4CF3" w:rsidRDefault="00350ED7" w:rsidP="00350ED7">
            <w:pPr>
              <w:shd w:val="clear" w:color="auto" w:fill="FFFFFF"/>
              <w:spacing w:before="40" w:after="40"/>
              <w:jc w:val="both"/>
              <w:rPr>
                <w:sz w:val="22"/>
                <w:szCs w:val="22"/>
              </w:rPr>
            </w:pPr>
            <w:r w:rsidRPr="004C4CF3">
              <w:rPr>
                <w:snapToGrid w:val="0"/>
                <w:sz w:val="22"/>
                <w:szCs w:val="22"/>
              </w:rPr>
              <w:t xml:space="preserve">– </w:t>
            </w:r>
            <w:r w:rsidR="00F90D27" w:rsidRPr="004C4CF3">
              <w:rPr>
                <w:snapToGrid w:val="0"/>
                <w:sz w:val="22"/>
                <w:szCs w:val="22"/>
              </w:rPr>
              <w:t>- виды использования, на которые не может быть получено зональное разрешение.</w:t>
            </w:r>
            <w:r w:rsidR="00BF1EEE" w:rsidRPr="004C4CF3">
              <w:rPr>
                <w:sz w:val="22"/>
                <w:szCs w:val="22"/>
              </w:rPr>
              <w:pict>
                <v:shape id="_x0000_i1032" type="#_x0000_t75" style="width:.75pt;height:7.5pt"/>
              </w:pict>
            </w:r>
          </w:p>
        </w:tc>
      </w:tr>
      <w:tr w:rsidR="00350ED7" w:rsidRPr="004C4CF3" w:rsidTr="00350ED7">
        <w:trPr>
          <w:trHeight w:val="285"/>
          <w:jc w:val="center"/>
        </w:trPr>
        <w:tc>
          <w:tcPr>
            <w:tcW w:w="3467" w:type="pct"/>
            <w:vAlign w:val="center"/>
          </w:tcPr>
          <w:p w:rsidR="00810423" w:rsidRPr="004C4CF3" w:rsidRDefault="00350ED7" w:rsidP="00350ED7">
            <w:pPr>
              <w:spacing w:before="120" w:after="120"/>
              <w:jc w:val="center"/>
              <w:rPr>
                <w:sz w:val="22"/>
                <w:szCs w:val="22"/>
              </w:rPr>
            </w:pPr>
            <w:r w:rsidRPr="004C4CF3">
              <w:rPr>
                <w:b/>
                <w:bCs/>
                <w:sz w:val="22"/>
                <w:szCs w:val="22"/>
              </w:rPr>
              <w:t>Виды разрешенного использования</w:t>
            </w:r>
          </w:p>
        </w:tc>
        <w:tc>
          <w:tcPr>
            <w:tcW w:w="524" w:type="pct"/>
            <w:vAlign w:val="center"/>
          </w:tcPr>
          <w:p w:rsidR="00810423" w:rsidRPr="004C4CF3" w:rsidRDefault="00810423" w:rsidP="00350ED7">
            <w:pPr>
              <w:spacing w:before="40" w:after="40"/>
              <w:jc w:val="center"/>
              <w:rPr>
                <w:b/>
                <w:bCs/>
                <w:sz w:val="22"/>
                <w:szCs w:val="22"/>
              </w:rPr>
            </w:pPr>
            <w:r w:rsidRPr="004C4CF3">
              <w:rPr>
                <w:b/>
                <w:bCs/>
                <w:sz w:val="22"/>
                <w:szCs w:val="22"/>
              </w:rPr>
              <w:t>СХ1</w:t>
            </w:r>
          </w:p>
        </w:tc>
        <w:tc>
          <w:tcPr>
            <w:tcW w:w="507" w:type="pct"/>
            <w:vAlign w:val="center"/>
          </w:tcPr>
          <w:p w:rsidR="00810423" w:rsidRPr="004C4CF3" w:rsidRDefault="00810423" w:rsidP="00350ED7">
            <w:pPr>
              <w:spacing w:before="40" w:after="40"/>
              <w:jc w:val="center"/>
              <w:rPr>
                <w:b/>
                <w:bCs/>
                <w:sz w:val="22"/>
                <w:szCs w:val="22"/>
              </w:rPr>
            </w:pPr>
            <w:r w:rsidRPr="004C4CF3">
              <w:rPr>
                <w:b/>
                <w:bCs/>
                <w:sz w:val="22"/>
                <w:szCs w:val="22"/>
              </w:rPr>
              <w:t>СХ2</w:t>
            </w:r>
          </w:p>
        </w:tc>
        <w:tc>
          <w:tcPr>
            <w:tcW w:w="502" w:type="pct"/>
            <w:vAlign w:val="center"/>
          </w:tcPr>
          <w:p w:rsidR="00810423" w:rsidRPr="004C4CF3" w:rsidRDefault="005547BA" w:rsidP="00350ED7">
            <w:pPr>
              <w:spacing w:before="40" w:after="40"/>
              <w:jc w:val="center"/>
              <w:rPr>
                <w:b/>
                <w:bCs/>
                <w:sz w:val="22"/>
                <w:szCs w:val="22"/>
              </w:rPr>
            </w:pPr>
            <w:r w:rsidRPr="004C4CF3">
              <w:rPr>
                <w:b/>
                <w:bCs/>
                <w:sz w:val="22"/>
                <w:szCs w:val="22"/>
              </w:rPr>
              <w:t>СХ3</w:t>
            </w:r>
          </w:p>
        </w:tc>
      </w:tr>
      <w:tr w:rsidR="00350ED7" w:rsidRPr="004C4CF3" w:rsidTr="0098011E">
        <w:trPr>
          <w:trHeight w:val="285"/>
          <w:jc w:val="center"/>
        </w:trPr>
        <w:tc>
          <w:tcPr>
            <w:tcW w:w="3467" w:type="pct"/>
          </w:tcPr>
          <w:p w:rsidR="00350ED7" w:rsidRPr="004C4CF3" w:rsidRDefault="00350ED7" w:rsidP="00350ED7">
            <w:pPr>
              <w:shd w:val="clear" w:color="auto" w:fill="FFFFFF"/>
              <w:spacing w:before="40" w:after="40"/>
              <w:jc w:val="both"/>
              <w:rPr>
                <w:b/>
                <w:snapToGrid w:val="0"/>
                <w:sz w:val="22"/>
                <w:szCs w:val="22"/>
              </w:rPr>
            </w:pPr>
            <w:r w:rsidRPr="004C4CF3">
              <w:rPr>
                <w:b/>
                <w:snapToGrid w:val="0"/>
                <w:sz w:val="22"/>
                <w:szCs w:val="22"/>
              </w:rPr>
              <w:t>Сельскохозяйственные предприятия и объекты, не выделяющие вредные вещества, с не</w:t>
            </w:r>
            <w:r w:rsidR="0098011E" w:rsidRPr="004C4CF3">
              <w:rPr>
                <w:b/>
                <w:snapToGrid w:val="0"/>
                <w:sz w:val="22"/>
                <w:szCs w:val="22"/>
              </w:rPr>
              <w:t xml:space="preserve"> </w:t>
            </w:r>
            <w:r w:rsidRPr="004C4CF3">
              <w:rPr>
                <w:b/>
                <w:snapToGrid w:val="0"/>
                <w:sz w:val="22"/>
                <w:szCs w:val="22"/>
              </w:rPr>
              <w:t>пожароопасными и не взрывоопасными производственными процессами, не создающие шума, не требуюшие устройства железнодорожных подъездных путей</w:t>
            </w:r>
          </w:p>
        </w:tc>
        <w:tc>
          <w:tcPr>
            <w:tcW w:w="524" w:type="pct"/>
            <w:vAlign w:val="center"/>
          </w:tcPr>
          <w:p w:rsidR="00350ED7" w:rsidRPr="004C4CF3" w:rsidRDefault="00350ED7" w:rsidP="0098011E">
            <w:pPr>
              <w:shd w:val="clear" w:color="auto" w:fill="FFFFFF"/>
              <w:spacing w:before="40" w:after="40"/>
              <w:jc w:val="center"/>
              <w:rPr>
                <w:b/>
                <w:snapToGrid w:val="0"/>
                <w:sz w:val="22"/>
                <w:szCs w:val="22"/>
              </w:rPr>
            </w:pPr>
            <w:r w:rsidRPr="004C4CF3">
              <w:rPr>
                <w:b/>
                <w:snapToGrid w:val="0"/>
                <w:sz w:val="22"/>
                <w:szCs w:val="22"/>
              </w:rPr>
              <w:t>О</w:t>
            </w:r>
          </w:p>
        </w:tc>
        <w:tc>
          <w:tcPr>
            <w:tcW w:w="507" w:type="pct"/>
            <w:vAlign w:val="center"/>
          </w:tcPr>
          <w:p w:rsidR="00350ED7" w:rsidRPr="004C4CF3" w:rsidRDefault="00350ED7" w:rsidP="0098011E">
            <w:pPr>
              <w:jc w:val="center"/>
            </w:pPr>
            <w:r w:rsidRPr="004C4CF3">
              <w:rPr>
                <w:snapToGrid w:val="0"/>
                <w:sz w:val="22"/>
                <w:szCs w:val="22"/>
              </w:rPr>
              <w:t>–</w:t>
            </w:r>
          </w:p>
        </w:tc>
        <w:tc>
          <w:tcPr>
            <w:tcW w:w="502" w:type="pct"/>
            <w:vAlign w:val="center"/>
          </w:tcPr>
          <w:p w:rsidR="00350ED7" w:rsidRPr="004C4CF3" w:rsidRDefault="00350ED7" w:rsidP="0098011E">
            <w:pPr>
              <w:jc w:val="center"/>
            </w:pPr>
            <w:r w:rsidRPr="004C4CF3">
              <w:rPr>
                <w:snapToGrid w:val="0"/>
                <w:sz w:val="22"/>
                <w:szCs w:val="22"/>
              </w:rPr>
              <w:t>–</w:t>
            </w:r>
          </w:p>
        </w:tc>
      </w:tr>
      <w:tr w:rsidR="00350ED7" w:rsidRPr="004C4CF3" w:rsidTr="0098011E">
        <w:trPr>
          <w:trHeight w:val="285"/>
          <w:jc w:val="center"/>
        </w:trPr>
        <w:tc>
          <w:tcPr>
            <w:tcW w:w="3467" w:type="pct"/>
          </w:tcPr>
          <w:p w:rsidR="00810423" w:rsidRPr="004C4CF3" w:rsidRDefault="00810423" w:rsidP="0098011E">
            <w:pPr>
              <w:shd w:val="clear" w:color="auto" w:fill="FFFFFF"/>
              <w:spacing w:before="40" w:after="40"/>
              <w:jc w:val="both"/>
              <w:rPr>
                <w:b/>
                <w:snapToGrid w:val="0"/>
                <w:sz w:val="22"/>
                <w:szCs w:val="22"/>
              </w:rPr>
            </w:pPr>
            <w:r w:rsidRPr="004C4CF3">
              <w:rPr>
                <w:b/>
                <w:snapToGrid w:val="0"/>
                <w:sz w:val="22"/>
                <w:szCs w:val="22"/>
              </w:rPr>
              <w:t xml:space="preserve">Пашни, сады, </w:t>
            </w:r>
            <w:r w:rsidR="00D41534" w:rsidRPr="004C4CF3">
              <w:rPr>
                <w:b/>
                <w:snapToGrid w:val="0"/>
                <w:sz w:val="22"/>
                <w:szCs w:val="22"/>
              </w:rPr>
              <w:t>огороды</w:t>
            </w:r>
            <w:r w:rsidRPr="004C4CF3">
              <w:rPr>
                <w:b/>
                <w:snapToGrid w:val="0"/>
                <w:sz w:val="22"/>
                <w:szCs w:val="22"/>
              </w:rPr>
              <w:t>, сенокосы,</w:t>
            </w:r>
            <w:r w:rsidR="0098011E" w:rsidRPr="004C4CF3">
              <w:rPr>
                <w:b/>
                <w:snapToGrid w:val="0"/>
                <w:sz w:val="22"/>
                <w:szCs w:val="22"/>
              </w:rPr>
              <w:t xml:space="preserve"> </w:t>
            </w:r>
            <w:r w:rsidRPr="004C4CF3">
              <w:rPr>
                <w:b/>
                <w:snapToGrid w:val="0"/>
                <w:sz w:val="22"/>
                <w:szCs w:val="22"/>
              </w:rPr>
              <w:t>пастбища, залежи</w:t>
            </w:r>
          </w:p>
        </w:tc>
        <w:tc>
          <w:tcPr>
            <w:tcW w:w="524" w:type="pct"/>
            <w:vAlign w:val="center"/>
          </w:tcPr>
          <w:p w:rsidR="00810423" w:rsidRPr="004C4CF3" w:rsidRDefault="00350ED7" w:rsidP="0098011E">
            <w:pPr>
              <w:shd w:val="clear" w:color="auto" w:fill="FFFFFF"/>
              <w:spacing w:before="40" w:after="40"/>
              <w:jc w:val="center"/>
              <w:rPr>
                <w:b/>
                <w:snapToGrid w:val="0"/>
                <w:sz w:val="22"/>
                <w:szCs w:val="22"/>
              </w:rPr>
            </w:pPr>
            <w:r w:rsidRPr="004C4CF3">
              <w:rPr>
                <w:snapToGrid w:val="0"/>
                <w:sz w:val="22"/>
                <w:szCs w:val="22"/>
              </w:rPr>
              <w:t>–</w:t>
            </w:r>
          </w:p>
        </w:tc>
        <w:tc>
          <w:tcPr>
            <w:tcW w:w="507"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О</w:t>
            </w:r>
          </w:p>
        </w:tc>
        <w:tc>
          <w:tcPr>
            <w:tcW w:w="502"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О</w:t>
            </w:r>
          </w:p>
        </w:tc>
      </w:tr>
      <w:tr w:rsidR="00350ED7" w:rsidRPr="004C4CF3" w:rsidTr="0098011E">
        <w:trPr>
          <w:trHeight w:val="285"/>
          <w:jc w:val="center"/>
        </w:trPr>
        <w:tc>
          <w:tcPr>
            <w:tcW w:w="3467" w:type="pct"/>
          </w:tcPr>
          <w:p w:rsidR="00810423" w:rsidRPr="004C4CF3" w:rsidRDefault="00810423" w:rsidP="00350ED7">
            <w:pPr>
              <w:shd w:val="clear" w:color="auto" w:fill="FFFFFF"/>
              <w:spacing w:before="40" w:after="40"/>
              <w:jc w:val="both"/>
              <w:rPr>
                <w:b/>
                <w:snapToGrid w:val="0"/>
                <w:sz w:val="22"/>
                <w:szCs w:val="22"/>
              </w:rPr>
            </w:pPr>
            <w:r w:rsidRPr="004C4CF3">
              <w:rPr>
                <w:b/>
                <w:snapToGrid w:val="0"/>
                <w:sz w:val="22"/>
                <w:szCs w:val="22"/>
              </w:rPr>
              <w:t>Лесополосы</w:t>
            </w:r>
          </w:p>
        </w:tc>
        <w:tc>
          <w:tcPr>
            <w:tcW w:w="524"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О</w:t>
            </w:r>
          </w:p>
        </w:tc>
        <w:tc>
          <w:tcPr>
            <w:tcW w:w="507"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О</w:t>
            </w:r>
          </w:p>
        </w:tc>
        <w:tc>
          <w:tcPr>
            <w:tcW w:w="502"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О</w:t>
            </w:r>
          </w:p>
        </w:tc>
      </w:tr>
      <w:tr w:rsidR="00350ED7" w:rsidRPr="004C4CF3" w:rsidTr="0098011E">
        <w:trPr>
          <w:trHeight w:val="285"/>
          <w:jc w:val="center"/>
        </w:trPr>
        <w:tc>
          <w:tcPr>
            <w:tcW w:w="3467" w:type="pct"/>
          </w:tcPr>
          <w:p w:rsidR="00810423" w:rsidRPr="004C4CF3" w:rsidRDefault="00810423" w:rsidP="00350ED7">
            <w:pPr>
              <w:shd w:val="clear" w:color="auto" w:fill="FFFFFF"/>
              <w:spacing w:before="40" w:after="40"/>
              <w:jc w:val="both"/>
              <w:rPr>
                <w:b/>
                <w:snapToGrid w:val="0"/>
                <w:sz w:val="22"/>
                <w:szCs w:val="22"/>
              </w:rPr>
            </w:pPr>
            <w:r w:rsidRPr="004C4CF3">
              <w:rPr>
                <w:b/>
                <w:snapToGrid w:val="0"/>
                <w:sz w:val="22"/>
                <w:szCs w:val="22"/>
              </w:rPr>
              <w:t>Внутрихозяйственные дороги, коммуникации</w:t>
            </w:r>
          </w:p>
        </w:tc>
        <w:tc>
          <w:tcPr>
            <w:tcW w:w="524"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О</w:t>
            </w:r>
          </w:p>
        </w:tc>
        <w:tc>
          <w:tcPr>
            <w:tcW w:w="507"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С</w:t>
            </w:r>
          </w:p>
        </w:tc>
        <w:tc>
          <w:tcPr>
            <w:tcW w:w="502"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О</w:t>
            </w:r>
          </w:p>
        </w:tc>
      </w:tr>
      <w:tr w:rsidR="00350ED7" w:rsidRPr="004C4CF3" w:rsidTr="0098011E">
        <w:trPr>
          <w:trHeight w:val="540"/>
          <w:jc w:val="center"/>
        </w:trPr>
        <w:tc>
          <w:tcPr>
            <w:tcW w:w="3467" w:type="pct"/>
          </w:tcPr>
          <w:p w:rsidR="00810423" w:rsidRPr="004C4CF3" w:rsidRDefault="00810423" w:rsidP="00350ED7">
            <w:pPr>
              <w:shd w:val="clear" w:color="auto" w:fill="FFFFFF"/>
              <w:spacing w:before="40" w:after="40"/>
              <w:jc w:val="both"/>
              <w:rPr>
                <w:b/>
                <w:snapToGrid w:val="0"/>
                <w:sz w:val="22"/>
                <w:szCs w:val="22"/>
              </w:rPr>
            </w:pPr>
            <w:r w:rsidRPr="004C4CF3">
              <w:rPr>
                <w:b/>
                <w:snapToGrid w:val="0"/>
                <w:sz w:val="22"/>
                <w:szCs w:val="22"/>
              </w:rPr>
              <w:t>Опытно- производственные, учебные, учебно-опытные и учебно-производственные хозяйства</w:t>
            </w:r>
          </w:p>
        </w:tc>
        <w:tc>
          <w:tcPr>
            <w:tcW w:w="524"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О</w:t>
            </w:r>
          </w:p>
        </w:tc>
        <w:tc>
          <w:tcPr>
            <w:tcW w:w="507" w:type="pct"/>
            <w:vAlign w:val="center"/>
          </w:tcPr>
          <w:p w:rsidR="00810423" w:rsidRPr="004C4CF3" w:rsidRDefault="0098011E" w:rsidP="0098011E">
            <w:pPr>
              <w:shd w:val="clear" w:color="auto" w:fill="FFFFFF"/>
              <w:spacing w:before="40" w:after="40"/>
              <w:jc w:val="center"/>
              <w:rPr>
                <w:b/>
                <w:snapToGrid w:val="0"/>
                <w:sz w:val="22"/>
                <w:szCs w:val="22"/>
              </w:rPr>
            </w:pPr>
            <w:r w:rsidRPr="004C4CF3">
              <w:rPr>
                <w:snapToGrid w:val="0"/>
                <w:sz w:val="22"/>
                <w:szCs w:val="22"/>
              </w:rPr>
              <w:t>–</w:t>
            </w:r>
          </w:p>
        </w:tc>
        <w:tc>
          <w:tcPr>
            <w:tcW w:w="502"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С</w:t>
            </w:r>
          </w:p>
        </w:tc>
      </w:tr>
      <w:tr w:rsidR="0098011E" w:rsidRPr="004C4CF3" w:rsidTr="0098011E">
        <w:trPr>
          <w:trHeight w:val="619"/>
          <w:jc w:val="center"/>
        </w:trPr>
        <w:tc>
          <w:tcPr>
            <w:tcW w:w="3467" w:type="pct"/>
          </w:tcPr>
          <w:p w:rsidR="0098011E" w:rsidRPr="004C4CF3" w:rsidRDefault="0098011E" w:rsidP="00350ED7">
            <w:pPr>
              <w:shd w:val="clear" w:color="auto" w:fill="FFFFFF"/>
              <w:spacing w:before="40" w:after="40"/>
              <w:jc w:val="both"/>
              <w:rPr>
                <w:b/>
                <w:snapToGrid w:val="0"/>
                <w:sz w:val="22"/>
                <w:szCs w:val="22"/>
              </w:rPr>
            </w:pPr>
            <w:r w:rsidRPr="004C4CF3">
              <w:rPr>
                <w:b/>
                <w:snapToGrid w:val="0"/>
                <w:sz w:val="22"/>
                <w:szCs w:val="22"/>
              </w:rPr>
              <w:t>Научно-исследовательские учреждения сельскохозяйственного профиля</w:t>
            </w:r>
          </w:p>
        </w:tc>
        <w:tc>
          <w:tcPr>
            <w:tcW w:w="524" w:type="pct"/>
            <w:vAlign w:val="center"/>
          </w:tcPr>
          <w:p w:rsidR="0098011E" w:rsidRPr="004C4CF3" w:rsidRDefault="0098011E" w:rsidP="0098011E">
            <w:pPr>
              <w:shd w:val="clear" w:color="auto" w:fill="FFFFFF"/>
              <w:spacing w:before="40" w:after="40"/>
              <w:jc w:val="center"/>
              <w:rPr>
                <w:b/>
                <w:snapToGrid w:val="0"/>
                <w:sz w:val="22"/>
                <w:szCs w:val="22"/>
              </w:rPr>
            </w:pPr>
            <w:r w:rsidRPr="004C4CF3">
              <w:rPr>
                <w:b/>
                <w:snapToGrid w:val="0"/>
                <w:sz w:val="22"/>
                <w:szCs w:val="22"/>
              </w:rPr>
              <w:t>О</w:t>
            </w:r>
          </w:p>
        </w:tc>
        <w:tc>
          <w:tcPr>
            <w:tcW w:w="507" w:type="pct"/>
            <w:vAlign w:val="center"/>
          </w:tcPr>
          <w:p w:rsidR="0098011E" w:rsidRPr="004C4CF3" w:rsidRDefault="0098011E" w:rsidP="0098011E">
            <w:pPr>
              <w:jc w:val="center"/>
            </w:pPr>
            <w:r w:rsidRPr="004C4CF3">
              <w:rPr>
                <w:snapToGrid w:val="0"/>
                <w:sz w:val="22"/>
                <w:szCs w:val="22"/>
              </w:rPr>
              <w:t>–</w:t>
            </w:r>
          </w:p>
        </w:tc>
        <w:tc>
          <w:tcPr>
            <w:tcW w:w="502" w:type="pct"/>
            <w:vAlign w:val="center"/>
          </w:tcPr>
          <w:p w:rsidR="0098011E" w:rsidRPr="004C4CF3" w:rsidRDefault="0098011E" w:rsidP="0098011E">
            <w:pPr>
              <w:shd w:val="clear" w:color="auto" w:fill="FFFFFF"/>
              <w:spacing w:before="40" w:after="40"/>
              <w:jc w:val="center"/>
              <w:rPr>
                <w:b/>
                <w:snapToGrid w:val="0"/>
                <w:sz w:val="22"/>
                <w:szCs w:val="22"/>
              </w:rPr>
            </w:pPr>
            <w:r w:rsidRPr="004C4CF3">
              <w:rPr>
                <w:b/>
                <w:snapToGrid w:val="0"/>
                <w:sz w:val="22"/>
                <w:szCs w:val="22"/>
              </w:rPr>
              <w:t>С</w:t>
            </w:r>
          </w:p>
        </w:tc>
      </w:tr>
      <w:tr w:rsidR="0098011E" w:rsidRPr="004C4CF3" w:rsidTr="0098011E">
        <w:trPr>
          <w:trHeight w:val="270"/>
          <w:jc w:val="center"/>
        </w:trPr>
        <w:tc>
          <w:tcPr>
            <w:tcW w:w="3467" w:type="pct"/>
          </w:tcPr>
          <w:p w:rsidR="0098011E" w:rsidRPr="004C4CF3" w:rsidRDefault="0098011E" w:rsidP="00350ED7">
            <w:pPr>
              <w:shd w:val="clear" w:color="auto" w:fill="FFFFFF"/>
              <w:spacing w:before="40" w:after="40"/>
              <w:jc w:val="both"/>
              <w:rPr>
                <w:b/>
                <w:snapToGrid w:val="0"/>
                <w:sz w:val="22"/>
                <w:szCs w:val="22"/>
              </w:rPr>
            </w:pPr>
            <w:r w:rsidRPr="004C4CF3">
              <w:rPr>
                <w:b/>
                <w:snapToGrid w:val="0"/>
                <w:sz w:val="22"/>
                <w:szCs w:val="22"/>
              </w:rPr>
              <w:t>Образовательные учреждения начального, среднего и высшего профессионального образования сельскохозяйственного профиля</w:t>
            </w:r>
          </w:p>
        </w:tc>
        <w:tc>
          <w:tcPr>
            <w:tcW w:w="524" w:type="pct"/>
            <w:vAlign w:val="center"/>
          </w:tcPr>
          <w:p w:rsidR="0098011E" w:rsidRPr="004C4CF3" w:rsidRDefault="0098011E" w:rsidP="0098011E">
            <w:pPr>
              <w:shd w:val="clear" w:color="auto" w:fill="FFFFFF"/>
              <w:spacing w:before="40" w:after="40"/>
              <w:jc w:val="center"/>
              <w:rPr>
                <w:b/>
                <w:snapToGrid w:val="0"/>
                <w:sz w:val="22"/>
                <w:szCs w:val="22"/>
              </w:rPr>
            </w:pPr>
            <w:r w:rsidRPr="004C4CF3">
              <w:rPr>
                <w:b/>
                <w:snapToGrid w:val="0"/>
                <w:sz w:val="22"/>
                <w:szCs w:val="22"/>
              </w:rPr>
              <w:t>О</w:t>
            </w:r>
          </w:p>
        </w:tc>
        <w:tc>
          <w:tcPr>
            <w:tcW w:w="507" w:type="pct"/>
            <w:vAlign w:val="center"/>
          </w:tcPr>
          <w:p w:rsidR="0098011E" w:rsidRPr="004C4CF3" w:rsidRDefault="0098011E" w:rsidP="0098011E">
            <w:pPr>
              <w:jc w:val="center"/>
            </w:pPr>
            <w:r w:rsidRPr="004C4CF3">
              <w:rPr>
                <w:snapToGrid w:val="0"/>
                <w:sz w:val="22"/>
                <w:szCs w:val="22"/>
              </w:rPr>
              <w:t>–</w:t>
            </w:r>
          </w:p>
        </w:tc>
        <w:tc>
          <w:tcPr>
            <w:tcW w:w="502" w:type="pct"/>
            <w:vAlign w:val="center"/>
          </w:tcPr>
          <w:p w:rsidR="0098011E" w:rsidRPr="004C4CF3" w:rsidRDefault="0098011E" w:rsidP="0098011E">
            <w:pPr>
              <w:shd w:val="clear" w:color="auto" w:fill="FFFFFF"/>
              <w:spacing w:before="40" w:after="40"/>
              <w:jc w:val="center"/>
              <w:rPr>
                <w:b/>
                <w:snapToGrid w:val="0"/>
                <w:sz w:val="22"/>
                <w:szCs w:val="22"/>
              </w:rPr>
            </w:pPr>
            <w:r w:rsidRPr="004C4CF3">
              <w:rPr>
                <w:snapToGrid w:val="0"/>
                <w:sz w:val="22"/>
                <w:szCs w:val="22"/>
              </w:rPr>
              <w:t>–</w:t>
            </w:r>
          </w:p>
        </w:tc>
      </w:tr>
      <w:tr w:rsidR="00350ED7" w:rsidRPr="004C4CF3" w:rsidTr="003F4AC4">
        <w:trPr>
          <w:trHeight w:val="341"/>
          <w:jc w:val="center"/>
        </w:trPr>
        <w:tc>
          <w:tcPr>
            <w:tcW w:w="3467" w:type="pct"/>
          </w:tcPr>
          <w:p w:rsidR="00810423" w:rsidRPr="004C4CF3" w:rsidRDefault="00810423" w:rsidP="0098011E">
            <w:pPr>
              <w:shd w:val="clear" w:color="auto" w:fill="FFFFFF"/>
              <w:spacing w:before="40" w:after="40"/>
              <w:jc w:val="both"/>
              <w:rPr>
                <w:b/>
                <w:snapToGrid w:val="0"/>
                <w:sz w:val="22"/>
                <w:szCs w:val="22"/>
              </w:rPr>
            </w:pPr>
            <w:r w:rsidRPr="004C4CF3">
              <w:rPr>
                <w:b/>
                <w:snapToGrid w:val="0"/>
                <w:sz w:val="22"/>
                <w:szCs w:val="22"/>
              </w:rPr>
              <w:t>Земельные участки для ведения</w:t>
            </w:r>
            <w:r w:rsidR="0098011E" w:rsidRPr="004C4CF3">
              <w:rPr>
                <w:b/>
                <w:snapToGrid w:val="0"/>
                <w:sz w:val="22"/>
                <w:szCs w:val="22"/>
              </w:rPr>
              <w:t xml:space="preserve"> </w:t>
            </w:r>
            <w:r w:rsidRPr="004C4CF3">
              <w:rPr>
                <w:b/>
                <w:snapToGrid w:val="0"/>
                <w:sz w:val="22"/>
                <w:szCs w:val="22"/>
              </w:rPr>
              <w:t>фермерского хозяйства</w:t>
            </w:r>
          </w:p>
        </w:tc>
        <w:tc>
          <w:tcPr>
            <w:tcW w:w="524" w:type="pct"/>
            <w:vAlign w:val="center"/>
          </w:tcPr>
          <w:p w:rsidR="00810423" w:rsidRPr="004C4CF3" w:rsidRDefault="0098011E" w:rsidP="0098011E">
            <w:pPr>
              <w:shd w:val="clear" w:color="auto" w:fill="FFFFFF"/>
              <w:spacing w:before="40" w:after="40"/>
              <w:jc w:val="center"/>
              <w:rPr>
                <w:b/>
                <w:snapToGrid w:val="0"/>
                <w:sz w:val="22"/>
                <w:szCs w:val="22"/>
              </w:rPr>
            </w:pPr>
            <w:r w:rsidRPr="004C4CF3">
              <w:rPr>
                <w:snapToGrid w:val="0"/>
                <w:sz w:val="22"/>
                <w:szCs w:val="22"/>
              </w:rPr>
              <w:t>–</w:t>
            </w:r>
          </w:p>
        </w:tc>
        <w:tc>
          <w:tcPr>
            <w:tcW w:w="507"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О</w:t>
            </w:r>
          </w:p>
        </w:tc>
        <w:tc>
          <w:tcPr>
            <w:tcW w:w="502"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О</w:t>
            </w:r>
          </w:p>
        </w:tc>
      </w:tr>
      <w:tr w:rsidR="00350ED7" w:rsidRPr="004C4CF3" w:rsidTr="0098011E">
        <w:trPr>
          <w:trHeight w:val="45"/>
          <w:jc w:val="center"/>
        </w:trPr>
        <w:tc>
          <w:tcPr>
            <w:tcW w:w="3467" w:type="pct"/>
          </w:tcPr>
          <w:p w:rsidR="00810423" w:rsidRPr="004C4CF3" w:rsidRDefault="00810423" w:rsidP="00350ED7">
            <w:pPr>
              <w:shd w:val="clear" w:color="auto" w:fill="FFFFFF"/>
              <w:spacing w:before="40" w:after="40"/>
              <w:jc w:val="both"/>
              <w:rPr>
                <w:b/>
                <w:snapToGrid w:val="0"/>
                <w:sz w:val="22"/>
                <w:szCs w:val="22"/>
              </w:rPr>
            </w:pPr>
            <w:r w:rsidRPr="004C4CF3">
              <w:rPr>
                <w:b/>
                <w:snapToGrid w:val="0"/>
                <w:sz w:val="22"/>
                <w:szCs w:val="22"/>
              </w:rPr>
              <w:t>Карьеры</w:t>
            </w:r>
          </w:p>
        </w:tc>
        <w:tc>
          <w:tcPr>
            <w:tcW w:w="524" w:type="pct"/>
            <w:vAlign w:val="center"/>
          </w:tcPr>
          <w:p w:rsidR="00810423" w:rsidRPr="004C4CF3" w:rsidRDefault="0098011E" w:rsidP="0098011E">
            <w:pPr>
              <w:shd w:val="clear" w:color="auto" w:fill="FFFFFF"/>
              <w:spacing w:before="40" w:after="40"/>
              <w:jc w:val="center"/>
              <w:rPr>
                <w:b/>
                <w:snapToGrid w:val="0"/>
                <w:sz w:val="22"/>
                <w:szCs w:val="22"/>
              </w:rPr>
            </w:pPr>
            <w:r w:rsidRPr="004C4CF3">
              <w:rPr>
                <w:snapToGrid w:val="0"/>
                <w:sz w:val="22"/>
                <w:szCs w:val="22"/>
              </w:rPr>
              <w:t>–</w:t>
            </w:r>
          </w:p>
        </w:tc>
        <w:tc>
          <w:tcPr>
            <w:tcW w:w="507"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С</w:t>
            </w:r>
          </w:p>
        </w:tc>
        <w:tc>
          <w:tcPr>
            <w:tcW w:w="502" w:type="pct"/>
            <w:vAlign w:val="center"/>
          </w:tcPr>
          <w:p w:rsidR="00810423" w:rsidRPr="004C4CF3" w:rsidRDefault="00810423" w:rsidP="0098011E">
            <w:pPr>
              <w:shd w:val="clear" w:color="auto" w:fill="FFFFFF"/>
              <w:spacing w:before="40" w:after="40"/>
              <w:jc w:val="center"/>
              <w:rPr>
                <w:b/>
                <w:snapToGrid w:val="0"/>
                <w:sz w:val="22"/>
                <w:szCs w:val="22"/>
              </w:rPr>
            </w:pPr>
            <w:r w:rsidRPr="004C4CF3">
              <w:rPr>
                <w:b/>
                <w:snapToGrid w:val="0"/>
                <w:sz w:val="22"/>
                <w:szCs w:val="22"/>
              </w:rPr>
              <w:t>С</w:t>
            </w:r>
          </w:p>
        </w:tc>
      </w:tr>
      <w:tr w:rsidR="0098011E" w:rsidRPr="004C4CF3" w:rsidTr="0098011E">
        <w:trPr>
          <w:trHeight w:val="315"/>
          <w:jc w:val="center"/>
        </w:trPr>
        <w:tc>
          <w:tcPr>
            <w:tcW w:w="3467" w:type="pct"/>
          </w:tcPr>
          <w:p w:rsidR="0098011E" w:rsidRPr="004C4CF3" w:rsidRDefault="0098011E" w:rsidP="00350ED7">
            <w:pPr>
              <w:shd w:val="clear" w:color="auto" w:fill="FFFFFF"/>
              <w:spacing w:before="40" w:after="40"/>
              <w:jc w:val="both"/>
              <w:rPr>
                <w:b/>
                <w:snapToGrid w:val="0"/>
                <w:sz w:val="22"/>
                <w:szCs w:val="22"/>
              </w:rPr>
            </w:pPr>
            <w:r w:rsidRPr="004C4CF3">
              <w:rPr>
                <w:b/>
                <w:snapToGrid w:val="0"/>
                <w:sz w:val="22"/>
                <w:szCs w:val="22"/>
              </w:rPr>
              <w:t>Перерабатывающие предприятия</w:t>
            </w:r>
          </w:p>
        </w:tc>
        <w:tc>
          <w:tcPr>
            <w:tcW w:w="524" w:type="pct"/>
            <w:vAlign w:val="center"/>
          </w:tcPr>
          <w:p w:rsidR="0098011E" w:rsidRPr="004C4CF3" w:rsidRDefault="0098011E" w:rsidP="0098011E">
            <w:pPr>
              <w:shd w:val="clear" w:color="auto" w:fill="FFFFFF"/>
              <w:spacing w:before="40" w:after="40"/>
              <w:jc w:val="center"/>
              <w:rPr>
                <w:b/>
                <w:snapToGrid w:val="0"/>
                <w:sz w:val="22"/>
                <w:szCs w:val="22"/>
              </w:rPr>
            </w:pPr>
            <w:r w:rsidRPr="004C4CF3">
              <w:rPr>
                <w:b/>
                <w:snapToGrid w:val="0"/>
                <w:sz w:val="22"/>
                <w:szCs w:val="22"/>
              </w:rPr>
              <w:t>С</w:t>
            </w:r>
          </w:p>
        </w:tc>
        <w:tc>
          <w:tcPr>
            <w:tcW w:w="507" w:type="pct"/>
            <w:vAlign w:val="center"/>
          </w:tcPr>
          <w:p w:rsidR="0098011E" w:rsidRPr="004C4CF3" w:rsidRDefault="0098011E" w:rsidP="0098011E">
            <w:pPr>
              <w:jc w:val="center"/>
            </w:pPr>
            <w:r w:rsidRPr="004C4CF3">
              <w:rPr>
                <w:snapToGrid w:val="0"/>
                <w:sz w:val="22"/>
                <w:szCs w:val="22"/>
              </w:rPr>
              <w:t>–</w:t>
            </w:r>
          </w:p>
        </w:tc>
        <w:tc>
          <w:tcPr>
            <w:tcW w:w="502" w:type="pct"/>
            <w:vAlign w:val="center"/>
          </w:tcPr>
          <w:p w:rsidR="0098011E" w:rsidRPr="004C4CF3" w:rsidRDefault="0098011E" w:rsidP="0098011E">
            <w:pPr>
              <w:shd w:val="clear" w:color="auto" w:fill="FFFFFF"/>
              <w:spacing w:before="40" w:after="40"/>
              <w:jc w:val="center"/>
              <w:rPr>
                <w:b/>
                <w:snapToGrid w:val="0"/>
                <w:sz w:val="22"/>
                <w:szCs w:val="22"/>
              </w:rPr>
            </w:pPr>
            <w:r w:rsidRPr="004C4CF3">
              <w:rPr>
                <w:snapToGrid w:val="0"/>
                <w:sz w:val="22"/>
                <w:szCs w:val="22"/>
              </w:rPr>
              <w:t>–</w:t>
            </w:r>
          </w:p>
        </w:tc>
      </w:tr>
      <w:tr w:rsidR="0098011E" w:rsidRPr="004C4CF3" w:rsidTr="0098011E">
        <w:trPr>
          <w:trHeight w:val="270"/>
          <w:jc w:val="center"/>
        </w:trPr>
        <w:tc>
          <w:tcPr>
            <w:tcW w:w="3467" w:type="pct"/>
          </w:tcPr>
          <w:p w:rsidR="0098011E" w:rsidRPr="004C4CF3" w:rsidRDefault="0098011E" w:rsidP="00350ED7">
            <w:pPr>
              <w:shd w:val="clear" w:color="auto" w:fill="FFFFFF"/>
              <w:spacing w:before="40" w:after="40"/>
              <w:jc w:val="both"/>
              <w:rPr>
                <w:b/>
                <w:snapToGrid w:val="0"/>
                <w:sz w:val="22"/>
                <w:szCs w:val="22"/>
              </w:rPr>
            </w:pPr>
            <w:r w:rsidRPr="004C4CF3">
              <w:rPr>
                <w:b/>
                <w:snapToGrid w:val="0"/>
                <w:sz w:val="22"/>
                <w:szCs w:val="22"/>
              </w:rPr>
              <w:t>Склады</w:t>
            </w:r>
          </w:p>
        </w:tc>
        <w:tc>
          <w:tcPr>
            <w:tcW w:w="524" w:type="pct"/>
            <w:vAlign w:val="center"/>
          </w:tcPr>
          <w:p w:rsidR="0098011E" w:rsidRPr="004C4CF3" w:rsidRDefault="0098011E" w:rsidP="0098011E">
            <w:pPr>
              <w:shd w:val="clear" w:color="auto" w:fill="FFFFFF"/>
              <w:spacing w:before="40" w:after="40"/>
              <w:jc w:val="center"/>
              <w:rPr>
                <w:b/>
                <w:snapToGrid w:val="0"/>
                <w:sz w:val="22"/>
                <w:szCs w:val="22"/>
              </w:rPr>
            </w:pPr>
            <w:r w:rsidRPr="004C4CF3">
              <w:rPr>
                <w:b/>
                <w:snapToGrid w:val="0"/>
                <w:sz w:val="22"/>
                <w:szCs w:val="22"/>
              </w:rPr>
              <w:t>С</w:t>
            </w:r>
          </w:p>
        </w:tc>
        <w:tc>
          <w:tcPr>
            <w:tcW w:w="507" w:type="pct"/>
            <w:vAlign w:val="center"/>
          </w:tcPr>
          <w:p w:rsidR="0098011E" w:rsidRPr="004C4CF3" w:rsidRDefault="0098011E" w:rsidP="0098011E">
            <w:pPr>
              <w:jc w:val="center"/>
            </w:pPr>
            <w:r w:rsidRPr="004C4CF3">
              <w:rPr>
                <w:snapToGrid w:val="0"/>
                <w:sz w:val="22"/>
                <w:szCs w:val="22"/>
              </w:rPr>
              <w:t>–</w:t>
            </w:r>
          </w:p>
        </w:tc>
        <w:tc>
          <w:tcPr>
            <w:tcW w:w="502" w:type="pct"/>
            <w:vAlign w:val="center"/>
          </w:tcPr>
          <w:p w:rsidR="0098011E" w:rsidRPr="004C4CF3" w:rsidRDefault="0098011E" w:rsidP="0098011E">
            <w:pPr>
              <w:shd w:val="clear" w:color="auto" w:fill="FFFFFF"/>
              <w:spacing w:before="40" w:after="40"/>
              <w:jc w:val="center"/>
              <w:rPr>
                <w:b/>
                <w:snapToGrid w:val="0"/>
                <w:sz w:val="22"/>
                <w:szCs w:val="22"/>
              </w:rPr>
            </w:pPr>
            <w:r w:rsidRPr="004C4CF3">
              <w:rPr>
                <w:b/>
                <w:snapToGrid w:val="0"/>
                <w:sz w:val="22"/>
                <w:szCs w:val="22"/>
              </w:rPr>
              <w:t>С</w:t>
            </w:r>
          </w:p>
        </w:tc>
      </w:tr>
      <w:tr w:rsidR="0098011E" w:rsidRPr="004C4CF3" w:rsidTr="0098011E">
        <w:trPr>
          <w:trHeight w:val="15"/>
          <w:jc w:val="center"/>
        </w:trPr>
        <w:tc>
          <w:tcPr>
            <w:tcW w:w="3467" w:type="pct"/>
          </w:tcPr>
          <w:p w:rsidR="0098011E" w:rsidRPr="004C4CF3" w:rsidRDefault="0098011E" w:rsidP="00350ED7">
            <w:pPr>
              <w:shd w:val="clear" w:color="auto" w:fill="FFFFFF"/>
              <w:spacing w:before="40" w:after="40"/>
              <w:jc w:val="both"/>
              <w:rPr>
                <w:b/>
                <w:snapToGrid w:val="0"/>
                <w:sz w:val="22"/>
                <w:szCs w:val="22"/>
              </w:rPr>
            </w:pPr>
            <w:r w:rsidRPr="004C4CF3">
              <w:rPr>
                <w:b/>
                <w:snapToGrid w:val="0"/>
                <w:sz w:val="22"/>
                <w:szCs w:val="22"/>
              </w:rPr>
              <w:t>Рынки, магазины</w:t>
            </w:r>
          </w:p>
        </w:tc>
        <w:tc>
          <w:tcPr>
            <w:tcW w:w="524" w:type="pct"/>
            <w:vAlign w:val="center"/>
          </w:tcPr>
          <w:p w:rsidR="0098011E" w:rsidRPr="004C4CF3" w:rsidRDefault="0098011E" w:rsidP="0098011E">
            <w:pPr>
              <w:shd w:val="clear" w:color="auto" w:fill="FFFFFF"/>
              <w:spacing w:before="40" w:after="40"/>
              <w:jc w:val="center"/>
              <w:rPr>
                <w:b/>
                <w:snapToGrid w:val="0"/>
                <w:sz w:val="22"/>
                <w:szCs w:val="22"/>
              </w:rPr>
            </w:pPr>
            <w:r w:rsidRPr="004C4CF3">
              <w:rPr>
                <w:b/>
                <w:snapToGrid w:val="0"/>
                <w:sz w:val="22"/>
                <w:szCs w:val="22"/>
              </w:rPr>
              <w:t>С</w:t>
            </w:r>
          </w:p>
        </w:tc>
        <w:tc>
          <w:tcPr>
            <w:tcW w:w="507" w:type="pct"/>
            <w:vAlign w:val="center"/>
          </w:tcPr>
          <w:p w:rsidR="0098011E" w:rsidRPr="004C4CF3" w:rsidRDefault="0098011E" w:rsidP="0098011E">
            <w:pPr>
              <w:jc w:val="center"/>
            </w:pPr>
            <w:r w:rsidRPr="004C4CF3">
              <w:rPr>
                <w:snapToGrid w:val="0"/>
                <w:sz w:val="22"/>
                <w:szCs w:val="22"/>
              </w:rPr>
              <w:t>–</w:t>
            </w:r>
          </w:p>
        </w:tc>
        <w:tc>
          <w:tcPr>
            <w:tcW w:w="502" w:type="pct"/>
            <w:vAlign w:val="center"/>
          </w:tcPr>
          <w:p w:rsidR="0098011E" w:rsidRPr="004C4CF3" w:rsidRDefault="0098011E" w:rsidP="0098011E">
            <w:pPr>
              <w:jc w:val="center"/>
            </w:pPr>
            <w:r w:rsidRPr="004C4CF3">
              <w:rPr>
                <w:snapToGrid w:val="0"/>
                <w:sz w:val="22"/>
                <w:szCs w:val="22"/>
              </w:rPr>
              <w:t>–</w:t>
            </w:r>
          </w:p>
        </w:tc>
      </w:tr>
      <w:tr w:rsidR="0098011E" w:rsidRPr="004C4CF3" w:rsidTr="0098011E">
        <w:trPr>
          <w:trHeight w:val="15"/>
          <w:jc w:val="center"/>
        </w:trPr>
        <w:tc>
          <w:tcPr>
            <w:tcW w:w="3467" w:type="pct"/>
          </w:tcPr>
          <w:p w:rsidR="0098011E" w:rsidRPr="004C4CF3" w:rsidRDefault="0098011E" w:rsidP="00350ED7">
            <w:pPr>
              <w:shd w:val="clear" w:color="auto" w:fill="FFFFFF"/>
              <w:spacing w:before="40" w:after="40"/>
              <w:jc w:val="both"/>
              <w:rPr>
                <w:b/>
                <w:snapToGrid w:val="0"/>
                <w:sz w:val="22"/>
                <w:szCs w:val="22"/>
              </w:rPr>
            </w:pPr>
            <w:r w:rsidRPr="004C4CF3">
              <w:rPr>
                <w:b/>
                <w:snapToGrid w:val="0"/>
                <w:sz w:val="22"/>
                <w:szCs w:val="22"/>
              </w:rPr>
              <w:t>Открытые стоянки</w:t>
            </w:r>
          </w:p>
        </w:tc>
        <w:tc>
          <w:tcPr>
            <w:tcW w:w="524" w:type="pct"/>
            <w:vAlign w:val="center"/>
          </w:tcPr>
          <w:p w:rsidR="0098011E" w:rsidRPr="004C4CF3" w:rsidRDefault="0098011E" w:rsidP="0098011E">
            <w:pPr>
              <w:shd w:val="clear" w:color="auto" w:fill="FFFFFF"/>
              <w:spacing w:before="40" w:after="40"/>
              <w:jc w:val="center"/>
              <w:rPr>
                <w:b/>
                <w:snapToGrid w:val="0"/>
                <w:sz w:val="22"/>
                <w:szCs w:val="22"/>
              </w:rPr>
            </w:pPr>
            <w:r w:rsidRPr="004C4CF3">
              <w:rPr>
                <w:b/>
                <w:snapToGrid w:val="0"/>
                <w:sz w:val="22"/>
                <w:szCs w:val="22"/>
              </w:rPr>
              <w:t>О</w:t>
            </w:r>
          </w:p>
        </w:tc>
        <w:tc>
          <w:tcPr>
            <w:tcW w:w="507" w:type="pct"/>
            <w:vAlign w:val="center"/>
          </w:tcPr>
          <w:p w:rsidR="0098011E" w:rsidRPr="004C4CF3" w:rsidRDefault="0098011E" w:rsidP="0098011E">
            <w:pPr>
              <w:jc w:val="center"/>
            </w:pPr>
            <w:r w:rsidRPr="004C4CF3">
              <w:rPr>
                <w:snapToGrid w:val="0"/>
                <w:sz w:val="22"/>
                <w:szCs w:val="22"/>
              </w:rPr>
              <w:t>–</w:t>
            </w:r>
          </w:p>
        </w:tc>
        <w:tc>
          <w:tcPr>
            <w:tcW w:w="502" w:type="pct"/>
            <w:vAlign w:val="center"/>
          </w:tcPr>
          <w:p w:rsidR="0098011E" w:rsidRPr="004C4CF3" w:rsidRDefault="0098011E" w:rsidP="0098011E">
            <w:pPr>
              <w:jc w:val="center"/>
            </w:pPr>
            <w:r w:rsidRPr="004C4CF3">
              <w:rPr>
                <w:snapToGrid w:val="0"/>
                <w:sz w:val="22"/>
                <w:szCs w:val="22"/>
              </w:rPr>
              <w:t>–</w:t>
            </w:r>
          </w:p>
        </w:tc>
      </w:tr>
      <w:tr w:rsidR="0098011E" w:rsidRPr="004C4CF3" w:rsidTr="0098011E">
        <w:trPr>
          <w:trHeight w:val="270"/>
          <w:jc w:val="center"/>
        </w:trPr>
        <w:tc>
          <w:tcPr>
            <w:tcW w:w="3467" w:type="pct"/>
          </w:tcPr>
          <w:p w:rsidR="0098011E" w:rsidRPr="004C4CF3" w:rsidRDefault="0098011E" w:rsidP="0098011E">
            <w:pPr>
              <w:shd w:val="clear" w:color="auto" w:fill="FFFFFF"/>
              <w:spacing w:before="40" w:after="40"/>
              <w:jc w:val="both"/>
              <w:rPr>
                <w:b/>
                <w:snapToGrid w:val="0"/>
                <w:sz w:val="22"/>
                <w:szCs w:val="22"/>
              </w:rPr>
            </w:pPr>
            <w:r w:rsidRPr="004C4CF3">
              <w:rPr>
                <w:b/>
                <w:snapToGrid w:val="0"/>
                <w:sz w:val="22"/>
                <w:szCs w:val="22"/>
              </w:rPr>
              <w:t>Почтовые отделения, телефон, телеграф</w:t>
            </w:r>
          </w:p>
        </w:tc>
        <w:tc>
          <w:tcPr>
            <w:tcW w:w="524" w:type="pct"/>
            <w:vAlign w:val="center"/>
          </w:tcPr>
          <w:p w:rsidR="0098011E" w:rsidRPr="004C4CF3" w:rsidRDefault="0098011E" w:rsidP="0098011E">
            <w:pPr>
              <w:shd w:val="clear" w:color="auto" w:fill="FFFFFF"/>
              <w:spacing w:before="40" w:after="40"/>
              <w:jc w:val="center"/>
              <w:rPr>
                <w:b/>
                <w:snapToGrid w:val="0"/>
                <w:sz w:val="22"/>
                <w:szCs w:val="22"/>
              </w:rPr>
            </w:pPr>
            <w:r w:rsidRPr="004C4CF3">
              <w:rPr>
                <w:b/>
                <w:snapToGrid w:val="0"/>
                <w:sz w:val="22"/>
                <w:szCs w:val="22"/>
              </w:rPr>
              <w:t>С</w:t>
            </w:r>
          </w:p>
        </w:tc>
        <w:tc>
          <w:tcPr>
            <w:tcW w:w="507" w:type="pct"/>
            <w:vAlign w:val="center"/>
          </w:tcPr>
          <w:p w:rsidR="0098011E" w:rsidRPr="004C4CF3" w:rsidRDefault="0098011E" w:rsidP="0098011E">
            <w:pPr>
              <w:jc w:val="center"/>
            </w:pPr>
            <w:r w:rsidRPr="004C4CF3">
              <w:rPr>
                <w:snapToGrid w:val="0"/>
                <w:sz w:val="22"/>
                <w:szCs w:val="22"/>
              </w:rPr>
              <w:t>–</w:t>
            </w:r>
          </w:p>
        </w:tc>
        <w:tc>
          <w:tcPr>
            <w:tcW w:w="502" w:type="pct"/>
            <w:vAlign w:val="center"/>
          </w:tcPr>
          <w:p w:rsidR="0098011E" w:rsidRPr="004C4CF3" w:rsidRDefault="0098011E" w:rsidP="0098011E">
            <w:pPr>
              <w:jc w:val="center"/>
            </w:pPr>
            <w:r w:rsidRPr="004C4CF3">
              <w:rPr>
                <w:snapToGrid w:val="0"/>
                <w:sz w:val="22"/>
                <w:szCs w:val="22"/>
              </w:rPr>
              <w:t>–</w:t>
            </w:r>
          </w:p>
        </w:tc>
      </w:tr>
      <w:tr w:rsidR="0098011E" w:rsidRPr="004C4CF3" w:rsidTr="0098011E">
        <w:trPr>
          <w:trHeight w:val="15"/>
          <w:jc w:val="center"/>
        </w:trPr>
        <w:tc>
          <w:tcPr>
            <w:tcW w:w="3467" w:type="pct"/>
          </w:tcPr>
          <w:p w:rsidR="0098011E" w:rsidRPr="004C4CF3" w:rsidRDefault="0098011E" w:rsidP="00350ED7">
            <w:pPr>
              <w:shd w:val="clear" w:color="auto" w:fill="FFFFFF"/>
              <w:spacing w:before="40" w:after="40"/>
              <w:jc w:val="both"/>
              <w:rPr>
                <w:b/>
                <w:snapToGrid w:val="0"/>
                <w:sz w:val="22"/>
                <w:szCs w:val="22"/>
              </w:rPr>
            </w:pPr>
            <w:r w:rsidRPr="004C4CF3">
              <w:rPr>
                <w:b/>
                <w:snapToGrid w:val="0"/>
                <w:sz w:val="22"/>
                <w:szCs w:val="22"/>
              </w:rPr>
              <w:t>Сооружения мелкорозничной торговли (с выделением торговых зон)</w:t>
            </w:r>
          </w:p>
        </w:tc>
        <w:tc>
          <w:tcPr>
            <w:tcW w:w="524" w:type="pct"/>
            <w:vAlign w:val="center"/>
          </w:tcPr>
          <w:p w:rsidR="0098011E" w:rsidRPr="004C4CF3" w:rsidRDefault="0098011E" w:rsidP="0098011E">
            <w:pPr>
              <w:shd w:val="clear" w:color="auto" w:fill="FFFFFF"/>
              <w:spacing w:before="40" w:after="40"/>
              <w:jc w:val="center"/>
              <w:rPr>
                <w:b/>
                <w:snapToGrid w:val="0"/>
                <w:sz w:val="22"/>
                <w:szCs w:val="22"/>
              </w:rPr>
            </w:pPr>
            <w:r w:rsidRPr="004C4CF3">
              <w:rPr>
                <w:b/>
                <w:snapToGrid w:val="0"/>
                <w:sz w:val="22"/>
                <w:szCs w:val="22"/>
              </w:rPr>
              <w:t>С</w:t>
            </w:r>
          </w:p>
        </w:tc>
        <w:tc>
          <w:tcPr>
            <w:tcW w:w="507" w:type="pct"/>
            <w:vAlign w:val="center"/>
          </w:tcPr>
          <w:p w:rsidR="0098011E" w:rsidRPr="004C4CF3" w:rsidRDefault="0098011E" w:rsidP="0098011E">
            <w:pPr>
              <w:jc w:val="center"/>
            </w:pPr>
            <w:r w:rsidRPr="004C4CF3">
              <w:rPr>
                <w:snapToGrid w:val="0"/>
                <w:sz w:val="22"/>
                <w:szCs w:val="22"/>
              </w:rPr>
              <w:t>–</w:t>
            </w:r>
          </w:p>
        </w:tc>
        <w:tc>
          <w:tcPr>
            <w:tcW w:w="502" w:type="pct"/>
            <w:vAlign w:val="center"/>
          </w:tcPr>
          <w:p w:rsidR="0098011E" w:rsidRPr="004C4CF3" w:rsidRDefault="0098011E" w:rsidP="0098011E">
            <w:pPr>
              <w:jc w:val="center"/>
            </w:pPr>
            <w:r w:rsidRPr="004C4CF3">
              <w:rPr>
                <w:snapToGrid w:val="0"/>
                <w:sz w:val="22"/>
                <w:szCs w:val="22"/>
              </w:rPr>
              <w:t>–</w:t>
            </w:r>
          </w:p>
        </w:tc>
      </w:tr>
      <w:tr w:rsidR="0098011E" w:rsidRPr="004C4CF3" w:rsidTr="0098011E">
        <w:trPr>
          <w:trHeight w:val="15"/>
          <w:jc w:val="center"/>
        </w:trPr>
        <w:tc>
          <w:tcPr>
            <w:tcW w:w="3467" w:type="pct"/>
          </w:tcPr>
          <w:p w:rsidR="0098011E" w:rsidRPr="004C4CF3" w:rsidRDefault="0098011E" w:rsidP="00350ED7">
            <w:pPr>
              <w:shd w:val="clear" w:color="auto" w:fill="FFFFFF"/>
              <w:spacing w:before="40" w:after="40"/>
              <w:jc w:val="both"/>
              <w:rPr>
                <w:b/>
                <w:snapToGrid w:val="0"/>
                <w:sz w:val="22"/>
                <w:szCs w:val="22"/>
              </w:rPr>
            </w:pPr>
            <w:r w:rsidRPr="004C4CF3">
              <w:rPr>
                <w:b/>
                <w:snapToGrid w:val="0"/>
                <w:sz w:val="22"/>
                <w:szCs w:val="22"/>
              </w:rPr>
              <w:t>Жилые дома</w:t>
            </w:r>
          </w:p>
        </w:tc>
        <w:tc>
          <w:tcPr>
            <w:tcW w:w="524" w:type="pct"/>
            <w:vAlign w:val="center"/>
          </w:tcPr>
          <w:p w:rsidR="0098011E" w:rsidRPr="004C4CF3" w:rsidRDefault="0098011E" w:rsidP="0098011E">
            <w:pPr>
              <w:shd w:val="clear" w:color="auto" w:fill="FFFFFF"/>
              <w:spacing w:before="40" w:after="40"/>
              <w:jc w:val="center"/>
              <w:rPr>
                <w:b/>
                <w:snapToGrid w:val="0"/>
                <w:sz w:val="22"/>
                <w:szCs w:val="22"/>
              </w:rPr>
            </w:pPr>
            <w:r w:rsidRPr="004C4CF3">
              <w:rPr>
                <w:snapToGrid w:val="0"/>
                <w:sz w:val="22"/>
                <w:szCs w:val="22"/>
              </w:rPr>
              <w:t>–</w:t>
            </w:r>
          </w:p>
        </w:tc>
        <w:tc>
          <w:tcPr>
            <w:tcW w:w="507" w:type="pct"/>
            <w:vAlign w:val="center"/>
          </w:tcPr>
          <w:p w:rsidR="0098011E" w:rsidRPr="004C4CF3" w:rsidRDefault="0098011E" w:rsidP="0098011E">
            <w:pPr>
              <w:jc w:val="center"/>
            </w:pPr>
            <w:r w:rsidRPr="004C4CF3">
              <w:rPr>
                <w:snapToGrid w:val="0"/>
                <w:sz w:val="22"/>
                <w:szCs w:val="22"/>
              </w:rPr>
              <w:t>–</w:t>
            </w:r>
          </w:p>
        </w:tc>
        <w:tc>
          <w:tcPr>
            <w:tcW w:w="502" w:type="pct"/>
            <w:vAlign w:val="center"/>
          </w:tcPr>
          <w:p w:rsidR="0098011E" w:rsidRPr="004C4CF3" w:rsidRDefault="0098011E" w:rsidP="0098011E">
            <w:pPr>
              <w:jc w:val="center"/>
            </w:pPr>
            <w:r w:rsidRPr="004C4CF3">
              <w:rPr>
                <w:snapToGrid w:val="0"/>
                <w:sz w:val="22"/>
                <w:szCs w:val="22"/>
              </w:rPr>
              <w:t>–</w:t>
            </w:r>
          </w:p>
        </w:tc>
      </w:tr>
    </w:tbl>
    <w:p w:rsidR="00BF1EEE" w:rsidRPr="004C4CF3" w:rsidRDefault="00BF1EEE" w:rsidP="008411AD">
      <w:pPr>
        <w:shd w:val="clear" w:color="auto" w:fill="FFFFFF"/>
        <w:spacing w:before="120" w:after="120"/>
        <w:ind w:firstLine="709"/>
        <w:jc w:val="both"/>
        <w:rPr>
          <w:snapToGrid w:val="0"/>
        </w:rPr>
      </w:pPr>
      <w:r w:rsidRPr="004C4CF3">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4"/>
        <w:gridCol w:w="3098"/>
      </w:tblGrid>
      <w:tr w:rsidR="00BF1EEE" w:rsidRPr="004C4CF3" w:rsidTr="008411AD">
        <w:trPr>
          <w:jc w:val="center"/>
        </w:trPr>
        <w:tc>
          <w:tcPr>
            <w:tcW w:w="9952" w:type="dxa"/>
            <w:gridSpan w:val="2"/>
          </w:tcPr>
          <w:p w:rsidR="00BF1EEE" w:rsidRPr="004C4CF3" w:rsidRDefault="00BF1EEE" w:rsidP="008411AD">
            <w:pPr>
              <w:pStyle w:val="af"/>
              <w:spacing w:before="120" w:beforeAutospacing="0" w:after="120" w:afterAutospacing="0"/>
              <w:jc w:val="center"/>
              <w:rPr>
                <w:rFonts w:ascii="Times New Roman" w:hAnsi="Times New Roman" w:cs="Times New Roman"/>
                <w:sz w:val="22"/>
              </w:rPr>
            </w:pPr>
            <w:r w:rsidRPr="004C4CF3">
              <w:rPr>
                <w:rFonts w:ascii="Times New Roman" w:hAnsi="Times New Roman" w:cs="Times New Roman"/>
                <w:b/>
                <w:bCs/>
                <w:sz w:val="22"/>
              </w:rPr>
              <w:t>Разрешенные параметры земельных участков и их застройки (СХ1)</w:t>
            </w:r>
          </w:p>
        </w:tc>
      </w:tr>
      <w:tr w:rsidR="00BF1EEE" w:rsidRPr="004C4CF3" w:rsidTr="008411AD">
        <w:trPr>
          <w:jc w:val="center"/>
        </w:trPr>
        <w:tc>
          <w:tcPr>
            <w:tcW w:w="6854" w:type="dxa"/>
          </w:tcPr>
          <w:p w:rsidR="00BF1EEE" w:rsidRPr="004C4CF3" w:rsidRDefault="00BF1EEE" w:rsidP="008411AD">
            <w:pPr>
              <w:spacing w:before="40" w:after="40"/>
              <w:rPr>
                <w:sz w:val="22"/>
              </w:rPr>
            </w:pPr>
            <w:r w:rsidRPr="004C4CF3">
              <w:rPr>
                <w:b/>
                <w:sz w:val="22"/>
              </w:rPr>
              <w:t>Минимальная площадь (га)</w:t>
            </w:r>
            <w:r w:rsidRPr="004C4CF3">
              <w:rPr>
                <w:sz w:val="22"/>
              </w:rPr>
              <w:t xml:space="preserve"> </w:t>
            </w:r>
          </w:p>
        </w:tc>
        <w:tc>
          <w:tcPr>
            <w:tcW w:w="3098" w:type="dxa"/>
            <w:vAlign w:val="center"/>
          </w:tcPr>
          <w:p w:rsidR="00BF1EEE" w:rsidRPr="004C4CF3" w:rsidRDefault="00BF1EEE" w:rsidP="008411AD">
            <w:pPr>
              <w:spacing w:before="40" w:after="40"/>
              <w:jc w:val="center"/>
              <w:rPr>
                <w:sz w:val="22"/>
              </w:rPr>
            </w:pPr>
            <w:r w:rsidRPr="004C4CF3">
              <w:rPr>
                <w:b/>
                <w:bCs/>
                <w:sz w:val="22"/>
              </w:rPr>
              <w:t>0,06</w:t>
            </w:r>
          </w:p>
        </w:tc>
      </w:tr>
      <w:tr w:rsidR="008411AD" w:rsidRPr="004C4CF3" w:rsidTr="00C726F5">
        <w:trPr>
          <w:jc w:val="center"/>
        </w:trPr>
        <w:tc>
          <w:tcPr>
            <w:tcW w:w="6854" w:type="dxa"/>
          </w:tcPr>
          <w:p w:rsidR="008411AD" w:rsidRPr="004C4CF3" w:rsidRDefault="008411AD" w:rsidP="008411AD">
            <w:pPr>
              <w:spacing w:before="40" w:after="40"/>
              <w:ind w:left="71"/>
              <w:rPr>
                <w:sz w:val="22"/>
              </w:rPr>
            </w:pPr>
            <w:r w:rsidRPr="004C4CF3">
              <w:rPr>
                <w:b/>
                <w:sz w:val="22"/>
              </w:rPr>
              <w:t>Минимальная длина стороны по уличному фронту (м)</w:t>
            </w:r>
            <w:r w:rsidRPr="004C4CF3">
              <w:rPr>
                <w:sz w:val="22"/>
              </w:rPr>
              <w:t xml:space="preserve"> </w:t>
            </w:r>
          </w:p>
        </w:tc>
        <w:tc>
          <w:tcPr>
            <w:tcW w:w="3098" w:type="dxa"/>
          </w:tcPr>
          <w:p w:rsidR="008411AD" w:rsidRPr="004C4CF3" w:rsidRDefault="008411AD" w:rsidP="008411AD">
            <w:pPr>
              <w:jc w:val="center"/>
            </w:pPr>
            <w:r w:rsidRPr="004C4CF3">
              <w:rPr>
                <w:snapToGrid w:val="0"/>
                <w:sz w:val="22"/>
                <w:szCs w:val="22"/>
              </w:rPr>
              <w:t>–</w:t>
            </w:r>
          </w:p>
        </w:tc>
      </w:tr>
      <w:tr w:rsidR="008411AD" w:rsidRPr="004C4CF3" w:rsidTr="00C726F5">
        <w:trPr>
          <w:jc w:val="center"/>
        </w:trPr>
        <w:tc>
          <w:tcPr>
            <w:tcW w:w="6854" w:type="dxa"/>
          </w:tcPr>
          <w:p w:rsidR="008411AD" w:rsidRPr="004C4CF3" w:rsidRDefault="008411AD" w:rsidP="008411AD">
            <w:pPr>
              <w:pStyle w:val="23"/>
              <w:spacing w:before="40" w:after="40"/>
              <w:jc w:val="left"/>
              <w:rPr>
                <w:rFonts w:ascii="Times New Roman" w:hAnsi="Times New Roman"/>
                <w:i w:val="0"/>
                <w:sz w:val="22"/>
              </w:rPr>
            </w:pPr>
            <w:r w:rsidRPr="004C4CF3">
              <w:rPr>
                <w:rFonts w:ascii="Times New Roman" w:hAnsi="Times New Roman"/>
                <w:b/>
                <w:bCs/>
                <w:i w:val="0"/>
                <w:sz w:val="22"/>
              </w:rPr>
              <w:t xml:space="preserve">Минимальная ширина/глубина </w:t>
            </w:r>
            <w:r w:rsidRPr="004C4CF3">
              <w:rPr>
                <w:rFonts w:ascii="Times New Roman" w:hAnsi="Times New Roman"/>
                <w:b/>
                <w:i w:val="0"/>
                <w:sz w:val="22"/>
              </w:rPr>
              <w:t>(м)</w:t>
            </w:r>
            <w:r w:rsidRPr="004C4CF3">
              <w:rPr>
                <w:rFonts w:ascii="Times New Roman" w:hAnsi="Times New Roman"/>
                <w:i w:val="0"/>
                <w:sz w:val="22"/>
              </w:rPr>
              <w:t xml:space="preserve"> </w:t>
            </w:r>
          </w:p>
        </w:tc>
        <w:tc>
          <w:tcPr>
            <w:tcW w:w="3098" w:type="dxa"/>
          </w:tcPr>
          <w:p w:rsidR="008411AD" w:rsidRPr="004C4CF3" w:rsidRDefault="008411AD" w:rsidP="008411AD">
            <w:pPr>
              <w:jc w:val="center"/>
            </w:pPr>
            <w:r w:rsidRPr="004C4CF3">
              <w:rPr>
                <w:snapToGrid w:val="0"/>
                <w:sz w:val="22"/>
                <w:szCs w:val="22"/>
              </w:rPr>
              <w:t>–</w:t>
            </w:r>
          </w:p>
        </w:tc>
      </w:tr>
      <w:tr w:rsidR="00BF1EEE" w:rsidRPr="004C4CF3" w:rsidTr="008411AD">
        <w:trPr>
          <w:jc w:val="center"/>
        </w:trPr>
        <w:tc>
          <w:tcPr>
            <w:tcW w:w="6854" w:type="dxa"/>
          </w:tcPr>
          <w:p w:rsidR="00BF1EEE" w:rsidRPr="004C4CF3" w:rsidRDefault="00BF1EEE" w:rsidP="008411AD">
            <w:pPr>
              <w:spacing w:before="40" w:after="40"/>
              <w:rPr>
                <w:sz w:val="22"/>
              </w:rPr>
            </w:pPr>
            <w:r w:rsidRPr="004C4CF3">
              <w:rPr>
                <w:b/>
                <w:sz w:val="22"/>
              </w:rPr>
              <w:t>Максимальный коэффициент застройки (%)</w:t>
            </w:r>
            <w:r w:rsidRPr="004C4CF3">
              <w:rPr>
                <w:sz w:val="22"/>
              </w:rPr>
              <w:t xml:space="preserve"> </w:t>
            </w:r>
          </w:p>
        </w:tc>
        <w:tc>
          <w:tcPr>
            <w:tcW w:w="3098" w:type="dxa"/>
            <w:vAlign w:val="center"/>
          </w:tcPr>
          <w:p w:rsidR="00BF1EEE" w:rsidRPr="004C4CF3" w:rsidRDefault="00BF1EEE" w:rsidP="008411AD">
            <w:pPr>
              <w:spacing w:before="40" w:after="40"/>
              <w:jc w:val="center"/>
              <w:rPr>
                <w:sz w:val="22"/>
              </w:rPr>
            </w:pPr>
            <w:r w:rsidRPr="004C4CF3">
              <w:rPr>
                <w:b/>
                <w:bCs/>
                <w:sz w:val="22"/>
              </w:rPr>
              <w:t>40</w:t>
            </w:r>
          </w:p>
        </w:tc>
      </w:tr>
      <w:tr w:rsidR="00BF1EEE" w:rsidRPr="004C4CF3" w:rsidTr="008411AD">
        <w:trPr>
          <w:jc w:val="center"/>
        </w:trPr>
        <w:tc>
          <w:tcPr>
            <w:tcW w:w="6854" w:type="dxa"/>
          </w:tcPr>
          <w:p w:rsidR="00BF1EEE" w:rsidRPr="004C4CF3" w:rsidRDefault="00BF1EEE" w:rsidP="008411AD">
            <w:pPr>
              <w:spacing w:before="40" w:after="40"/>
              <w:rPr>
                <w:sz w:val="22"/>
              </w:rPr>
            </w:pPr>
            <w:r w:rsidRPr="004C4CF3">
              <w:rPr>
                <w:b/>
                <w:sz w:val="22"/>
              </w:rPr>
              <w:t>Минимальный коэффициент озеленения (%)</w:t>
            </w:r>
            <w:r w:rsidRPr="004C4CF3">
              <w:rPr>
                <w:sz w:val="22"/>
              </w:rPr>
              <w:t xml:space="preserve"> </w:t>
            </w:r>
          </w:p>
        </w:tc>
        <w:tc>
          <w:tcPr>
            <w:tcW w:w="3098" w:type="dxa"/>
            <w:vAlign w:val="center"/>
          </w:tcPr>
          <w:p w:rsidR="00BF1EEE" w:rsidRPr="004C4CF3" w:rsidRDefault="00BF1EEE" w:rsidP="008411AD">
            <w:pPr>
              <w:spacing w:before="40" w:after="40"/>
              <w:jc w:val="center"/>
              <w:rPr>
                <w:sz w:val="22"/>
              </w:rPr>
            </w:pPr>
            <w:r w:rsidRPr="004C4CF3">
              <w:rPr>
                <w:b/>
                <w:bCs/>
                <w:sz w:val="22"/>
              </w:rPr>
              <w:t>50</w:t>
            </w:r>
          </w:p>
        </w:tc>
      </w:tr>
      <w:tr w:rsidR="00BF1EEE" w:rsidRPr="004C4CF3" w:rsidTr="008411AD">
        <w:trPr>
          <w:jc w:val="center"/>
        </w:trPr>
        <w:tc>
          <w:tcPr>
            <w:tcW w:w="6854" w:type="dxa"/>
          </w:tcPr>
          <w:p w:rsidR="00BF1EEE" w:rsidRPr="004C4CF3" w:rsidRDefault="00BF1EEE" w:rsidP="008411AD">
            <w:pPr>
              <w:spacing w:before="40" w:after="40"/>
              <w:rPr>
                <w:sz w:val="22"/>
              </w:rPr>
            </w:pPr>
            <w:r w:rsidRPr="004C4CF3">
              <w:rPr>
                <w:b/>
                <w:sz w:val="22"/>
              </w:rPr>
              <w:t xml:space="preserve">Максимальная высота здания до конька крыши (м) </w:t>
            </w:r>
          </w:p>
        </w:tc>
        <w:tc>
          <w:tcPr>
            <w:tcW w:w="3098" w:type="dxa"/>
            <w:vAlign w:val="center"/>
          </w:tcPr>
          <w:p w:rsidR="00BF1EEE" w:rsidRPr="004C4CF3" w:rsidRDefault="00BF1EEE" w:rsidP="008411AD">
            <w:pPr>
              <w:spacing w:before="40" w:after="40"/>
              <w:jc w:val="center"/>
              <w:rPr>
                <w:sz w:val="22"/>
              </w:rPr>
            </w:pPr>
            <w:r w:rsidRPr="004C4CF3">
              <w:rPr>
                <w:b/>
                <w:bCs/>
                <w:sz w:val="22"/>
              </w:rPr>
              <w:t>12</w:t>
            </w:r>
          </w:p>
        </w:tc>
      </w:tr>
      <w:tr w:rsidR="00BF1EEE" w:rsidRPr="004C4CF3" w:rsidTr="008411AD">
        <w:trPr>
          <w:jc w:val="center"/>
        </w:trPr>
        <w:tc>
          <w:tcPr>
            <w:tcW w:w="6854" w:type="dxa"/>
          </w:tcPr>
          <w:p w:rsidR="00BF1EEE" w:rsidRPr="004C4CF3" w:rsidRDefault="00BF1EEE" w:rsidP="008411AD">
            <w:pPr>
              <w:spacing w:before="40" w:after="40"/>
              <w:rPr>
                <w:sz w:val="22"/>
              </w:rPr>
            </w:pPr>
            <w:r w:rsidRPr="004C4CF3">
              <w:rPr>
                <w:b/>
                <w:sz w:val="22"/>
              </w:rPr>
              <w:t>Максимальная высота оград</w:t>
            </w:r>
            <w:r w:rsidRPr="004C4CF3">
              <w:rPr>
                <w:sz w:val="22"/>
              </w:rPr>
              <w:t xml:space="preserve"> </w:t>
            </w:r>
            <w:r w:rsidRPr="004C4CF3">
              <w:rPr>
                <w:b/>
                <w:sz w:val="22"/>
              </w:rPr>
              <w:t>(м)</w:t>
            </w:r>
            <w:r w:rsidRPr="004C4CF3">
              <w:rPr>
                <w:sz w:val="22"/>
              </w:rPr>
              <w:t xml:space="preserve"> </w:t>
            </w:r>
          </w:p>
        </w:tc>
        <w:tc>
          <w:tcPr>
            <w:tcW w:w="3098" w:type="dxa"/>
            <w:vAlign w:val="center"/>
          </w:tcPr>
          <w:p w:rsidR="00BF1EEE" w:rsidRPr="004C4CF3" w:rsidRDefault="00BF1EEE" w:rsidP="008411AD">
            <w:pPr>
              <w:spacing w:before="40" w:after="40"/>
              <w:jc w:val="center"/>
              <w:rPr>
                <w:sz w:val="22"/>
              </w:rPr>
            </w:pPr>
            <w:r w:rsidRPr="004C4CF3">
              <w:rPr>
                <w:b/>
                <w:bCs/>
                <w:sz w:val="22"/>
              </w:rPr>
              <w:t>1,5</w:t>
            </w:r>
          </w:p>
        </w:tc>
      </w:tr>
    </w:tbl>
    <w:p w:rsidR="005547BA" w:rsidRPr="004C4CF3" w:rsidRDefault="005547BA" w:rsidP="00BB399E">
      <w:pPr>
        <w:shd w:val="clear" w:color="auto" w:fill="FFFFFF"/>
        <w:spacing w:before="120" w:after="120"/>
        <w:ind w:firstLine="709"/>
        <w:jc w:val="both"/>
        <w:rPr>
          <w:snapToGrid w:val="0"/>
        </w:rPr>
      </w:pPr>
      <w:r w:rsidRPr="004C4CF3">
        <w:rPr>
          <w:snapToGrid w:val="0"/>
        </w:rPr>
        <w:t>В зонах сельскохозяйственных угодий (СХ2) градостроительная деятельность не осуществляется.</w:t>
      </w:r>
    </w:p>
    <w:tbl>
      <w:tblPr>
        <w:tblW w:w="47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BF1EEE" w:rsidRPr="004C4CF3" w:rsidTr="008411AD">
        <w:trPr>
          <w:jc w:val="center"/>
        </w:trPr>
        <w:tc>
          <w:tcPr>
            <w:tcW w:w="9952" w:type="dxa"/>
            <w:gridSpan w:val="2"/>
          </w:tcPr>
          <w:p w:rsidR="00BF1EEE" w:rsidRPr="004C4CF3" w:rsidRDefault="00BF1EEE" w:rsidP="008C0C4E">
            <w:pPr>
              <w:pStyle w:val="af"/>
              <w:spacing w:before="120" w:beforeAutospacing="0" w:after="120" w:afterAutospacing="0"/>
              <w:ind w:firstLine="22"/>
              <w:jc w:val="center"/>
              <w:rPr>
                <w:rFonts w:ascii="Times New Roman" w:hAnsi="Times New Roman" w:cs="Times New Roman"/>
                <w:sz w:val="22"/>
              </w:rPr>
            </w:pPr>
            <w:r w:rsidRPr="004C4CF3">
              <w:rPr>
                <w:rFonts w:ascii="Times New Roman" w:hAnsi="Times New Roman" w:cs="Times New Roman"/>
                <w:b/>
                <w:bCs/>
                <w:sz w:val="22"/>
              </w:rPr>
              <w:t>Разрешенные параметры земельных участков и</w:t>
            </w:r>
            <w:r w:rsidR="008C0C4E" w:rsidRPr="004C4CF3">
              <w:rPr>
                <w:rFonts w:ascii="Times New Roman" w:hAnsi="Times New Roman" w:cs="Times New Roman"/>
                <w:b/>
                <w:bCs/>
                <w:sz w:val="22"/>
              </w:rPr>
              <w:t xml:space="preserve"> </w:t>
            </w:r>
            <w:r w:rsidRPr="004C4CF3">
              <w:rPr>
                <w:rFonts w:ascii="Times New Roman" w:hAnsi="Times New Roman" w:cs="Times New Roman"/>
                <w:b/>
                <w:bCs/>
                <w:sz w:val="22"/>
              </w:rPr>
              <w:t>их</w:t>
            </w:r>
            <w:r w:rsidR="008C0C4E" w:rsidRPr="004C4CF3">
              <w:rPr>
                <w:rFonts w:ascii="Times New Roman" w:hAnsi="Times New Roman" w:cs="Times New Roman"/>
                <w:b/>
                <w:bCs/>
                <w:sz w:val="22"/>
              </w:rPr>
              <w:t xml:space="preserve"> </w:t>
            </w:r>
            <w:r w:rsidRPr="004C4CF3">
              <w:rPr>
                <w:rFonts w:ascii="Times New Roman" w:hAnsi="Times New Roman" w:cs="Times New Roman"/>
                <w:b/>
                <w:bCs/>
                <w:sz w:val="22"/>
              </w:rPr>
              <w:t>застройки (СХ3)</w:t>
            </w:r>
          </w:p>
        </w:tc>
      </w:tr>
      <w:tr w:rsidR="00BF1EEE" w:rsidRPr="004C4CF3" w:rsidTr="008411AD">
        <w:trPr>
          <w:jc w:val="center"/>
        </w:trPr>
        <w:tc>
          <w:tcPr>
            <w:tcW w:w="6855" w:type="dxa"/>
          </w:tcPr>
          <w:p w:rsidR="00BF1EEE" w:rsidRPr="004C4CF3" w:rsidRDefault="00BF1EEE" w:rsidP="008411AD">
            <w:pPr>
              <w:spacing w:before="40" w:after="40"/>
              <w:rPr>
                <w:sz w:val="22"/>
              </w:rPr>
            </w:pPr>
            <w:r w:rsidRPr="004C4CF3">
              <w:rPr>
                <w:b/>
                <w:sz w:val="22"/>
              </w:rPr>
              <w:t>Минимальная площадь (га)</w:t>
            </w:r>
            <w:r w:rsidRPr="004C4CF3">
              <w:rPr>
                <w:sz w:val="22"/>
              </w:rPr>
              <w:t xml:space="preserve"> </w:t>
            </w:r>
          </w:p>
        </w:tc>
        <w:tc>
          <w:tcPr>
            <w:tcW w:w="3097" w:type="dxa"/>
            <w:vAlign w:val="center"/>
          </w:tcPr>
          <w:p w:rsidR="00BF1EEE" w:rsidRPr="004C4CF3" w:rsidRDefault="00BF1EEE" w:rsidP="008411AD">
            <w:pPr>
              <w:spacing w:before="40" w:after="40"/>
              <w:jc w:val="center"/>
              <w:rPr>
                <w:sz w:val="22"/>
              </w:rPr>
            </w:pPr>
            <w:r w:rsidRPr="004C4CF3">
              <w:rPr>
                <w:b/>
                <w:bCs/>
                <w:sz w:val="22"/>
              </w:rPr>
              <w:t>1,2</w:t>
            </w:r>
          </w:p>
        </w:tc>
      </w:tr>
      <w:tr w:rsidR="008411AD" w:rsidRPr="004C4CF3" w:rsidTr="00C726F5">
        <w:trPr>
          <w:jc w:val="center"/>
        </w:trPr>
        <w:tc>
          <w:tcPr>
            <w:tcW w:w="6855" w:type="dxa"/>
          </w:tcPr>
          <w:p w:rsidR="008411AD" w:rsidRPr="004C4CF3" w:rsidRDefault="008411AD" w:rsidP="008C0C4E">
            <w:pPr>
              <w:spacing w:before="40" w:after="40"/>
              <w:rPr>
                <w:sz w:val="22"/>
              </w:rPr>
            </w:pPr>
            <w:r w:rsidRPr="004C4CF3">
              <w:rPr>
                <w:b/>
                <w:sz w:val="22"/>
              </w:rPr>
              <w:t>Минимальная длина стороны по уличному фронту (м)</w:t>
            </w:r>
            <w:r w:rsidRPr="004C4CF3">
              <w:rPr>
                <w:sz w:val="22"/>
              </w:rPr>
              <w:t xml:space="preserve"> </w:t>
            </w:r>
          </w:p>
        </w:tc>
        <w:tc>
          <w:tcPr>
            <w:tcW w:w="3097" w:type="dxa"/>
          </w:tcPr>
          <w:p w:rsidR="008411AD" w:rsidRPr="004C4CF3" w:rsidRDefault="008411AD" w:rsidP="008411AD">
            <w:pPr>
              <w:jc w:val="center"/>
            </w:pPr>
            <w:r w:rsidRPr="004C4CF3">
              <w:rPr>
                <w:snapToGrid w:val="0"/>
                <w:sz w:val="22"/>
                <w:szCs w:val="22"/>
              </w:rPr>
              <w:t>–</w:t>
            </w:r>
          </w:p>
        </w:tc>
      </w:tr>
      <w:tr w:rsidR="008411AD" w:rsidRPr="004C4CF3" w:rsidTr="00C726F5">
        <w:trPr>
          <w:jc w:val="center"/>
        </w:trPr>
        <w:tc>
          <w:tcPr>
            <w:tcW w:w="6855" w:type="dxa"/>
          </w:tcPr>
          <w:p w:rsidR="008411AD" w:rsidRPr="004C4CF3" w:rsidRDefault="008411AD" w:rsidP="008411AD">
            <w:pPr>
              <w:pStyle w:val="23"/>
              <w:spacing w:before="40" w:after="40"/>
              <w:jc w:val="left"/>
              <w:rPr>
                <w:rFonts w:ascii="Times New Roman" w:hAnsi="Times New Roman"/>
                <w:i w:val="0"/>
                <w:sz w:val="22"/>
              </w:rPr>
            </w:pPr>
            <w:r w:rsidRPr="004C4CF3">
              <w:rPr>
                <w:rFonts w:ascii="Times New Roman" w:hAnsi="Times New Roman"/>
                <w:b/>
                <w:bCs/>
                <w:i w:val="0"/>
                <w:sz w:val="22"/>
              </w:rPr>
              <w:t xml:space="preserve">Минимальная ширина/глубина </w:t>
            </w:r>
            <w:r w:rsidRPr="004C4CF3">
              <w:rPr>
                <w:rFonts w:ascii="Times New Roman" w:hAnsi="Times New Roman"/>
                <w:b/>
                <w:i w:val="0"/>
                <w:sz w:val="22"/>
              </w:rPr>
              <w:t>(м)</w:t>
            </w:r>
            <w:r w:rsidRPr="004C4CF3">
              <w:rPr>
                <w:rFonts w:ascii="Times New Roman" w:hAnsi="Times New Roman"/>
                <w:i w:val="0"/>
                <w:sz w:val="22"/>
              </w:rPr>
              <w:t xml:space="preserve"> </w:t>
            </w:r>
          </w:p>
        </w:tc>
        <w:tc>
          <w:tcPr>
            <w:tcW w:w="3097" w:type="dxa"/>
          </w:tcPr>
          <w:p w:rsidR="008411AD" w:rsidRPr="004C4CF3" w:rsidRDefault="008411AD" w:rsidP="008411AD">
            <w:pPr>
              <w:jc w:val="center"/>
            </w:pPr>
            <w:r w:rsidRPr="004C4CF3">
              <w:rPr>
                <w:snapToGrid w:val="0"/>
                <w:sz w:val="22"/>
                <w:szCs w:val="22"/>
              </w:rPr>
              <w:t>–</w:t>
            </w:r>
          </w:p>
        </w:tc>
      </w:tr>
      <w:tr w:rsidR="00BF1EEE" w:rsidRPr="004C4CF3" w:rsidTr="008411AD">
        <w:trPr>
          <w:jc w:val="center"/>
        </w:trPr>
        <w:tc>
          <w:tcPr>
            <w:tcW w:w="6855" w:type="dxa"/>
          </w:tcPr>
          <w:p w:rsidR="00BF1EEE" w:rsidRPr="004C4CF3" w:rsidRDefault="00BF1EEE" w:rsidP="008411AD">
            <w:pPr>
              <w:spacing w:before="40" w:after="40"/>
              <w:rPr>
                <w:sz w:val="22"/>
              </w:rPr>
            </w:pPr>
            <w:r w:rsidRPr="004C4CF3">
              <w:rPr>
                <w:b/>
                <w:sz w:val="22"/>
              </w:rPr>
              <w:t>Максимальный коэффициент застройки (%)</w:t>
            </w:r>
            <w:r w:rsidRPr="004C4CF3">
              <w:rPr>
                <w:sz w:val="22"/>
              </w:rPr>
              <w:t xml:space="preserve"> </w:t>
            </w:r>
          </w:p>
        </w:tc>
        <w:tc>
          <w:tcPr>
            <w:tcW w:w="3097" w:type="dxa"/>
            <w:vAlign w:val="center"/>
          </w:tcPr>
          <w:p w:rsidR="00BF1EEE" w:rsidRPr="004C4CF3" w:rsidRDefault="00BF1EEE" w:rsidP="008411AD">
            <w:pPr>
              <w:spacing w:before="40" w:after="40"/>
              <w:jc w:val="center"/>
              <w:rPr>
                <w:sz w:val="22"/>
              </w:rPr>
            </w:pPr>
            <w:r w:rsidRPr="004C4CF3">
              <w:rPr>
                <w:b/>
                <w:bCs/>
                <w:sz w:val="22"/>
              </w:rPr>
              <w:t>30</w:t>
            </w:r>
          </w:p>
        </w:tc>
      </w:tr>
      <w:tr w:rsidR="00BF1EEE" w:rsidRPr="004C4CF3" w:rsidTr="008411AD">
        <w:trPr>
          <w:jc w:val="center"/>
        </w:trPr>
        <w:tc>
          <w:tcPr>
            <w:tcW w:w="6855" w:type="dxa"/>
          </w:tcPr>
          <w:p w:rsidR="00BF1EEE" w:rsidRPr="004C4CF3" w:rsidRDefault="00BF1EEE" w:rsidP="008411AD">
            <w:pPr>
              <w:spacing w:before="40" w:after="40"/>
              <w:rPr>
                <w:sz w:val="22"/>
              </w:rPr>
            </w:pPr>
            <w:r w:rsidRPr="004C4CF3">
              <w:rPr>
                <w:b/>
                <w:sz w:val="22"/>
              </w:rPr>
              <w:t>Минимальный коэффициент озеленения (%)</w:t>
            </w:r>
            <w:r w:rsidRPr="004C4CF3">
              <w:rPr>
                <w:sz w:val="22"/>
              </w:rPr>
              <w:t xml:space="preserve"> </w:t>
            </w:r>
          </w:p>
        </w:tc>
        <w:tc>
          <w:tcPr>
            <w:tcW w:w="3097" w:type="dxa"/>
            <w:vAlign w:val="center"/>
          </w:tcPr>
          <w:p w:rsidR="00BF1EEE" w:rsidRPr="004C4CF3" w:rsidRDefault="00BF1EEE" w:rsidP="008411AD">
            <w:pPr>
              <w:spacing w:before="40" w:after="40"/>
              <w:jc w:val="center"/>
              <w:rPr>
                <w:sz w:val="22"/>
              </w:rPr>
            </w:pPr>
            <w:r w:rsidRPr="004C4CF3">
              <w:rPr>
                <w:b/>
                <w:bCs/>
                <w:sz w:val="22"/>
              </w:rPr>
              <w:t>50</w:t>
            </w:r>
          </w:p>
        </w:tc>
      </w:tr>
      <w:tr w:rsidR="00BF1EEE" w:rsidRPr="004C4CF3" w:rsidTr="008411AD">
        <w:trPr>
          <w:jc w:val="center"/>
        </w:trPr>
        <w:tc>
          <w:tcPr>
            <w:tcW w:w="6855" w:type="dxa"/>
          </w:tcPr>
          <w:p w:rsidR="00BF1EEE" w:rsidRPr="004C4CF3" w:rsidRDefault="00BF1EEE" w:rsidP="008411AD">
            <w:pPr>
              <w:spacing w:before="40" w:after="40"/>
              <w:rPr>
                <w:sz w:val="22"/>
              </w:rPr>
            </w:pPr>
            <w:r w:rsidRPr="004C4CF3">
              <w:rPr>
                <w:b/>
                <w:sz w:val="22"/>
              </w:rPr>
              <w:t xml:space="preserve">Максимальная высота здания до конька крыши (м) </w:t>
            </w:r>
          </w:p>
        </w:tc>
        <w:tc>
          <w:tcPr>
            <w:tcW w:w="3097" w:type="dxa"/>
            <w:vAlign w:val="center"/>
          </w:tcPr>
          <w:p w:rsidR="00BF1EEE" w:rsidRPr="004C4CF3" w:rsidRDefault="00BF1EEE" w:rsidP="008411AD">
            <w:pPr>
              <w:spacing w:before="40" w:after="40"/>
              <w:jc w:val="center"/>
              <w:rPr>
                <w:sz w:val="22"/>
              </w:rPr>
            </w:pPr>
            <w:r w:rsidRPr="004C4CF3">
              <w:rPr>
                <w:b/>
                <w:bCs/>
                <w:sz w:val="22"/>
              </w:rPr>
              <w:t>12</w:t>
            </w:r>
          </w:p>
        </w:tc>
      </w:tr>
      <w:tr w:rsidR="00BF1EEE" w:rsidRPr="004C4CF3" w:rsidTr="008411AD">
        <w:trPr>
          <w:jc w:val="center"/>
        </w:trPr>
        <w:tc>
          <w:tcPr>
            <w:tcW w:w="6855" w:type="dxa"/>
          </w:tcPr>
          <w:p w:rsidR="00BF1EEE" w:rsidRPr="004C4CF3" w:rsidRDefault="00BF1EEE" w:rsidP="008411AD">
            <w:pPr>
              <w:spacing w:before="40" w:after="40"/>
              <w:rPr>
                <w:sz w:val="22"/>
              </w:rPr>
            </w:pPr>
            <w:r w:rsidRPr="004C4CF3">
              <w:rPr>
                <w:b/>
                <w:sz w:val="22"/>
              </w:rPr>
              <w:t>Максимальная высота оград</w:t>
            </w:r>
            <w:r w:rsidRPr="004C4CF3">
              <w:rPr>
                <w:sz w:val="22"/>
              </w:rPr>
              <w:t xml:space="preserve"> </w:t>
            </w:r>
            <w:r w:rsidRPr="004C4CF3">
              <w:rPr>
                <w:b/>
                <w:sz w:val="22"/>
              </w:rPr>
              <w:t>(м)</w:t>
            </w:r>
            <w:r w:rsidRPr="004C4CF3">
              <w:rPr>
                <w:sz w:val="22"/>
              </w:rPr>
              <w:t xml:space="preserve"> </w:t>
            </w:r>
          </w:p>
        </w:tc>
        <w:tc>
          <w:tcPr>
            <w:tcW w:w="3097" w:type="dxa"/>
            <w:vAlign w:val="center"/>
          </w:tcPr>
          <w:p w:rsidR="00BF1EEE" w:rsidRPr="004C4CF3" w:rsidRDefault="00BF1EEE" w:rsidP="008411AD">
            <w:pPr>
              <w:spacing w:before="40" w:after="40"/>
              <w:jc w:val="center"/>
              <w:rPr>
                <w:sz w:val="22"/>
              </w:rPr>
            </w:pPr>
            <w:r w:rsidRPr="004C4CF3">
              <w:rPr>
                <w:b/>
                <w:bCs/>
                <w:sz w:val="22"/>
              </w:rPr>
              <w:t>1,5</w:t>
            </w:r>
          </w:p>
        </w:tc>
      </w:tr>
    </w:tbl>
    <w:p w:rsidR="00BF1EEE" w:rsidRPr="004C4CF3" w:rsidRDefault="00BF1EEE" w:rsidP="008C0C4E">
      <w:pPr>
        <w:pStyle w:val="a4"/>
        <w:spacing w:before="120" w:after="120"/>
        <w:ind w:firstLine="709"/>
        <w:jc w:val="both"/>
        <w:rPr>
          <w:b w:val="0"/>
        </w:rPr>
      </w:pPr>
      <w:r w:rsidRPr="004C4CF3">
        <w:rPr>
          <w:b w:val="0"/>
          <w:i/>
        </w:rPr>
        <w:t>Статья 2</w:t>
      </w:r>
      <w:r w:rsidR="006913F5" w:rsidRPr="004C4CF3">
        <w:rPr>
          <w:b w:val="0"/>
          <w:i/>
        </w:rPr>
        <w:t>7</w:t>
      </w:r>
      <w:r w:rsidRPr="004C4CF3">
        <w:rPr>
          <w:b w:val="0"/>
        </w:rPr>
        <w:t xml:space="preserve">. Зоны специального назначения и виды разрешенного использования земельных участков </w:t>
      </w:r>
    </w:p>
    <w:p w:rsidR="00BF1EEE" w:rsidRPr="004C4CF3" w:rsidRDefault="00BF1EEE" w:rsidP="00280DE8">
      <w:pPr>
        <w:spacing w:after="120"/>
        <w:ind w:firstLine="709"/>
        <w:jc w:val="both"/>
        <w:rPr>
          <w:snapToGrid w:val="0"/>
        </w:rPr>
      </w:pPr>
      <w:r w:rsidRPr="004C4CF3">
        <w:rPr>
          <w:snapToGrid w:val="0"/>
        </w:rPr>
        <w:t>К зонам специального назначения относятся:</w:t>
      </w:r>
    </w:p>
    <w:p w:rsidR="00BB2DD5" w:rsidRPr="004C4CF3" w:rsidRDefault="00BB2DD5" w:rsidP="00BB2DD5">
      <w:pPr>
        <w:shd w:val="clear" w:color="auto" w:fill="FFFFFF"/>
        <w:spacing w:after="120"/>
        <w:ind w:firstLine="709"/>
        <w:jc w:val="both"/>
        <w:rPr>
          <w:snapToGrid w:val="0"/>
        </w:rPr>
      </w:pPr>
      <w:r w:rsidRPr="004C4CF3">
        <w:rPr>
          <w:b/>
          <w:snapToGrid w:val="0"/>
        </w:rPr>
        <w:t>Зона добычи полезных ископаемых (С1)</w:t>
      </w:r>
      <w:r w:rsidRPr="004C4CF3">
        <w:rPr>
          <w:snapToGrid w:val="0"/>
        </w:rPr>
        <w:t xml:space="preserve"> - используется для </w:t>
      </w:r>
      <w:r w:rsidR="002759A4" w:rsidRPr="004C4CF3">
        <w:rPr>
          <w:snapToGrid w:val="0"/>
        </w:rPr>
        <w:t xml:space="preserve">освоения </w:t>
      </w:r>
      <w:r w:rsidRPr="004C4CF3">
        <w:rPr>
          <w:snapToGrid w:val="0"/>
        </w:rPr>
        <w:t>месторождений общераспространенных полезных ископаемых</w:t>
      </w:r>
      <w:r w:rsidR="005547BA" w:rsidRPr="004C4CF3">
        <w:rPr>
          <w:snapToGrid w:val="0"/>
        </w:rPr>
        <w:t>, в границах населенных пунктов</w:t>
      </w:r>
      <w:r w:rsidRPr="004C4CF3">
        <w:rPr>
          <w:snapToGrid w:val="0"/>
        </w:rPr>
        <w:t xml:space="preserve">. </w:t>
      </w:r>
    </w:p>
    <w:p w:rsidR="00BF1EEE" w:rsidRPr="004C4CF3" w:rsidRDefault="00BF1EEE" w:rsidP="00280DE8">
      <w:pPr>
        <w:autoSpaceDE w:val="0"/>
        <w:autoSpaceDN w:val="0"/>
        <w:adjustRightInd w:val="0"/>
        <w:spacing w:after="120"/>
        <w:ind w:firstLine="709"/>
        <w:jc w:val="both"/>
        <w:rPr>
          <w:snapToGrid w:val="0"/>
        </w:rPr>
      </w:pPr>
      <w:r w:rsidRPr="004C4CF3">
        <w:rPr>
          <w:b/>
          <w:snapToGrid w:val="0"/>
        </w:rPr>
        <w:t>Зона кладбищ (С2)</w:t>
      </w:r>
      <w:r w:rsidRPr="004C4CF3">
        <w:rPr>
          <w:snapToGrid w:val="0"/>
        </w:rPr>
        <w:t xml:space="preserve"> - используется для размещения объектов погребения и оказания ритуальных услуг населению </w:t>
      </w:r>
      <w:r w:rsidRPr="004C4CF3">
        <w:t xml:space="preserve">муниципального образования  </w:t>
      </w:r>
      <w:r w:rsidR="000E504A">
        <w:t>«Усть-Наринзорское»</w:t>
      </w:r>
      <w:r w:rsidRPr="004C4CF3">
        <w:rPr>
          <w:snapToGrid w:val="0"/>
        </w:rPr>
        <w:t xml:space="preserve">. </w:t>
      </w:r>
    </w:p>
    <w:p w:rsidR="00BF1EEE" w:rsidRPr="004C4CF3" w:rsidRDefault="00BF1EEE" w:rsidP="00280DE8">
      <w:pPr>
        <w:shd w:val="clear" w:color="auto" w:fill="FFFFFF"/>
        <w:spacing w:after="120"/>
        <w:ind w:firstLine="709"/>
        <w:jc w:val="both"/>
        <w:rPr>
          <w:snapToGrid w:val="0"/>
        </w:rPr>
      </w:pPr>
      <w:r w:rsidRPr="004C4CF3">
        <w:rPr>
          <w:b/>
          <w:snapToGrid w:val="0"/>
        </w:rPr>
        <w:t>Зону полигонов промышленных и бытовых отходов, скотомогильников (С3)</w:t>
      </w:r>
      <w:r w:rsidRPr="004C4CF3">
        <w:rPr>
          <w:snapToGrid w:val="0"/>
        </w:rPr>
        <w:t xml:space="preserve"> - используется для размещения предприятий по складированию и утилизации промышленных и бытовых отходов.</w:t>
      </w:r>
    </w:p>
    <w:p w:rsidR="00BF1EEE" w:rsidRDefault="00BF1EEE" w:rsidP="00280DE8">
      <w:pPr>
        <w:spacing w:after="120"/>
        <w:ind w:firstLine="709"/>
        <w:jc w:val="both"/>
        <w:rPr>
          <w:snapToGrid w:val="0"/>
        </w:rPr>
      </w:pPr>
      <w:r w:rsidRPr="004C4CF3">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3F4AC4" w:rsidRDefault="003F4AC4" w:rsidP="00280DE8">
      <w:pPr>
        <w:spacing w:after="120"/>
        <w:ind w:firstLine="709"/>
        <w:jc w:val="both"/>
        <w:rPr>
          <w:snapToGrid w:val="0"/>
        </w:rPr>
      </w:pPr>
    </w:p>
    <w:p w:rsidR="00BB399E" w:rsidRPr="004C4CF3" w:rsidRDefault="00BB399E" w:rsidP="00280DE8">
      <w:pPr>
        <w:spacing w:after="120"/>
        <w:ind w:firstLine="709"/>
        <w:jc w:val="both"/>
        <w:rPr>
          <w:snapToGrid w:val="0"/>
        </w:rPr>
      </w:pPr>
    </w:p>
    <w:tbl>
      <w:tblPr>
        <w:tblW w:w="4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6"/>
        <w:gridCol w:w="923"/>
        <w:gridCol w:w="850"/>
        <w:gridCol w:w="850"/>
      </w:tblGrid>
      <w:tr w:rsidR="00BB2DD5" w:rsidRPr="004C4CF3" w:rsidTr="008C0C4E">
        <w:trPr>
          <w:trHeight w:val="285"/>
          <w:jc w:val="center"/>
        </w:trPr>
        <w:tc>
          <w:tcPr>
            <w:tcW w:w="5000" w:type="pct"/>
            <w:gridSpan w:val="4"/>
          </w:tcPr>
          <w:p w:rsidR="00BB2DD5" w:rsidRPr="004C4CF3" w:rsidRDefault="00BB2DD5" w:rsidP="008C0C4E">
            <w:pPr>
              <w:shd w:val="clear" w:color="auto" w:fill="FFFFFF"/>
              <w:spacing w:before="40" w:after="40"/>
              <w:jc w:val="both"/>
              <w:rPr>
                <w:b/>
                <w:bCs/>
                <w:snapToGrid w:val="0"/>
                <w:sz w:val="20"/>
                <w:szCs w:val="22"/>
              </w:rPr>
            </w:pPr>
            <w:r w:rsidRPr="004C4CF3">
              <w:rPr>
                <w:b/>
                <w:bCs/>
                <w:snapToGrid w:val="0"/>
                <w:sz w:val="20"/>
                <w:szCs w:val="22"/>
              </w:rPr>
              <w:t>Таблица 12</w:t>
            </w:r>
          </w:p>
          <w:p w:rsidR="00BB2DD5" w:rsidRPr="004C4CF3" w:rsidRDefault="00BB2DD5" w:rsidP="008C0C4E">
            <w:pPr>
              <w:shd w:val="clear" w:color="auto" w:fill="FFFFFF"/>
              <w:spacing w:before="40" w:after="40"/>
              <w:jc w:val="both"/>
              <w:rPr>
                <w:snapToGrid w:val="0"/>
                <w:sz w:val="22"/>
                <w:szCs w:val="22"/>
              </w:rPr>
            </w:pPr>
            <w:r w:rsidRPr="004C4CF3">
              <w:rPr>
                <w:snapToGrid w:val="0"/>
                <w:sz w:val="22"/>
                <w:szCs w:val="22"/>
              </w:rPr>
              <w:t xml:space="preserve">О - основные виды использования, не требующие получения зонального разрешения, </w:t>
            </w:r>
          </w:p>
          <w:p w:rsidR="00BB2DD5" w:rsidRPr="004C4CF3" w:rsidRDefault="00BB2DD5" w:rsidP="008C0C4E">
            <w:pPr>
              <w:shd w:val="clear" w:color="auto" w:fill="FFFFFF"/>
              <w:spacing w:before="40" w:after="40"/>
              <w:jc w:val="both"/>
              <w:rPr>
                <w:snapToGrid w:val="0"/>
                <w:sz w:val="22"/>
                <w:szCs w:val="22"/>
              </w:rPr>
            </w:pPr>
            <w:r w:rsidRPr="004C4CF3">
              <w:rPr>
                <w:snapToGrid w:val="0"/>
                <w:sz w:val="22"/>
                <w:szCs w:val="22"/>
              </w:rPr>
              <w:t xml:space="preserve">С </w:t>
            </w:r>
            <w:r w:rsidR="008C0C4E" w:rsidRPr="004C4CF3">
              <w:rPr>
                <w:snapToGrid w:val="0"/>
                <w:sz w:val="22"/>
                <w:szCs w:val="22"/>
              </w:rPr>
              <w:t>-</w:t>
            </w:r>
            <w:r w:rsidRPr="004C4CF3">
              <w:rPr>
                <w:snapToGrid w:val="0"/>
                <w:sz w:val="22"/>
                <w:szCs w:val="22"/>
              </w:rPr>
              <w:t xml:space="preserve"> условно разрешенные виды использования, требующие получения зонального разрешения, </w:t>
            </w:r>
          </w:p>
          <w:p w:rsidR="00BB2DD5" w:rsidRPr="004C4CF3" w:rsidRDefault="008C0C4E" w:rsidP="008C0C4E">
            <w:pPr>
              <w:shd w:val="clear" w:color="auto" w:fill="FFFFFF"/>
              <w:spacing w:before="40" w:after="40"/>
              <w:jc w:val="both"/>
              <w:rPr>
                <w:sz w:val="22"/>
                <w:szCs w:val="22"/>
              </w:rPr>
            </w:pPr>
            <w:r w:rsidRPr="004C4CF3">
              <w:rPr>
                <w:snapToGrid w:val="0"/>
                <w:sz w:val="22"/>
                <w:szCs w:val="22"/>
              </w:rPr>
              <w:t>–</w:t>
            </w:r>
            <w:r w:rsidR="00BB2DD5" w:rsidRPr="004C4CF3">
              <w:rPr>
                <w:snapToGrid w:val="0"/>
                <w:sz w:val="22"/>
                <w:szCs w:val="22"/>
              </w:rPr>
              <w:t xml:space="preserve"> - виды использования, на которые не может быть получено зональное разрешение.</w:t>
            </w:r>
            <w:r w:rsidR="00BB2DD5" w:rsidRPr="004C4CF3">
              <w:rPr>
                <w:sz w:val="22"/>
                <w:szCs w:val="22"/>
              </w:rPr>
              <w:pict>
                <v:shape id="_x0000_i1033" type="#_x0000_t75" style="width:.75pt;height:7.5pt"/>
              </w:pict>
            </w:r>
          </w:p>
        </w:tc>
      </w:tr>
      <w:tr w:rsidR="00BB2DD5" w:rsidRPr="004C4CF3" w:rsidTr="008C0C4E">
        <w:trPr>
          <w:trHeight w:val="285"/>
          <w:jc w:val="center"/>
        </w:trPr>
        <w:tc>
          <w:tcPr>
            <w:tcW w:w="3679" w:type="pct"/>
            <w:vAlign w:val="center"/>
          </w:tcPr>
          <w:p w:rsidR="00BB2DD5" w:rsidRPr="004C4CF3" w:rsidRDefault="008C0C4E" w:rsidP="008C0C4E">
            <w:pPr>
              <w:spacing w:before="120" w:after="120"/>
              <w:jc w:val="center"/>
              <w:rPr>
                <w:b/>
                <w:sz w:val="22"/>
                <w:szCs w:val="22"/>
              </w:rPr>
            </w:pPr>
            <w:r w:rsidRPr="004C4CF3">
              <w:rPr>
                <w:b/>
                <w:bCs/>
                <w:sz w:val="22"/>
                <w:szCs w:val="22"/>
              </w:rPr>
              <w:t>Виды разрешенного использования</w:t>
            </w:r>
          </w:p>
        </w:tc>
        <w:tc>
          <w:tcPr>
            <w:tcW w:w="465" w:type="pct"/>
            <w:vAlign w:val="center"/>
          </w:tcPr>
          <w:p w:rsidR="00BB2DD5" w:rsidRPr="004C4CF3" w:rsidRDefault="00BB2DD5" w:rsidP="008C0C4E">
            <w:pPr>
              <w:spacing w:before="120" w:after="120"/>
              <w:jc w:val="center"/>
              <w:rPr>
                <w:b/>
                <w:bCs/>
                <w:sz w:val="22"/>
                <w:szCs w:val="22"/>
              </w:rPr>
            </w:pPr>
            <w:r w:rsidRPr="004C4CF3">
              <w:rPr>
                <w:b/>
                <w:bCs/>
                <w:sz w:val="22"/>
                <w:szCs w:val="22"/>
              </w:rPr>
              <w:t>С1</w:t>
            </w:r>
          </w:p>
        </w:tc>
        <w:tc>
          <w:tcPr>
            <w:tcW w:w="428" w:type="pct"/>
            <w:vAlign w:val="center"/>
          </w:tcPr>
          <w:p w:rsidR="00BB2DD5" w:rsidRPr="004C4CF3" w:rsidRDefault="00BB2DD5" w:rsidP="008C0C4E">
            <w:pPr>
              <w:spacing w:before="120" w:after="120"/>
              <w:jc w:val="center"/>
              <w:rPr>
                <w:b/>
                <w:bCs/>
                <w:sz w:val="22"/>
                <w:szCs w:val="22"/>
              </w:rPr>
            </w:pPr>
            <w:r w:rsidRPr="004C4CF3">
              <w:rPr>
                <w:b/>
                <w:bCs/>
                <w:sz w:val="22"/>
                <w:szCs w:val="22"/>
              </w:rPr>
              <w:t>С2</w:t>
            </w:r>
          </w:p>
        </w:tc>
        <w:tc>
          <w:tcPr>
            <w:tcW w:w="429" w:type="pct"/>
            <w:vAlign w:val="center"/>
          </w:tcPr>
          <w:p w:rsidR="00BB2DD5" w:rsidRPr="004C4CF3" w:rsidRDefault="00BB2DD5" w:rsidP="008C0C4E">
            <w:pPr>
              <w:spacing w:before="120" w:after="120"/>
              <w:jc w:val="center"/>
              <w:rPr>
                <w:b/>
                <w:bCs/>
                <w:sz w:val="22"/>
                <w:szCs w:val="22"/>
              </w:rPr>
            </w:pPr>
            <w:r w:rsidRPr="004C4CF3">
              <w:rPr>
                <w:b/>
                <w:bCs/>
                <w:sz w:val="22"/>
                <w:szCs w:val="22"/>
              </w:rPr>
              <w:t>С3</w:t>
            </w:r>
          </w:p>
        </w:tc>
      </w:tr>
      <w:tr w:rsidR="00BB2DD5" w:rsidRPr="004C4CF3" w:rsidTr="008C0C4E">
        <w:trPr>
          <w:trHeight w:val="285"/>
          <w:jc w:val="center"/>
        </w:trPr>
        <w:tc>
          <w:tcPr>
            <w:tcW w:w="3679" w:type="pct"/>
          </w:tcPr>
          <w:p w:rsidR="00BB2DD5" w:rsidRPr="004C4CF3" w:rsidRDefault="00BB2DD5" w:rsidP="008C0C4E">
            <w:pPr>
              <w:shd w:val="clear" w:color="auto" w:fill="FFFFFF"/>
              <w:spacing w:before="40" w:after="40"/>
              <w:jc w:val="both"/>
              <w:rPr>
                <w:b/>
                <w:snapToGrid w:val="0"/>
                <w:sz w:val="22"/>
                <w:szCs w:val="22"/>
              </w:rPr>
            </w:pPr>
            <w:r w:rsidRPr="004C4CF3">
              <w:rPr>
                <w:b/>
                <w:snapToGrid w:val="0"/>
                <w:sz w:val="22"/>
                <w:szCs w:val="22"/>
              </w:rPr>
              <w:t>Зеленые насаждения (древесно-кустарниковые насаждения)</w:t>
            </w:r>
          </w:p>
        </w:tc>
        <w:tc>
          <w:tcPr>
            <w:tcW w:w="465"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О</w:t>
            </w:r>
          </w:p>
        </w:tc>
        <w:tc>
          <w:tcPr>
            <w:tcW w:w="428"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О</w:t>
            </w:r>
          </w:p>
        </w:tc>
        <w:tc>
          <w:tcPr>
            <w:tcW w:w="429"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О</w:t>
            </w:r>
          </w:p>
        </w:tc>
      </w:tr>
      <w:tr w:rsidR="00BB2DD5" w:rsidRPr="004C4CF3" w:rsidTr="008C0C4E">
        <w:trPr>
          <w:trHeight w:val="285"/>
          <w:jc w:val="center"/>
        </w:trPr>
        <w:tc>
          <w:tcPr>
            <w:tcW w:w="3679" w:type="pct"/>
          </w:tcPr>
          <w:p w:rsidR="00BB2DD5" w:rsidRPr="004C4CF3" w:rsidRDefault="00BB2DD5" w:rsidP="008C0C4E">
            <w:pPr>
              <w:shd w:val="clear" w:color="auto" w:fill="FFFFFF"/>
              <w:spacing w:before="40" w:after="40"/>
              <w:jc w:val="both"/>
              <w:rPr>
                <w:b/>
                <w:snapToGrid w:val="0"/>
                <w:sz w:val="22"/>
                <w:szCs w:val="22"/>
              </w:rPr>
            </w:pPr>
            <w:r w:rsidRPr="004C4CF3">
              <w:rPr>
                <w:b/>
                <w:snapToGrid w:val="0"/>
                <w:sz w:val="22"/>
                <w:szCs w:val="22"/>
              </w:rPr>
              <w:t>Здания и сооружения административно-служебного и научн</w:t>
            </w:r>
            <w:r w:rsidRPr="004C4CF3">
              <w:rPr>
                <w:b/>
                <w:snapToGrid w:val="0"/>
                <w:sz w:val="22"/>
                <w:szCs w:val="22"/>
                <w:lang w:val="en-US"/>
              </w:rPr>
              <w:t>o</w:t>
            </w:r>
            <w:r w:rsidRPr="004C4CF3">
              <w:rPr>
                <w:b/>
                <w:snapToGrid w:val="0"/>
                <w:sz w:val="22"/>
                <w:szCs w:val="22"/>
              </w:rPr>
              <w:t>-технического назначения (адмнистративно-служебные здания предприятий, помещения для аварийного персонала и охраны предприятий, посты стационарного наблюдения за загрязнением атмосферы)</w:t>
            </w:r>
          </w:p>
        </w:tc>
        <w:tc>
          <w:tcPr>
            <w:tcW w:w="465"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c>
          <w:tcPr>
            <w:tcW w:w="428"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c>
          <w:tcPr>
            <w:tcW w:w="429"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r>
      <w:tr w:rsidR="00BB2DD5" w:rsidRPr="004C4CF3" w:rsidTr="008C0C4E">
        <w:trPr>
          <w:trHeight w:val="285"/>
          <w:jc w:val="center"/>
        </w:trPr>
        <w:tc>
          <w:tcPr>
            <w:tcW w:w="3679" w:type="pct"/>
          </w:tcPr>
          <w:p w:rsidR="00BB2DD5" w:rsidRPr="004C4CF3" w:rsidRDefault="00BB2DD5" w:rsidP="008C0C4E">
            <w:pPr>
              <w:shd w:val="clear" w:color="auto" w:fill="FFFFFF"/>
              <w:spacing w:before="40" w:after="40"/>
              <w:jc w:val="both"/>
              <w:rPr>
                <w:b/>
                <w:snapToGrid w:val="0"/>
                <w:sz w:val="22"/>
                <w:szCs w:val="22"/>
              </w:rPr>
            </w:pPr>
            <w:r w:rsidRPr="004C4CF3">
              <w:rPr>
                <w:b/>
                <w:snapToGrid w:val="0"/>
                <w:sz w:val="22"/>
                <w:szCs w:val="22"/>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465"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c>
          <w:tcPr>
            <w:tcW w:w="428"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c>
          <w:tcPr>
            <w:tcW w:w="429"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r>
      <w:tr w:rsidR="00BB2DD5" w:rsidRPr="004C4CF3" w:rsidTr="008C0C4E">
        <w:trPr>
          <w:trHeight w:val="285"/>
          <w:jc w:val="center"/>
        </w:trPr>
        <w:tc>
          <w:tcPr>
            <w:tcW w:w="3679" w:type="pct"/>
          </w:tcPr>
          <w:p w:rsidR="00BB2DD5" w:rsidRPr="004C4CF3" w:rsidRDefault="00BB2DD5" w:rsidP="008C0C4E">
            <w:pPr>
              <w:shd w:val="clear" w:color="auto" w:fill="FFFFFF"/>
              <w:spacing w:before="40" w:after="40"/>
              <w:jc w:val="both"/>
              <w:rPr>
                <w:b/>
                <w:snapToGrid w:val="0"/>
                <w:sz w:val="22"/>
                <w:szCs w:val="22"/>
              </w:rPr>
            </w:pPr>
            <w:r w:rsidRPr="004C4CF3">
              <w:rPr>
                <w:b/>
                <w:snapToGrid w:val="0"/>
                <w:sz w:val="22"/>
                <w:szCs w:val="22"/>
              </w:rPr>
              <w:t>Площадки для отдыха лиц работающих на предприятиях</w:t>
            </w:r>
          </w:p>
        </w:tc>
        <w:tc>
          <w:tcPr>
            <w:tcW w:w="465"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c>
          <w:tcPr>
            <w:tcW w:w="428"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c>
          <w:tcPr>
            <w:tcW w:w="429"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r>
      <w:tr w:rsidR="00BB2DD5" w:rsidRPr="004C4CF3" w:rsidTr="008C0C4E">
        <w:trPr>
          <w:trHeight w:val="540"/>
          <w:jc w:val="center"/>
        </w:trPr>
        <w:tc>
          <w:tcPr>
            <w:tcW w:w="3679" w:type="pct"/>
          </w:tcPr>
          <w:p w:rsidR="00BB2DD5" w:rsidRPr="004C4CF3" w:rsidRDefault="00BB2DD5" w:rsidP="008C0C4E">
            <w:pPr>
              <w:shd w:val="clear" w:color="auto" w:fill="FFFFFF"/>
              <w:spacing w:before="40" w:after="40"/>
              <w:jc w:val="both"/>
              <w:rPr>
                <w:b/>
                <w:snapToGrid w:val="0"/>
                <w:sz w:val="22"/>
                <w:szCs w:val="22"/>
              </w:rPr>
            </w:pPr>
            <w:r w:rsidRPr="004C4CF3">
              <w:rPr>
                <w:b/>
                <w:snapToGrid w:val="0"/>
                <w:sz w:val="22"/>
                <w:szCs w:val="22"/>
              </w:rPr>
              <w:t>Транспортные сооружения (автодороги, проезды, тротуары, стоянки автомобилей и велосипедов)</w:t>
            </w:r>
          </w:p>
        </w:tc>
        <w:tc>
          <w:tcPr>
            <w:tcW w:w="465"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c>
          <w:tcPr>
            <w:tcW w:w="428"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c>
          <w:tcPr>
            <w:tcW w:w="429"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С</w:t>
            </w:r>
          </w:p>
        </w:tc>
      </w:tr>
      <w:tr w:rsidR="008C0C4E" w:rsidRPr="004C4CF3" w:rsidTr="008C0C4E">
        <w:trPr>
          <w:trHeight w:val="346"/>
          <w:jc w:val="center"/>
        </w:trPr>
        <w:tc>
          <w:tcPr>
            <w:tcW w:w="3679" w:type="pct"/>
          </w:tcPr>
          <w:p w:rsidR="008C0C4E" w:rsidRPr="004C4CF3" w:rsidRDefault="008C0C4E" w:rsidP="008C0C4E">
            <w:pPr>
              <w:shd w:val="clear" w:color="auto" w:fill="FFFFFF"/>
              <w:spacing w:before="40" w:after="40"/>
              <w:jc w:val="both"/>
              <w:rPr>
                <w:b/>
                <w:snapToGrid w:val="0"/>
                <w:sz w:val="22"/>
                <w:szCs w:val="22"/>
              </w:rPr>
            </w:pPr>
            <w:r w:rsidRPr="004C4CF3">
              <w:rPr>
                <w:b/>
                <w:snapToGrid w:val="0"/>
                <w:sz w:val="22"/>
                <w:szCs w:val="22"/>
              </w:rPr>
              <w:t>Головные сооружения водозабора, резервуаров запаса воды</w:t>
            </w:r>
          </w:p>
        </w:tc>
        <w:tc>
          <w:tcPr>
            <w:tcW w:w="465" w:type="pct"/>
            <w:vAlign w:val="center"/>
          </w:tcPr>
          <w:p w:rsidR="008C0C4E" w:rsidRPr="004C4CF3" w:rsidRDefault="008C0C4E" w:rsidP="008C0C4E">
            <w:pPr>
              <w:shd w:val="clear" w:color="auto" w:fill="FFFFFF"/>
              <w:spacing w:before="40" w:after="40"/>
              <w:jc w:val="center"/>
              <w:rPr>
                <w:b/>
                <w:snapToGrid w:val="0"/>
                <w:sz w:val="22"/>
                <w:szCs w:val="22"/>
              </w:rPr>
            </w:pPr>
            <w:r w:rsidRPr="004C4CF3">
              <w:rPr>
                <w:b/>
                <w:snapToGrid w:val="0"/>
                <w:sz w:val="22"/>
                <w:szCs w:val="22"/>
              </w:rPr>
              <w:t>С</w:t>
            </w:r>
          </w:p>
        </w:tc>
        <w:tc>
          <w:tcPr>
            <w:tcW w:w="428" w:type="pct"/>
            <w:vAlign w:val="center"/>
          </w:tcPr>
          <w:p w:rsidR="008C0C4E" w:rsidRPr="004C4CF3" w:rsidRDefault="008C0C4E" w:rsidP="008C0C4E">
            <w:pPr>
              <w:jc w:val="center"/>
            </w:pPr>
            <w:r w:rsidRPr="004C4CF3">
              <w:rPr>
                <w:snapToGrid w:val="0"/>
                <w:sz w:val="22"/>
                <w:szCs w:val="22"/>
              </w:rPr>
              <w:t>–</w:t>
            </w:r>
          </w:p>
        </w:tc>
        <w:tc>
          <w:tcPr>
            <w:tcW w:w="429" w:type="pct"/>
            <w:vAlign w:val="center"/>
          </w:tcPr>
          <w:p w:rsidR="008C0C4E" w:rsidRPr="004C4CF3" w:rsidRDefault="008C0C4E" w:rsidP="008C0C4E">
            <w:pPr>
              <w:jc w:val="center"/>
            </w:pPr>
            <w:r w:rsidRPr="004C4CF3">
              <w:rPr>
                <w:snapToGrid w:val="0"/>
                <w:sz w:val="22"/>
                <w:szCs w:val="22"/>
              </w:rPr>
              <w:t>–</w:t>
            </w:r>
          </w:p>
        </w:tc>
      </w:tr>
      <w:tr w:rsidR="00BB2DD5" w:rsidRPr="004C4CF3" w:rsidTr="008C0C4E">
        <w:trPr>
          <w:trHeight w:val="270"/>
          <w:jc w:val="center"/>
        </w:trPr>
        <w:tc>
          <w:tcPr>
            <w:tcW w:w="3679" w:type="pct"/>
          </w:tcPr>
          <w:p w:rsidR="00BB2DD5" w:rsidRPr="004C4CF3" w:rsidRDefault="00BB2DD5" w:rsidP="008C0C4E">
            <w:pPr>
              <w:shd w:val="clear" w:color="auto" w:fill="FFFFFF"/>
              <w:spacing w:before="40" w:after="40"/>
              <w:jc w:val="both"/>
              <w:rPr>
                <w:b/>
                <w:snapToGrid w:val="0"/>
                <w:sz w:val="22"/>
                <w:szCs w:val="22"/>
              </w:rPr>
            </w:pPr>
            <w:r w:rsidRPr="004C4CF3">
              <w:rPr>
                <w:b/>
                <w:snapToGrid w:val="0"/>
                <w:sz w:val="22"/>
                <w:szCs w:val="22"/>
              </w:rPr>
              <w:t>Кладбища</w:t>
            </w:r>
          </w:p>
        </w:tc>
        <w:tc>
          <w:tcPr>
            <w:tcW w:w="465" w:type="pct"/>
            <w:vAlign w:val="center"/>
          </w:tcPr>
          <w:p w:rsidR="00BB2DD5" w:rsidRPr="004C4CF3" w:rsidRDefault="008C0C4E" w:rsidP="008C0C4E">
            <w:pPr>
              <w:shd w:val="clear" w:color="auto" w:fill="FFFFFF"/>
              <w:spacing w:before="40" w:after="40"/>
              <w:jc w:val="center"/>
              <w:rPr>
                <w:b/>
                <w:snapToGrid w:val="0"/>
                <w:sz w:val="22"/>
                <w:szCs w:val="22"/>
              </w:rPr>
            </w:pPr>
            <w:r w:rsidRPr="004C4CF3">
              <w:rPr>
                <w:snapToGrid w:val="0"/>
                <w:sz w:val="22"/>
                <w:szCs w:val="22"/>
              </w:rPr>
              <w:t>–</w:t>
            </w:r>
          </w:p>
        </w:tc>
        <w:tc>
          <w:tcPr>
            <w:tcW w:w="428" w:type="pct"/>
            <w:vAlign w:val="center"/>
          </w:tcPr>
          <w:p w:rsidR="00BB2DD5" w:rsidRPr="004C4CF3" w:rsidRDefault="00BB2DD5" w:rsidP="008C0C4E">
            <w:pPr>
              <w:shd w:val="clear" w:color="auto" w:fill="FFFFFF"/>
              <w:spacing w:before="40" w:after="40"/>
              <w:jc w:val="center"/>
              <w:rPr>
                <w:b/>
                <w:snapToGrid w:val="0"/>
                <w:sz w:val="22"/>
                <w:szCs w:val="22"/>
              </w:rPr>
            </w:pPr>
            <w:r w:rsidRPr="004C4CF3">
              <w:rPr>
                <w:b/>
                <w:snapToGrid w:val="0"/>
                <w:sz w:val="22"/>
                <w:szCs w:val="22"/>
              </w:rPr>
              <w:t>О</w:t>
            </w:r>
          </w:p>
        </w:tc>
        <w:tc>
          <w:tcPr>
            <w:tcW w:w="429" w:type="pct"/>
            <w:vAlign w:val="center"/>
          </w:tcPr>
          <w:p w:rsidR="00BB2DD5" w:rsidRPr="004C4CF3" w:rsidRDefault="008C0C4E" w:rsidP="008C0C4E">
            <w:pPr>
              <w:shd w:val="clear" w:color="auto" w:fill="FFFFFF"/>
              <w:spacing w:before="40" w:after="40"/>
              <w:jc w:val="center"/>
              <w:rPr>
                <w:b/>
                <w:snapToGrid w:val="0"/>
                <w:sz w:val="22"/>
                <w:szCs w:val="22"/>
              </w:rPr>
            </w:pPr>
            <w:r w:rsidRPr="004C4CF3">
              <w:rPr>
                <w:snapToGrid w:val="0"/>
                <w:sz w:val="22"/>
                <w:szCs w:val="22"/>
              </w:rPr>
              <w:t>–</w:t>
            </w:r>
          </w:p>
        </w:tc>
      </w:tr>
      <w:tr w:rsidR="008C0C4E" w:rsidRPr="004C4CF3" w:rsidTr="008C0C4E">
        <w:trPr>
          <w:trHeight w:val="435"/>
          <w:jc w:val="center"/>
        </w:trPr>
        <w:tc>
          <w:tcPr>
            <w:tcW w:w="3679" w:type="pct"/>
          </w:tcPr>
          <w:p w:rsidR="008C0C4E" w:rsidRPr="004C4CF3" w:rsidRDefault="008C0C4E" w:rsidP="008C0C4E">
            <w:pPr>
              <w:shd w:val="clear" w:color="auto" w:fill="FFFFFF"/>
              <w:spacing w:before="40" w:after="40"/>
              <w:jc w:val="both"/>
              <w:rPr>
                <w:b/>
                <w:snapToGrid w:val="0"/>
                <w:sz w:val="22"/>
                <w:szCs w:val="22"/>
              </w:rPr>
            </w:pPr>
            <w:r w:rsidRPr="004C4CF3">
              <w:rPr>
                <w:b/>
                <w:snapToGrid w:val="0"/>
                <w:sz w:val="22"/>
                <w:szCs w:val="22"/>
              </w:rPr>
              <w:t>Полигоны для хранения и утилизации твердых бытовых отходов, мусороперерабатывающие заводы, скотомогильники</w:t>
            </w:r>
          </w:p>
        </w:tc>
        <w:tc>
          <w:tcPr>
            <w:tcW w:w="465" w:type="pct"/>
            <w:vAlign w:val="center"/>
          </w:tcPr>
          <w:p w:rsidR="008C0C4E" w:rsidRPr="004C4CF3" w:rsidRDefault="008C0C4E" w:rsidP="008C0C4E">
            <w:pPr>
              <w:jc w:val="center"/>
            </w:pPr>
            <w:r w:rsidRPr="004C4CF3">
              <w:rPr>
                <w:snapToGrid w:val="0"/>
                <w:sz w:val="22"/>
                <w:szCs w:val="22"/>
              </w:rPr>
              <w:t>–</w:t>
            </w:r>
          </w:p>
        </w:tc>
        <w:tc>
          <w:tcPr>
            <w:tcW w:w="428" w:type="pct"/>
            <w:vAlign w:val="center"/>
          </w:tcPr>
          <w:p w:rsidR="008C0C4E" w:rsidRPr="004C4CF3" w:rsidRDefault="008C0C4E" w:rsidP="008C0C4E">
            <w:pPr>
              <w:jc w:val="center"/>
            </w:pPr>
            <w:r w:rsidRPr="004C4CF3">
              <w:rPr>
                <w:snapToGrid w:val="0"/>
                <w:sz w:val="22"/>
                <w:szCs w:val="22"/>
              </w:rPr>
              <w:t>–</w:t>
            </w:r>
          </w:p>
        </w:tc>
        <w:tc>
          <w:tcPr>
            <w:tcW w:w="429" w:type="pct"/>
            <w:vAlign w:val="center"/>
          </w:tcPr>
          <w:p w:rsidR="008C0C4E" w:rsidRPr="004C4CF3" w:rsidRDefault="008C0C4E" w:rsidP="008C0C4E">
            <w:pPr>
              <w:shd w:val="clear" w:color="auto" w:fill="FFFFFF"/>
              <w:spacing w:before="40" w:after="40"/>
              <w:jc w:val="center"/>
              <w:rPr>
                <w:b/>
                <w:snapToGrid w:val="0"/>
                <w:sz w:val="22"/>
                <w:szCs w:val="22"/>
              </w:rPr>
            </w:pPr>
            <w:r w:rsidRPr="004C4CF3">
              <w:rPr>
                <w:b/>
                <w:snapToGrid w:val="0"/>
                <w:sz w:val="22"/>
                <w:szCs w:val="22"/>
              </w:rPr>
              <w:t>О</w:t>
            </w:r>
          </w:p>
        </w:tc>
      </w:tr>
    </w:tbl>
    <w:p w:rsidR="00BF1EEE" w:rsidRPr="004C4CF3" w:rsidRDefault="00BF1EEE" w:rsidP="00280DE8">
      <w:pPr>
        <w:shd w:val="clear" w:color="auto" w:fill="FFFFFF"/>
        <w:spacing w:after="120"/>
        <w:ind w:firstLine="709"/>
        <w:jc w:val="both"/>
        <w:rPr>
          <w:snapToGrid w:val="0"/>
        </w:rPr>
      </w:pPr>
      <w:r w:rsidRPr="004C4CF3">
        <w:rPr>
          <w:snapToGrid w:val="0"/>
        </w:rPr>
        <w:t>Зональное разрешение не может быть получено на другие виды разрешенного использования, не упомянутые в настоящей таблице.</w:t>
      </w:r>
    </w:p>
    <w:p w:rsidR="00BF1EEE" w:rsidRPr="004C4CF3" w:rsidRDefault="00BF1EEE" w:rsidP="00280DE8">
      <w:pPr>
        <w:pStyle w:val="a4"/>
        <w:spacing w:after="120"/>
        <w:ind w:firstLine="709"/>
        <w:jc w:val="both"/>
        <w:rPr>
          <w:b w:val="0"/>
        </w:rPr>
      </w:pPr>
      <w:r w:rsidRPr="004C4CF3">
        <w:rPr>
          <w:b w:val="0"/>
          <w:i/>
        </w:rPr>
        <w:t>Статья 2</w:t>
      </w:r>
      <w:r w:rsidR="006913F5" w:rsidRPr="004C4CF3">
        <w:rPr>
          <w:b w:val="0"/>
          <w:i/>
        </w:rPr>
        <w:t>8</w:t>
      </w:r>
      <w:r w:rsidRPr="004C4CF3">
        <w:rPr>
          <w:b w:val="0"/>
        </w:rPr>
        <w:t xml:space="preserve">. Зоны военных и иных режимных объектов и виды разрешенного использования земельных участков </w:t>
      </w:r>
    </w:p>
    <w:p w:rsidR="00BF1EEE" w:rsidRPr="004C4CF3" w:rsidRDefault="00BF1EEE" w:rsidP="00280DE8">
      <w:pPr>
        <w:spacing w:after="120"/>
        <w:ind w:firstLine="709"/>
        <w:jc w:val="both"/>
      </w:pPr>
      <w:r w:rsidRPr="004C4CF3">
        <w:rPr>
          <w:b/>
        </w:rPr>
        <w:t>Зоны военных объектов и иные зоны режимных территорий (В)</w:t>
      </w:r>
      <w:r w:rsidR="002759A4" w:rsidRPr="004C4CF3">
        <w:t xml:space="preserve"> - использую</w:t>
      </w:r>
      <w:r w:rsidRPr="004C4CF3">
        <w:t>тся для размещения военных объектов и иных режимных объектов</w:t>
      </w:r>
      <w:r w:rsidR="00611DCC" w:rsidRPr="004C4CF3">
        <w:t xml:space="preserve"> в границах населенных пунктов и на землях специального назначения</w:t>
      </w:r>
      <w:r w:rsidRPr="004C4CF3">
        <w:t>.</w:t>
      </w:r>
    </w:p>
    <w:p w:rsidR="00BF1EEE" w:rsidRPr="004C4CF3" w:rsidRDefault="00BF1EEE" w:rsidP="00280DE8">
      <w:pPr>
        <w:pStyle w:val="a8"/>
        <w:spacing w:after="120" w:line="240" w:lineRule="auto"/>
        <w:ind w:left="0" w:firstLine="709"/>
        <w:rPr>
          <w:rFonts w:ascii="Times New Roman" w:hAnsi="Times New Roman"/>
        </w:rPr>
      </w:pPr>
      <w:r w:rsidRPr="004C4CF3">
        <w:rPr>
          <w:rFonts w:ascii="Times New Roman" w:hAnsi="Times New Roman"/>
        </w:rPr>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BF1EEE" w:rsidRPr="004C4CF3" w:rsidRDefault="00BF1EEE" w:rsidP="005A7B78">
      <w:pPr>
        <w:pStyle w:val="a4"/>
        <w:spacing w:after="120"/>
        <w:ind w:firstLine="709"/>
        <w:jc w:val="both"/>
        <w:rPr>
          <w:b w:val="0"/>
        </w:rPr>
      </w:pPr>
      <w:r w:rsidRPr="004C4CF3">
        <w:rPr>
          <w:b w:val="0"/>
          <w:i/>
        </w:rPr>
        <w:t xml:space="preserve">Статья </w:t>
      </w:r>
      <w:r w:rsidR="00221D53" w:rsidRPr="004C4CF3">
        <w:rPr>
          <w:b w:val="0"/>
          <w:i/>
        </w:rPr>
        <w:t>2</w:t>
      </w:r>
      <w:r w:rsidR="006913F5" w:rsidRPr="004C4CF3">
        <w:rPr>
          <w:b w:val="0"/>
          <w:i/>
        </w:rPr>
        <w:t>9</w:t>
      </w:r>
      <w:r w:rsidRPr="004C4CF3">
        <w:rPr>
          <w:b w:val="0"/>
        </w:rPr>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F1EEE" w:rsidRPr="004C4CF3" w:rsidRDefault="00BF1EEE" w:rsidP="00280DE8">
      <w:pPr>
        <w:pStyle w:val="ConsNormal"/>
        <w:widowControl/>
        <w:spacing w:after="120"/>
        <w:ind w:firstLine="709"/>
        <w:jc w:val="both"/>
        <w:rPr>
          <w:rFonts w:ascii="Times New Roman" w:hAnsi="Times New Roman"/>
          <w:sz w:val="24"/>
          <w:szCs w:val="24"/>
        </w:rPr>
      </w:pPr>
      <w:r w:rsidRPr="004C4CF3">
        <w:rPr>
          <w:rFonts w:ascii="Times New Roman" w:hAnsi="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BF1EEE" w:rsidRPr="004C4CF3" w:rsidRDefault="00BF1EEE" w:rsidP="00280DE8">
      <w:pPr>
        <w:pStyle w:val="3"/>
        <w:spacing w:after="120"/>
        <w:ind w:firstLine="709"/>
        <w:rPr>
          <w:rFonts w:ascii="Times New Roman" w:hAnsi="Times New Roman"/>
          <w:szCs w:val="24"/>
        </w:rPr>
      </w:pPr>
      <w:r w:rsidRPr="004C4CF3">
        <w:rPr>
          <w:rFonts w:ascii="Times New Roman" w:hAnsi="Times New Roman"/>
          <w:szCs w:val="24"/>
        </w:rPr>
        <w:t>Глава 4. Органы регулирования землепользования и застройки</w:t>
      </w:r>
    </w:p>
    <w:p w:rsidR="00BF1EEE" w:rsidRPr="004C4CF3" w:rsidRDefault="00BF1EEE" w:rsidP="00280DE8">
      <w:pPr>
        <w:autoSpaceDE w:val="0"/>
        <w:autoSpaceDN w:val="0"/>
        <w:adjustRightInd w:val="0"/>
        <w:spacing w:after="120"/>
        <w:ind w:firstLine="709"/>
        <w:jc w:val="both"/>
      </w:pPr>
      <w:r w:rsidRPr="004C4CF3">
        <w:rPr>
          <w:i/>
        </w:rPr>
        <w:t xml:space="preserve">Статья </w:t>
      </w:r>
      <w:r w:rsidR="006913F5" w:rsidRPr="004C4CF3">
        <w:rPr>
          <w:i/>
        </w:rPr>
        <w:t>30</w:t>
      </w:r>
      <w:r w:rsidRPr="004C4CF3">
        <w:rPr>
          <w:i/>
        </w:rPr>
        <w:t>.</w:t>
      </w:r>
      <w:r w:rsidRPr="004C4CF3">
        <w:t xml:space="preserve"> Комиссия по подготовке правил землепользования и застройки</w:t>
      </w:r>
    </w:p>
    <w:p w:rsidR="00BF1EEE" w:rsidRPr="004C4CF3" w:rsidRDefault="00BF1EEE" w:rsidP="00280DE8">
      <w:pPr>
        <w:autoSpaceDE w:val="0"/>
        <w:autoSpaceDN w:val="0"/>
        <w:adjustRightInd w:val="0"/>
        <w:spacing w:after="120"/>
        <w:ind w:firstLine="709"/>
        <w:jc w:val="both"/>
      </w:pPr>
      <w:r w:rsidRPr="004C4CF3">
        <w:t xml:space="preserve">1. Для регулирования землепользования и застройки на основе градостроительного зонирования территории муниципального образования  </w:t>
      </w:r>
      <w:r w:rsidR="000E504A">
        <w:t>«Усть-Наринзорское»</w:t>
      </w:r>
      <w:r w:rsidRPr="004C4CF3">
        <w:t xml:space="preserve"> формируется Комиссия по подготовке правил землепользования и застройки (Далее – Комиссия).</w:t>
      </w:r>
    </w:p>
    <w:p w:rsidR="00BF1EEE" w:rsidRPr="004C4CF3" w:rsidRDefault="00BF1EEE" w:rsidP="00280DE8">
      <w:pPr>
        <w:autoSpaceDE w:val="0"/>
        <w:autoSpaceDN w:val="0"/>
        <w:adjustRightInd w:val="0"/>
        <w:spacing w:after="120"/>
        <w:ind w:firstLine="709"/>
        <w:jc w:val="both"/>
      </w:pPr>
      <w:r w:rsidRPr="004C4CF3">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BF1EEE" w:rsidRPr="004C4CF3" w:rsidRDefault="00280DE8" w:rsidP="00280DE8">
      <w:pPr>
        <w:autoSpaceDE w:val="0"/>
        <w:autoSpaceDN w:val="0"/>
        <w:adjustRightInd w:val="0"/>
        <w:spacing w:after="120"/>
        <w:ind w:firstLine="709"/>
        <w:jc w:val="both"/>
      </w:pPr>
      <w:r w:rsidRPr="004C4CF3">
        <w:t>2</w:t>
      </w:r>
      <w:r w:rsidR="00294ABF" w:rsidRPr="004C4CF3">
        <w:t xml:space="preserve">. </w:t>
      </w:r>
      <w:r w:rsidR="00BF1EEE" w:rsidRPr="004C4CF3">
        <w:t>Председателем комиссии является Глава муниципального образования или один из его заместителей.</w:t>
      </w:r>
    </w:p>
    <w:p w:rsidR="00BF1EEE" w:rsidRPr="004C4CF3" w:rsidRDefault="00BF1EEE" w:rsidP="00280DE8">
      <w:pPr>
        <w:autoSpaceDE w:val="0"/>
        <w:autoSpaceDN w:val="0"/>
        <w:adjustRightInd w:val="0"/>
        <w:spacing w:after="120"/>
        <w:ind w:firstLine="709"/>
        <w:jc w:val="both"/>
      </w:pPr>
      <w:r w:rsidRPr="004C4CF3">
        <w:t>3. В целях реализации настоящих Правил Комиссия:</w:t>
      </w:r>
    </w:p>
    <w:p w:rsidR="00BF1EEE" w:rsidRPr="004C4CF3" w:rsidRDefault="00BF1EEE" w:rsidP="00280DE8">
      <w:pPr>
        <w:autoSpaceDE w:val="0"/>
        <w:autoSpaceDN w:val="0"/>
        <w:adjustRightInd w:val="0"/>
        <w:spacing w:after="120"/>
        <w:ind w:firstLine="709"/>
        <w:jc w:val="both"/>
      </w:pPr>
      <w:r w:rsidRPr="004C4CF3">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BF1EEE" w:rsidRPr="004C4CF3" w:rsidRDefault="00BF1EEE" w:rsidP="00280DE8">
      <w:pPr>
        <w:autoSpaceDE w:val="0"/>
        <w:autoSpaceDN w:val="0"/>
        <w:adjustRightInd w:val="0"/>
        <w:spacing w:after="120"/>
        <w:ind w:firstLine="709"/>
        <w:jc w:val="both"/>
      </w:pPr>
      <w:r w:rsidRPr="004C4CF3">
        <w:t>- контролирует соблюдение настоящих Правил всеми субъектами градостроительной деятельности;</w:t>
      </w:r>
    </w:p>
    <w:p w:rsidR="00BF1EEE" w:rsidRPr="004C4CF3" w:rsidRDefault="00BF1EEE" w:rsidP="00280DE8">
      <w:pPr>
        <w:autoSpaceDE w:val="0"/>
        <w:autoSpaceDN w:val="0"/>
        <w:adjustRightInd w:val="0"/>
        <w:spacing w:after="120"/>
        <w:ind w:firstLine="709"/>
        <w:jc w:val="both"/>
      </w:pPr>
      <w:r w:rsidRPr="004C4CF3">
        <w:t>- предоставляет информацию заинтересованным лицам по вопросам застройки;</w:t>
      </w:r>
    </w:p>
    <w:p w:rsidR="00BF1EEE" w:rsidRPr="004C4CF3" w:rsidRDefault="00BF1EEE" w:rsidP="00280DE8">
      <w:pPr>
        <w:autoSpaceDE w:val="0"/>
        <w:autoSpaceDN w:val="0"/>
        <w:adjustRightInd w:val="0"/>
        <w:spacing w:after="120"/>
        <w:ind w:firstLine="709"/>
        <w:jc w:val="both"/>
      </w:pPr>
      <w:r w:rsidRPr="004C4CF3">
        <w:t>- проводит публичные слушания и принимает по их результатам решения или рекомендации, в том числе о предоставлении зональных согласований;</w:t>
      </w:r>
    </w:p>
    <w:p w:rsidR="00BF1EEE" w:rsidRPr="004C4CF3" w:rsidRDefault="00BF1EEE" w:rsidP="00280DE8">
      <w:pPr>
        <w:autoSpaceDE w:val="0"/>
        <w:autoSpaceDN w:val="0"/>
        <w:adjustRightInd w:val="0"/>
        <w:spacing w:after="120"/>
        <w:ind w:firstLine="709"/>
        <w:jc w:val="both"/>
      </w:pPr>
      <w:r w:rsidRPr="004C4CF3">
        <w:t xml:space="preserve">- предоставляет регулярные (не реже одного раза в год) отчеты о деятельности Комиссии Совету </w:t>
      </w:r>
      <w:r w:rsidR="00640D0C" w:rsidRPr="004C4CF3">
        <w:t>сельского</w:t>
      </w:r>
      <w:r w:rsidR="004053E1" w:rsidRPr="004C4CF3">
        <w:t xml:space="preserve"> поселения</w:t>
      </w:r>
      <w:r w:rsidR="00074539" w:rsidRPr="004C4CF3">
        <w:t xml:space="preserve"> </w:t>
      </w:r>
      <w:r w:rsidR="000E504A">
        <w:t>«Усть-Наринзорское»</w:t>
      </w:r>
      <w:r w:rsidRPr="004C4CF3">
        <w:t>.</w:t>
      </w:r>
    </w:p>
    <w:p w:rsidR="00BF1EEE" w:rsidRPr="004C4CF3" w:rsidRDefault="00BF1EEE" w:rsidP="00280DE8">
      <w:pPr>
        <w:autoSpaceDE w:val="0"/>
        <w:autoSpaceDN w:val="0"/>
        <w:adjustRightInd w:val="0"/>
        <w:spacing w:after="120"/>
        <w:ind w:firstLine="709"/>
        <w:jc w:val="both"/>
      </w:pPr>
      <w:r w:rsidRPr="004C4CF3">
        <w:rPr>
          <w:i/>
        </w:rPr>
        <w:t xml:space="preserve">Статья </w:t>
      </w:r>
      <w:r w:rsidR="006913F5" w:rsidRPr="004C4CF3">
        <w:rPr>
          <w:i/>
        </w:rPr>
        <w:t>31.</w:t>
      </w:r>
      <w:r w:rsidRPr="004C4CF3">
        <w:t xml:space="preserve"> Иные органы, осуществляющие функции  регулирования застройки</w:t>
      </w:r>
    </w:p>
    <w:p w:rsidR="00BF1EEE" w:rsidRPr="004C4CF3" w:rsidRDefault="00BF1EEE" w:rsidP="00280DE8">
      <w:pPr>
        <w:autoSpaceDE w:val="0"/>
        <w:autoSpaceDN w:val="0"/>
        <w:adjustRightInd w:val="0"/>
        <w:spacing w:after="120"/>
        <w:ind w:firstLine="709"/>
        <w:jc w:val="both"/>
      </w:pPr>
      <w:r w:rsidRPr="004C4CF3">
        <w:t xml:space="preserve">Иные органы Администрации муниципального образования </w:t>
      </w:r>
      <w:r w:rsidR="000E504A">
        <w:t>«Усть-Наринзорское»</w:t>
      </w:r>
      <w:r w:rsidRPr="004C4CF3">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w:t>
      </w:r>
    </w:p>
    <w:p w:rsidR="00BF1EEE" w:rsidRPr="004C4CF3" w:rsidRDefault="00BF1EEE" w:rsidP="00B568E7">
      <w:pPr>
        <w:pStyle w:val="23"/>
        <w:spacing w:before="120" w:after="120"/>
        <w:ind w:firstLine="709"/>
        <w:rPr>
          <w:rFonts w:ascii="Times New Roman" w:hAnsi="Times New Roman"/>
          <w:b/>
          <w:i w:val="0"/>
        </w:rPr>
      </w:pPr>
      <w:r w:rsidRPr="004C4CF3">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BF1EEE" w:rsidRPr="004C4CF3" w:rsidRDefault="005547BA" w:rsidP="00280DE8">
      <w:pPr>
        <w:autoSpaceDE w:val="0"/>
        <w:autoSpaceDN w:val="0"/>
        <w:adjustRightInd w:val="0"/>
        <w:spacing w:after="120"/>
        <w:ind w:firstLine="709"/>
        <w:jc w:val="both"/>
      </w:pPr>
      <w:r w:rsidRPr="004C4CF3">
        <w:rPr>
          <w:i/>
        </w:rPr>
        <w:t>Статья 3</w:t>
      </w:r>
      <w:r w:rsidR="006913F5" w:rsidRPr="004C4CF3">
        <w:rPr>
          <w:i/>
        </w:rPr>
        <w:t>2</w:t>
      </w:r>
      <w:r w:rsidR="00BF1EEE" w:rsidRPr="004C4CF3">
        <w:rPr>
          <w:i/>
        </w:rPr>
        <w:t>.</w:t>
      </w:r>
      <w:r w:rsidR="00BF1EEE" w:rsidRPr="004C4CF3">
        <w:t xml:space="preserve"> Основания для осуществления контроля</w:t>
      </w:r>
    </w:p>
    <w:p w:rsidR="00BF1EEE" w:rsidRPr="004C4CF3" w:rsidRDefault="00BF1EEE" w:rsidP="00280DE8">
      <w:pPr>
        <w:autoSpaceDE w:val="0"/>
        <w:autoSpaceDN w:val="0"/>
        <w:adjustRightInd w:val="0"/>
        <w:spacing w:after="120"/>
        <w:ind w:firstLine="709"/>
        <w:jc w:val="both"/>
      </w:pPr>
      <w:r w:rsidRPr="004C4CF3">
        <w:t>Основаниями для осуществления контроля над использованием территорий и строительными изменениями объектов недвижимости являются:</w:t>
      </w:r>
    </w:p>
    <w:p w:rsidR="00BF1EEE" w:rsidRPr="004C4CF3" w:rsidRDefault="00BF1EEE" w:rsidP="00280DE8">
      <w:pPr>
        <w:autoSpaceDE w:val="0"/>
        <w:autoSpaceDN w:val="0"/>
        <w:adjustRightInd w:val="0"/>
        <w:spacing w:after="120"/>
        <w:ind w:firstLine="709"/>
        <w:jc w:val="both"/>
      </w:pPr>
      <w:r w:rsidRPr="004C4CF3">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BF1EEE" w:rsidRPr="004C4CF3" w:rsidRDefault="00BF1EEE" w:rsidP="00280DE8">
      <w:pPr>
        <w:autoSpaceDE w:val="0"/>
        <w:autoSpaceDN w:val="0"/>
        <w:adjustRightInd w:val="0"/>
        <w:spacing w:after="120"/>
        <w:ind w:firstLine="709"/>
        <w:jc w:val="both"/>
      </w:pPr>
      <w:r w:rsidRPr="004C4CF3">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BF1EEE" w:rsidRPr="004C4CF3" w:rsidRDefault="00BF1EEE" w:rsidP="00280DE8">
      <w:pPr>
        <w:autoSpaceDE w:val="0"/>
        <w:autoSpaceDN w:val="0"/>
        <w:adjustRightInd w:val="0"/>
        <w:spacing w:after="120"/>
        <w:ind w:firstLine="709"/>
        <w:jc w:val="both"/>
      </w:pPr>
      <w:r w:rsidRPr="004C4CF3">
        <w:t xml:space="preserve">- утвержденные проекты планировки частей территории муниципального образования </w:t>
      </w:r>
      <w:r w:rsidR="000E504A">
        <w:t>«Усть-Наринзорское»</w:t>
      </w:r>
      <w:r w:rsidRPr="004C4CF3">
        <w:t xml:space="preserve">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BF1EEE" w:rsidRPr="004C4CF3" w:rsidRDefault="00BF1EEE" w:rsidP="00280DE8">
      <w:pPr>
        <w:autoSpaceDE w:val="0"/>
        <w:autoSpaceDN w:val="0"/>
        <w:adjustRightInd w:val="0"/>
        <w:spacing w:after="120"/>
        <w:ind w:firstLine="709"/>
        <w:jc w:val="both"/>
      </w:pPr>
      <w:r w:rsidRPr="004C4CF3">
        <w:rPr>
          <w:i/>
        </w:rPr>
        <w:t>Статья 3</w:t>
      </w:r>
      <w:r w:rsidR="006913F5" w:rsidRPr="004C4CF3">
        <w:rPr>
          <w:i/>
        </w:rPr>
        <w:t>3</w:t>
      </w:r>
      <w:r w:rsidRPr="004C4CF3">
        <w:t>. Субъекты контроля</w:t>
      </w:r>
    </w:p>
    <w:p w:rsidR="00BF1EEE" w:rsidRPr="004C4CF3" w:rsidRDefault="00BF1EEE" w:rsidP="00280DE8">
      <w:pPr>
        <w:autoSpaceDE w:val="0"/>
        <w:autoSpaceDN w:val="0"/>
        <w:adjustRightInd w:val="0"/>
        <w:spacing w:after="120"/>
        <w:ind w:firstLine="709"/>
        <w:jc w:val="both"/>
      </w:pPr>
      <w:r w:rsidRPr="004C4CF3">
        <w:t>1. Контроль над использованием и строительными изменениями объектов недвижимости осуществляют:</w:t>
      </w:r>
    </w:p>
    <w:p w:rsidR="00BF1EEE" w:rsidRPr="004C4CF3" w:rsidRDefault="00BF1EEE" w:rsidP="00280DE8">
      <w:pPr>
        <w:autoSpaceDE w:val="0"/>
        <w:autoSpaceDN w:val="0"/>
        <w:adjustRightInd w:val="0"/>
        <w:spacing w:after="120"/>
        <w:ind w:firstLine="709"/>
        <w:jc w:val="both"/>
      </w:pPr>
      <w:r w:rsidRPr="004C4CF3">
        <w:t>-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BF1EEE" w:rsidRPr="004C4CF3" w:rsidRDefault="00BF1EEE" w:rsidP="00280DE8">
      <w:pPr>
        <w:autoSpaceDE w:val="0"/>
        <w:autoSpaceDN w:val="0"/>
        <w:adjustRightInd w:val="0"/>
        <w:spacing w:after="120"/>
        <w:ind w:firstLine="709"/>
        <w:jc w:val="both"/>
      </w:pPr>
      <w:r w:rsidRPr="004C4CF3">
        <w:t>- Уполномоченный орган архитектуры и градостроительства Администра</w:t>
      </w:r>
      <w:r w:rsidR="00294ABF" w:rsidRPr="004C4CF3">
        <w:t xml:space="preserve">ции муниципального образования </w:t>
      </w:r>
      <w:r w:rsidR="000E504A">
        <w:t>«Усть-Наринзорское»</w:t>
      </w:r>
      <w:r w:rsidRPr="004C4CF3">
        <w:t xml:space="preserve">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BF1EEE" w:rsidRPr="004C4CF3" w:rsidRDefault="00BF1EEE" w:rsidP="00280DE8">
      <w:pPr>
        <w:autoSpaceDE w:val="0"/>
        <w:autoSpaceDN w:val="0"/>
        <w:adjustRightInd w:val="0"/>
        <w:spacing w:after="120"/>
        <w:ind w:firstLine="709"/>
        <w:jc w:val="both"/>
      </w:pPr>
      <w:r w:rsidRPr="004C4CF3">
        <w:t xml:space="preserve">- Орган Роспотребнадзора </w:t>
      </w:r>
      <w:r w:rsidR="008C7149" w:rsidRPr="004C4CF3">
        <w:t xml:space="preserve">России </w:t>
      </w:r>
      <w:r w:rsidRPr="004C4CF3">
        <w:t>-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BF1EEE" w:rsidRPr="004C4CF3" w:rsidRDefault="00BF1EEE" w:rsidP="00280DE8">
      <w:pPr>
        <w:autoSpaceDE w:val="0"/>
        <w:autoSpaceDN w:val="0"/>
        <w:adjustRightInd w:val="0"/>
        <w:spacing w:after="120"/>
        <w:ind w:firstLine="709"/>
        <w:jc w:val="both"/>
      </w:pPr>
      <w:r w:rsidRPr="004C4CF3">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BF1EEE" w:rsidRPr="004C4CF3" w:rsidRDefault="00BF1EEE" w:rsidP="00280DE8">
      <w:pPr>
        <w:autoSpaceDE w:val="0"/>
        <w:autoSpaceDN w:val="0"/>
        <w:adjustRightInd w:val="0"/>
        <w:spacing w:after="120"/>
        <w:ind w:firstLine="709"/>
        <w:jc w:val="both"/>
      </w:pPr>
      <w:r w:rsidRPr="004C4CF3">
        <w:t>Иные органы осуществляют контроль и надзор  в со</w:t>
      </w:r>
      <w:r w:rsidR="0046404B" w:rsidRPr="004C4CF3">
        <w:t xml:space="preserve">ответствии с законодательством </w:t>
      </w:r>
      <w:r w:rsidRPr="004C4CF3">
        <w:t xml:space="preserve">самостоятельно </w:t>
      </w:r>
      <w:r w:rsidR="0046404B" w:rsidRPr="004C4CF3">
        <w:t>и (или)</w:t>
      </w:r>
      <w:r w:rsidRPr="004C4CF3">
        <w:t xml:space="preserve"> в составе Комиссии.</w:t>
      </w:r>
    </w:p>
    <w:p w:rsidR="00BF1EEE" w:rsidRPr="004C4CF3" w:rsidRDefault="00BF1EEE" w:rsidP="00280DE8">
      <w:pPr>
        <w:autoSpaceDE w:val="0"/>
        <w:autoSpaceDN w:val="0"/>
        <w:adjustRightInd w:val="0"/>
        <w:spacing w:after="120"/>
        <w:ind w:firstLine="709"/>
        <w:jc w:val="both"/>
      </w:pPr>
      <w:r w:rsidRPr="004C4CF3">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BF1EEE" w:rsidRPr="004C4CF3" w:rsidRDefault="00BF1EEE" w:rsidP="00280DE8">
      <w:pPr>
        <w:autoSpaceDE w:val="0"/>
        <w:autoSpaceDN w:val="0"/>
        <w:adjustRightInd w:val="0"/>
        <w:spacing w:after="120"/>
        <w:ind w:firstLine="709"/>
        <w:jc w:val="both"/>
      </w:pPr>
      <w:r w:rsidRPr="004C4CF3">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BF1EEE" w:rsidRPr="004C4CF3" w:rsidRDefault="00BF1EEE" w:rsidP="003F4AC4">
      <w:pPr>
        <w:autoSpaceDE w:val="0"/>
        <w:autoSpaceDN w:val="0"/>
        <w:adjustRightInd w:val="0"/>
        <w:spacing w:before="120" w:after="120"/>
        <w:ind w:firstLine="709"/>
        <w:jc w:val="both"/>
      </w:pPr>
      <w:r w:rsidRPr="004C4CF3">
        <w:rPr>
          <w:i/>
        </w:rPr>
        <w:t>Статья 3</w:t>
      </w:r>
      <w:r w:rsidR="006913F5" w:rsidRPr="004C4CF3">
        <w:rPr>
          <w:i/>
        </w:rPr>
        <w:t>4</w:t>
      </w:r>
      <w:r w:rsidRPr="004C4CF3">
        <w:rPr>
          <w:i/>
        </w:rPr>
        <w:t>.</w:t>
      </w:r>
      <w:r w:rsidRPr="004C4CF3">
        <w:t xml:space="preserve"> Виды контроля </w:t>
      </w:r>
    </w:p>
    <w:p w:rsidR="00BF1EEE" w:rsidRPr="004C4CF3" w:rsidRDefault="00BF1EEE" w:rsidP="00321099">
      <w:pPr>
        <w:autoSpaceDE w:val="0"/>
        <w:autoSpaceDN w:val="0"/>
        <w:adjustRightInd w:val="0"/>
        <w:spacing w:after="120"/>
        <w:ind w:firstLine="709"/>
        <w:jc w:val="both"/>
      </w:pPr>
      <w:r w:rsidRPr="004C4CF3">
        <w:t>1. Контроль над использованием территорий и строительными изменениями недвижимости проводится в виде:</w:t>
      </w:r>
    </w:p>
    <w:p w:rsidR="00BF1EEE" w:rsidRPr="004C4CF3" w:rsidRDefault="00BF1EEE" w:rsidP="00280DE8">
      <w:pPr>
        <w:autoSpaceDE w:val="0"/>
        <w:autoSpaceDN w:val="0"/>
        <w:adjustRightInd w:val="0"/>
        <w:spacing w:after="120"/>
        <w:ind w:firstLine="709"/>
        <w:jc w:val="both"/>
      </w:pPr>
      <w:r w:rsidRPr="004C4CF3">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BF1EEE" w:rsidRPr="004C4CF3" w:rsidRDefault="00BF1EEE" w:rsidP="00280DE8">
      <w:pPr>
        <w:autoSpaceDE w:val="0"/>
        <w:autoSpaceDN w:val="0"/>
        <w:adjustRightInd w:val="0"/>
        <w:spacing w:after="120"/>
        <w:ind w:firstLine="709"/>
        <w:jc w:val="both"/>
      </w:pPr>
      <w:r w:rsidRPr="004C4CF3">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BF1EEE" w:rsidRPr="004C4CF3" w:rsidRDefault="00BF1EEE" w:rsidP="00280DE8">
      <w:pPr>
        <w:autoSpaceDE w:val="0"/>
        <w:autoSpaceDN w:val="0"/>
        <w:adjustRightInd w:val="0"/>
        <w:spacing w:after="120"/>
        <w:ind w:firstLine="709"/>
        <w:jc w:val="both"/>
      </w:pPr>
      <w:r w:rsidRPr="004C4CF3">
        <w:t>- инспекций в процессе производства строительных изменений и пользования недвижимостью, а также по завершении строительства.</w:t>
      </w:r>
    </w:p>
    <w:p w:rsidR="00BF1EEE" w:rsidRPr="004C4CF3" w:rsidRDefault="00280DE8" w:rsidP="00280DE8">
      <w:pPr>
        <w:autoSpaceDE w:val="0"/>
        <w:autoSpaceDN w:val="0"/>
        <w:adjustRightInd w:val="0"/>
        <w:spacing w:after="120"/>
        <w:ind w:firstLine="709"/>
        <w:jc w:val="both"/>
      </w:pPr>
      <w:r w:rsidRPr="004C4CF3">
        <w:rPr>
          <w:i/>
        </w:rPr>
        <w:t>С</w:t>
      </w:r>
      <w:r w:rsidR="00BF1EEE" w:rsidRPr="004C4CF3">
        <w:rPr>
          <w:i/>
        </w:rPr>
        <w:t>татья 3</w:t>
      </w:r>
      <w:r w:rsidR="006913F5" w:rsidRPr="004C4CF3">
        <w:rPr>
          <w:i/>
        </w:rPr>
        <w:t>5</w:t>
      </w:r>
      <w:r w:rsidR="00BF1EEE" w:rsidRPr="004C4CF3">
        <w:rPr>
          <w:i/>
        </w:rPr>
        <w:t>.</w:t>
      </w:r>
      <w:r w:rsidR="00BF1EEE" w:rsidRPr="004C4CF3">
        <w:t xml:space="preserve"> Предписания о соблюдении настоящих Правил.</w:t>
      </w:r>
    </w:p>
    <w:p w:rsidR="00BF1EEE" w:rsidRPr="004C4CF3" w:rsidRDefault="00BF1EEE" w:rsidP="00280DE8">
      <w:pPr>
        <w:shd w:val="clear" w:color="auto" w:fill="FFFFFF"/>
        <w:spacing w:after="120"/>
        <w:ind w:firstLine="709"/>
        <w:jc w:val="both"/>
        <w:rPr>
          <w:snapToGrid w:val="0"/>
        </w:rPr>
      </w:pPr>
      <w:r w:rsidRPr="004C4CF3">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BF1EEE" w:rsidRPr="004C4CF3" w:rsidRDefault="00BF1EEE" w:rsidP="00280DE8">
      <w:pPr>
        <w:shd w:val="clear" w:color="auto" w:fill="FFFFFF"/>
        <w:spacing w:after="120"/>
        <w:ind w:firstLine="709"/>
        <w:jc w:val="both"/>
        <w:rPr>
          <w:snapToGrid w:val="0"/>
        </w:rPr>
      </w:pPr>
      <w:r w:rsidRPr="004C4CF3">
        <w:rPr>
          <w:snapToGrid w:val="0"/>
        </w:rPr>
        <w:t xml:space="preserve">2. В предписании должны быть указано: </w:t>
      </w:r>
    </w:p>
    <w:p w:rsidR="00BF1EEE" w:rsidRPr="004C4CF3" w:rsidRDefault="00BF1EEE" w:rsidP="00280DE8">
      <w:pPr>
        <w:shd w:val="clear" w:color="auto" w:fill="FFFFFF"/>
        <w:spacing w:after="120"/>
        <w:ind w:firstLine="709"/>
        <w:jc w:val="both"/>
        <w:rPr>
          <w:snapToGrid w:val="0"/>
        </w:rPr>
      </w:pPr>
      <w:r w:rsidRPr="004C4CF3">
        <w:rPr>
          <w:snapToGrid w:val="0"/>
        </w:rPr>
        <w:t xml:space="preserve">- сведения об объекте застройки; </w:t>
      </w:r>
    </w:p>
    <w:p w:rsidR="00BF1EEE" w:rsidRPr="004C4CF3" w:rsidRDefault="00BF1EEE" w:rsidP="00280DE8">
      <w:pPr>
        <w:shd w:val="clear" w:color="auto" w:fill="FFFFFF"/>
        <w:spacing w:after="120"/>
        <w:ind w:firstLine="709"/>
        <w:jc w:val="both"/>
        <w:rPr>
          <w:snapToGrid w:val="0"/>
        </w:rPr>
      </w:pPr>
      <w:r w:rsidRPr="004C4CF3">
        <w:rPr>
          <w:snapToGrid w:val="0"/>
        </w:rPr>
        <w:t xml:space="preserve">- характер выявленного нарушения Правил; </w:t>
      </w:r>
    </w:p>
    <w:p w:rsidR="00BF1EEE" w:rsidRPr="004C4CF3" w:rsidRDefault="00BF1EEE" w:rsidP="00280DE8">
      <w:pPr>
        <w:shd w:val="clear" w:color="auto" w:fill="FFFFFF"/>
        <w:spacing w:after="120"/>
        <w:ind w:firstLine="709"/>
        <w:jc w:val="both"/>
        <w:rPr>
          <w:snapToGrid w:val="0"/>
        </w:rPr>
      </w:pPr>
      <w:r w:rsidRPr="004C4CF3">
        <w:rPr>
          <w:snapToGrid w:val="0"/>
        </w:rPr>
        <w:t>- лицо, которому адресовано предписание;</w:t>
      </w:r>
    </w:p>
    <w:p w:rsidR="00BF1EEE" w:rsidRPr="004C4CF3" w:rsidRDefault="00BF1EEE" w:rsidP="00280DE8">
      <w:pPr>
        <w:shd w:val="clear" w:color="auto" w:fill="FFFFFF"/>
        <w:spacing w:after="120"/>
        <w:ind w:firstLine="709"/>
        <w:jc w:val="both"/>
        <w:rPr>
          <w:snapToGrid w:val="0"/>
        </w:rPr>
      </w:pPr>
      <w:r w:rsidRPr="004C4CF3">
        <w:rPr>
          <w:snapToGrid w:val="0"/>
        </w:rPr>
        <w:t>- время, с которого предписание вступает в силу;</w:t>
      </w:r>
    </w:p>
    <w:p w:rsidR="00BF1EEE" w:rsidRPr="004C4CF3" w:rsidRDefault="00BF1EEE" w:rsidP="00280DE8">
      <w:pPr>
        <w:shd w:val="clear" w:color="auto" w:fill="FFFFFF"/>
        <w:spacing w:after="120"/>
        <w:ind w:firstLine="709"/>
        <w:jc w:val="both"/>
        <w:rPr>
          <w:snapToGrid w:val="0"/>
        </w:rPr>
      </w:pPr>
      <w:r w:rsidRPr="004C4CF3">
        <w:rPr>
          <w:snapToGrid w:val="0"/>
        </w:rPr>
        <w:t>- меры, необходимые для устранения нарушений и время, в течение которого они должны быть приняты;</w:t>
      </w:r>
    </w:p>
    <w:p w:rsidR="00BF1EEE" w:rsidRPr="004C4CF3" w:rsidRDefault="00BF1EEE" w:rsidP="00280DE8">
      <w:pPr>
        <w:shd w:val="clear" w:color="auto" w:fill="FFFFFF"/>
        <w:spacing w:after="120"/>
        <w:ind w:firstLine="709"/>
        <w:jc w:val="both"/>
        <w:rPr>
          <w:snapToGrid w:val="0"/>
        </w:rPr>
      </w:pPr>
      <w:r w:rsidRPr="004C4CF3">
        <w:rPr>
          <w:snapToGrid w:val="0"/>
        </w:rPr>
        <w:t>- право представителя контролирующего или надзорного органа находиться на данной территории и принимать меры, указанные в</w:t>
      </w:r>
      <w:r w:rsidRPr="004C4CF3">
        <w:rPr>
          <w:smallCaps/>
          <w:snapToGrid w:val="0"/>
        </w:rPr>
        <w:t xml:space="preserve"> </w:t>
      </w:r>
      <w:r w:rsidRPr="004C4CF3">
        <w:rPr>
          <w:snapToGrid w:val="0"/>
        </w:rPr>
        <w:t>предписании;</w:t>
      </w:r>
    </w:p>
    <w:p w:rsidR="00BF1EEE" w:rsidRPr="004C4CF3" w:rsidRDefault="00BF1EEE" w:rsidP="00280DE8">
      <w:pPr>
        <w:shd w:val="clear" w:color="auto" w:fill="FFFFFF"/>
        <w:spacing w:after="120"/>
        <w:ind w:firstLine="709"/>
        <w:jc w:val="both"/>
        <w:rPr>
          <w:snapToGrid w:val="0"/>
        </w:rPr>
      </w:pPr>
      <w:r w:rsidRPr="004C4CF3">
        <w:rPr>
          <w:snapToGrid w:val="0"/>
        </w:rPr>
        <w:t>- меры ответственности, которые могут быть применены к лицу в случае, если указанные нарушения не будут устранены в срок;</w:t>
      </w:r>
    </w:p>
    <w:p w:rsidR="00BF1EEE" w:rsidRPr="004C4CF3" w:rsidRDefault="00BF1EEE" w:rsidP="00280DE8">
      <w:pPr>
        <w:autoSpaceDE w:val="0"/>
        <w:autoSpaceDN w:val="0"/>
        <w:adjustRightInd w:val="0"/>
        <w:spacing w:after="120"/>
        <w:ind w:firstLine="709"/>
        <w:jc w:val="both"/>
      </w:pPr>
      <w:r w:rsidRPr="004C4CF3">
        <w:rPr>
          <w:snapToGrid w:val="0"/>
        </w:rPr>
        <w:t>- право лица, которому адресовано предписание, обжаловать его в установленном порядке.</w:t>
      </w:r>
    </w:p>
    <w:p w:rsidR="00BF1EEE" w:rsidRPr="004C4CF3" w:rsidRDefault="00BF1EEE" w:rsidP="00280DE8">
      <w:pPr>
        <w:autoSpaceDE w:val="0"/>
        <w:autoSpaceDN w:val="0"/>
        <w:adjustRightInd w:val="0"/>
        <w:spacing w:after="120"/>
        <w:ind w:firstLine="709"/>
        <w:jc w:val="both"/>
      </w:pPr>
      <w:r w:rsidRPr="004C4CF3">
        <w:rPr>
          <w:i/>
        </w:rPr>
        <w:t xml:space="preserve">Статья </w:t>
      </w:r>
      <w:r w:rsidR="008C7149" w:rsidRPr="004C4CF3">
        <w:rPr>
          <w:i/>
        </w:rPr>
        <w:t>3</w:t>
      </w:r>
      <w:r w:rsidR="006913F5" w:rsidRPr="004C4CF3">
        <w:rPr>
          <w:i/>
        </w:rPr>
        <w:t>6</w:t>
      </w:r>
      <w:r w:rsidRPr="004C4CF3">
        <w:rPr>
          <w:i/>
        </w:rPr>
        <w:t>.</w:t>
      </w:r>
      <w:r w:rsidRPr="004C4CF3">
        <w:t xml:space="preserve"> Порядок пересмотра предписания.</w:t>
      </w:r>
    </w:p>
    <w:p w:rsidR="00BF1EEE" w:rsidRPr="004C4CF3" w:rsidRDefault="00BF1EEE" w:rsidP="00280DE8">
      <w:pPr>
        <w:shd w:val="clear" w:color="auto" w:fill="FFFFFF"/>
        <w:spacing w:after="120"/>
        <w:ind w:firstLine="709"/>
        <w:jc w:val="both"/>
        <w:rPr>
          <w:snapToGrid w:val="0"/>
        </w:rPr>
      </w:pPr>
      <w:r w:rsidRPr="004C4CF3">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BF1EEE" w:rsidRPr="004C4CF3" w:rsidRDefault="00BF1EEE" w:rsidP="00280DE8">
      <w:pPr>
        <w:shd w:val="clear" w:color="auto" w:fill="FFFFFF"/>
        <w:spacing w:after="120"/>
        <w:ind w:firstLine="709"/>
        <w:jc w:val="both"/>
        <w:rPr>
          <w:snapToGrid w:val="0"/>
        </w:rPr>
      </w:pPr>
      <w:r w:rsidRPr="004C4CF3">
        <w:rPr>
          <w:snapToGrid w:val="0"/>
        </w:rPr>
        <w:t>Подача заявления не освобождает лицо от исполнения полученного предписания.</w:t>
      </w:r>
    </w:p>
    <w:p w:rsidR="00BF1EEE" w:rsidRPr="004C4CF3" w:rsidRDefault="00BF1EEE" w:rsidP="00280DE8">
      <w:pPr>
        <w:shd w:val="clear" w:color="auto" w:fill="FFFFFF"/>
        <w:spacing w:after="120"/>
        <w:ind w:firstLine="709"/>
        <w:jc w:val="both"/>
        <w:rPr>
          <w:snapToGrid w:val="0"/>
        </w:rPr>
      </w:pPr>
      <w:r w:rsidRPr="004C4CF3">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BF1EEE" w:rsidRPr="004C4CF3" w:rsidRDefault="00BF1EEE" w:rsidP="00280DE8">
      <w:pPr>
        <w:shd w:val="clear" w:color="auto" w:fill="FFFFFF"/>
        <w:spacing w:after="120"/>
        <w:ind w:firstLine="709"/>
        <w:jc w:val="both"/>
        <w:rPr>
          <w:snapToGrid w:val="0"/>
        </w:rPr>
      </w:pPr>
      <w:r w:rsidRPr="004C4CF3">
        <w:rPr>
          <w:snapToGrid w:val="0"/>
        </w:rPr>
        <w:t>3. При рассмотрении заявления о пересмотре предписания руководитель органа обязан учи</w:t>
      </w:r>
      <w:r w:rsidR="008C7149" w:rsidRPr="004C4CF3">
        <w:rPr>
          <w:snapToGrid w:val="0"/>
        </w:rPr>
        <w:t>тывать следующие обстоятельства:</w:t>
      </w:r>
    </w:p>
    <w:p w:rsidR="00BF1EEE" w:rsidRPr="004C4CF3" w:rsidRDefault="00BF1EEE" w:rsidP="00280DE8">
      <w:pPr>
        <w:shd w:val="clear" w:color="auto" w:fill="FFFFFF"/>
        <w:spacing w:after="120"/>
        <w:ind w:firstLine="709"/>
        <w:jc w:val="both"/>
        <w:rPr>
          <w:snapToGrid w:val="0"/>
        </w:rPr>
      </w:pPr>
      <w:r w:rsidRPr="004C4CF3">
        <w:rPr>
          <w:i/>
          <w:snapToGrid w:val="0"/>
        </w:rPr>
        <w:t xml:space="preserve">- </w:t>
      </w:r>
      <w:r w:rsidRPr="004C4CF3">
        <w:rPr>
          <w:snapToGrid w:val="0"/>
        </w:rPr>
        <w:t>характер и масштаб неправомерной застройки;</w:t>
      </w:r>
    </w:p>
    <w:p w:rsidR="00BF1EEE" w:rsidRPr="004C4CF3" w:rsidRDefault="00BF1EEE" w:rsidP="00280DE8">
      <w:pPr>
        <w:shd w:val="clear" w:color="auto" w:fill="FFFFFF"/>
        <w:spacing w:after="120"/>
        <w:ind w:firstLine="709"/>
        <w:jc w:val="both"/>
        <w:rPr>
          <w:snapToGrid w:val="0"/>
        </w:rPr>
      </w:pPr>
      <w:r w:rsidRPr="004C4CF3">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BF1EEE" w:rsidRPr="004C4CF3" w:rsidRDefault="00BF1EEE" w:rsidP="00280DE8">
      <w:pPr>
        <w:shd w:val="clear" w:color="auto" w:fill="FFFFFF"/>
        <w:spacing w:after="120"/>
        <w:ind w:firstLine="709"/>
        <w:jc w:val="both"/>
        <w:rPr>
          <w:snapToGrid w:val="0"/>
        </w:rPr>
      </w:pPr>
      <w:r w:rsidRPr="004C4CF3">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BF1EEE" w:rsidRPr="004C4CF3" w:rsidRDefault="00BF1EEE" w:rsidP="00280DE8">
      <w:pPr>
        <w:shd w:val="clear" w:color="auto" w:fill="FFFFFF"/>
        <w:spacing w:after="120"/>
        <w:ind w:firstLine="709"/>
        <w:jc w:val="both"/>
        <w:rPr>
          <w:snapToGrid w:val="0"/>
        </w:rPr>
      </w:pPr>
      <w:r w:rsidRPr="004C4CF3">
        <w:rPr>
          <w:snapToGrid w:val="0"/>
        </w:rPr>
        <w:t>- продолжительность неправомерной застройки;</w:t>
      </w:r>
    </w:p>
    <w:p w:rsidR="00BF1EEE" w:rsidRPr="004C4CF3" w:rsidRDefault="00BF1EEE" w:rsidP="00280DE8">
      <w:pPr>
        <w:shd w:val="clear" w:color="auto" w:fill="FFFFFF"/>
        <w:spacing w:after="120"/>
        <w:ind w:firstLine="709"/>
        <w:jc w:val="both"/>
        <w:rPr>
          <w:snapToGrid w:val="0"/>
        </w:rPr>
      </w:pPr>
      <w:r w:rsidRPr="004C4CF3">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BF1EEE" w:rsidRPr="004C4CF3" w:rsidRDefault="00BF1EEE" w:rsidP="00280DE8">
      <w:pPr>
        <w:autoSpaceDE w:val="0"/>
        <w:autoSpaceDN w:val="0"/>
        <w:adjustRightInd w:val="0"/>
        <w:spacing w:after="120"/>
        <w:ind w:firstLine="709"/>
        <w:jc w:val="both"/>
      </w:pPr>
      <w:r w:rsidRPr="004C4CF3">
        <w:rPr>
          <w:snapToGrid w:val="0"/>
        </w:rPr>
        <w:t>- степень полезности неправомерной застройки;</w:t>
      </w:r>
    </w:p>
    <w:p w:rsidR="00BF1EEE" w:rsidRPr="004C4CF3" w:rsidRDefault="00BF1EEE" w:rsidP="00280DE8">
      <w:pPr>
        <w:shd w:val="clear" w:color="auto" w:fill="FFFFFF"/>
        <w:spacing w:after="120"/>
        <w:ind w:firstLine="709"/>
        <w:jc w:val="both"/>
        <w:rPr>
          <w:snapToGrid w:val="0"/>
        </w:rPr>
      </w:pPr>
      <w:r w:rsidRPr="004C4CF3">
        <w:rPr>
          <w:snapToGrid w:val="0"/>
        </w:rPr>
        <w:t>- возможные альтернативные меры, которые могли быть применены с</w:t>
      </w:r>
      <w:r w:rsidRPr="004C4CF3">
        <w:rPr>
          <w:i/>
          <w:snapToGrid w:val="0"/>
        </w:rPr>
        <w:t xml:space="preserve"> </w:t>
      </w:r>
      <w:r w:rsidRPr="004C4CF3">
        <w:rPr>
          <w:snapToGrid w:val="0"/>
        </w:rPr>
        <w:t>целью устранения нарушения или приведения неправомерной застройки в состояние закону;</w:t>
      </w:r>
    </w:p>
    <w:p w:rsidR="00BF1EEE" w:rsidRPr="004C4CF3" w:rsidRDefault="00BF1EEE" w:rsidP="00280DE8">
      <w:pPr>
        <w:shd w:val="clear" w:color="auto" w:fill="FFFFFF"/>
        <w:spacing w:after="120"/>
        <w:ind w:firstLine="709"/>
        <w:jc w:val="both"/>
        <w:rPr>
          <w:snapToGrid w:val="0"/>
        </w:rPr>
      </w:pPr>
      <w:r w:rsidRPr="004C4CF3">
        <w:rPr>
          <w:snapToGrid w:val="0"/>
        </w:rPr>
        <w:t>- иные, заслуживающие внимания обстоятельства.</w:t>
      </w:r>
    </w:p>
    <w:p w:rsidR="00BF1EEE" w:rsidRPr="004C4CF3" w:rsidRDefault="00BF1EEE" w:rsidP="00280DE8">
      <w:pPr>
        <w:pStyle w:val="a4"/>
        <w:spacing w:after="120"/>
        <w:ind w:firstLine="709"/>
        <w:jc w:val="both"/>
        <w:rPr>
          <w:b w:val="0"/>
          <w:snapToGrid w:val="0"/>
        </w:rPr>
      </w:pPr>
      <w:r w:rsidRPr="004C4CF3">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BF1EEE" w:rsidRPr="004C4CF3" w:rsidRDefault="00BF1EEE" w:rsidP="00280DE8">
      <w:pPr>
        <w:pStyle w:val="a4"/>
        <w:spacing w:after="120"/>
        <w:ind w:firstLine="709"/>
        <w:jc w:val="left"/>
        <w:rPr>
          <w:b w:val="0"/>
        </w:rPr>
      </w:pPr>
      <w:r w:rsidRPr="004C4CF3">
        <w:rPr>
          <w:b w:val="0"/>
          <w:i/>
        </w:rPr>
        <w:t xml:space="preserve">Статья </w:t>
      </w:r>
      <w:r w:rsidR="008C7149" w:rsidRPr="004C4CF3">
        <w:rPr>
          <w:b w:val="0"/>
          <w:i/>
        </w:rPr>
        <w:t>3</w:t>
      </w:r>
      <w:r w:rsidR="006913F5" w:rsidRPr="004C4CF3">
        <w:rPr>
          <w:b w:val="0"/>
          <w:i/>
        </w:rPr>
        <w:t>7</w:t>
      </w:r>
      <w:r w:rsidRPr="004C4CF3">
        <w:rPr>
          <w:b w:val="0"/>
        </w:rPr>
        <w:t>. Меры по выполнению требований предписаний.</w:t>
      </w:r>
    </w:p>
    <w:p w:rsidR="00BF1EEE" w:rsidRPr="004C4CF3" w:rsidRDefault="00BF1EEE" w:rsidP="00280DE8">
      <w:pPr>
        <w:shd w:val="clear" w:color="auto" w:fill="FFFFFF"/>
        <w:spacing w:after="120"/>
        <w:ind w:firstLine="709"/>
        <w:jc w:val="both"/>
        <w:rPr>
          <w:snapToGrid w:val="0"/>
        </w:rPr>
      </w:pPr>
      <w:r w:rsidRPr="004C4CF3">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BF1EEE" w:rsidRPr="004C4CF3" w:rsidRDefault="00BF1EEE" w:rsidP="00280DE8">
      <w:pPr>
        <w:autoSpaceDE w:val="0"/>
        <w:autoSpaceDN w:val="0"/>
        <w:adjustRightInd w:val="0"/>
        <w:spacing w:after="120"/>
        <w:ind w:firstLine="709"/>
        <w:jc w:val="both"/>
        <w:rPr>
          <w:snapToGrid w:val="0"/>
        </w:rPr>
      </w:pPr>
      <w:r w:rsidRPr="004C4CF3">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BF1EEE" w:rsidRPr="004C4CF3" w:rsidRDefault="00BF1EEE" w:rsidP="00280DE8">
      <w:pPr>
        <w:autoSpaceDE w:val="0"/>
        <w:autoSpaceDN w:val="0"/>
        <w:adjustRightInd w:val="0"/>
        <w:spacing w:after="120"/>
        <w:ind w:firstLine="709"/>
        <w:jc w:val="both"/>
      </w:pPr>
      <w:r w:rsidRPr="004C4CF3">
        <w:rPr>
          <w:i/>
        </w:rPr>
        <w:t xml:space="preserve">Статья </w:t>
      </w:r>
      <w:r w:rsidR="008C7149" w:rsidRPr="004C4CF3">
        <w:rPr>
          <w:i/>
        </w:rPr>
        <w:t>3</w:t>
      </w:r>
      <w:r w:rsidR="006913F5" w:rsidRPr="004C4CF3">
        <w:rPr>
          <w:i/>
        </w:rPr>
        <w:t>8</w:t>
      </w:r>
      <w:r w:rsidRPr="004C4CF3">
        <w:t>. Обжалование решений р</w:t>
      </w:r>
      <w:r w:rsidRPr="004C4CF3">
        <w:rPr>
          <w:snapToGrid w:val="0"/>
        </w:rPr>
        <w:t>уководителя уполномоченного органа архитектуры и градостроительства</w:t>
      </w:r>
    </w:p>
    <w:p w:rsidR="00BF1EEE" w:rsidRPr="004C4CF3" w:rsidRDefault="00BF1EEE" w:rsidP="00280DE8">
      <w:pPr>
        <w:shd w:val="clear" w:color="auto" w:fill="FFFFFF"/>
        <w:spacing w:after="120"/>
        <w:ind w:firstLine="709"/>
        <w:jc w:val="both"/>
        <w:rPr>
          <w:snapToGrid w:val="0"/>
        </w:rPr>
      </w:pPr>
      <w:r w:rsidRPr="004C4CF3">
        <w:rPr>
          <w:snapToGrid w:val="0"/>
        </w:rPr>
        <w:t xml:space="preserve">Лицо не согласное с решением </w:t>
      </w:r>
      <w:r w:rsidRPr="004C4CF3">
        <w:t>р</w:t>
      </w:r>
      <w:r w:rsidRPr="004C4CF3">
        <w:rPr>
          <w:snapToGrid w:val="0"/>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BF1EEE" w:rsidRPr="004C4CF3" w:rsidRDefault="00BF1EEE" w:rsidP="00280DE8">
      <w:pPr>
        <w:autoSpaceDE w:val="0"/>
        <w:autoSpaceDN w:val="0"/>
        <w:adjustRightInd w:val="0"/>
        <w:spacing w:after="120"/>
        <w:ind w:firstLine="709"/>
        <w:jc w:val="both"/>
      </w:pPr>
      <w:r w:rsidRPr="004C4CF3">
        <w:rPr>
          <w:snapToGrid w:val="0"/>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4C4CF3">
        <w:t>р</w:t>
      </w:r>
      <w:r w:rsidRPr="004C4CF3">
        <w:rPr>
          <w:snapToGrid w:val="0"/>
        </w:rPr>
        <w:t>уководителю уполномоченного органа архитектуры и градостроительства.</w:t>
      </w:r>
    </w:p>
    <w:p w:rsidR="00BF1EEE" w:rsidRPr="004C4CF3" w:rsidRDefault="00BF1EEE" w:rsidP="00280DE8">
      <w:pPr>
        <w:pStyle w:val="3"/>
        <w:spacing w:after="120"/>
        <w:ind w:firstLine="709"/>
        <w:rPr>
          <w:rFonts w:ascii="Times New Roman" w:hAnsi="Times New Roman"/>
          <w:szCs w:val="24"/>
        </w:rPr>
      </w:pPr>
      <w:r w:rsidRPr="004C4CF3">
        <w:rPr>
          <w:rFonts w:ascii="Times New Roman" w:hAnsi="Times New Roman"/>
          <w:szCs w:val="24"/>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BF1EEE" w:rsidRPr="004C4CF3" w:rsidRDefault="00BF1EEE" w:rsidP="00280DE8">
      <w:pPr>
        <w:autoSpaceDE w:val="0"/>
        <w:autoSpaceDN w:val="0"/>
        <w:adjustRightInd w:val="0"/>
        <w:spacing w:after="120"/>
        <w:ind w:firstLine="709"/>
        <w:jc w:val="both"/>
      </w:pPr>
      <w:r w:rsidRPr="004C4CF3">
        <w:rPr>
          <w:i/>
        </w:rPr>
        <w:t xml:space="preserve">Статья </w:t>
      </w:r>
      <w:r w:rsidR="005547BA" w:rsidRPr="004C4CF3">
        <w:rPr>
          <w:i/>
        </w:rPr>
        <w:t>3</w:t>
      </w:r>
      <w:r w:rsidR="006913F5" w:rsidRPr="004C4CF3">
        <w:rPr>
          <w:i/>
        </w:rPr>
        <w:t>9</w:t>
      </w:r>
      <w:r w:rsidRPr="004C4CF3">
        <w:rPr>
          <w:i/>
        </w:rPr>
        <w:t>.</w:t>
      </w:r>
      <w:r w:rsidRPr="004C4CF3">
        <w:t xml:space="preserve"> Строительные изменения недвижимости и зональные разрешения</w:t>
      </w:r>
    </w:p>
    <w:p w:rsidR="00BF1EEE" w:rsidRPr="004C4CF3" w:rsidRDefault="00BF1EEE" w:rsidP="00280DE8">
      <w:pPr>
        <w:autoSpaceDE w:val="0"/>
        <w:autoSpaceDN w:val="0"/>
        <w:adjustRightInd w:val="0"/>
        <w:spacing w:after="120"/>
        <w:ind w:firstLine="709"/>
        <w:jc w:val="both"/>
      </w:pPr>
      <w:r w:rsidRPr="004C4CF3">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BF1EEE" w:rsidRPr="004C4CF3" w:rsidRDefault="00BF1EEE" w:rsidP="00280DE8">
      <w:pPr>
        <w:autoSpaceDE w:val="0"/>
        <w:autoSpaceDN w:val="0"/>
        <w:adjustRightInd w:val="0"/>
        <w:spacing w:after="120"/>
        <w:ind w:firstLine="709"/>
        <w:jc w:val="both"/>
      </w:pPr>
      <w:r w:rsidRPr="004C4CF3">
        <w:t>- не требуется получение зонального разрешения;</w:t>
      </w:r>
    </w:p>
    <w:p w:rsidR="00BF1EEE" w:rsidRPr="004C4CF3" w:rsidRDefault="00BF1EEE" w:rsidP="00280DE8">
      <w:pPr>
        <w:autoSpaceDE w:val="0"/>
        <w:autoSpaceDN w:val="0"/>
        <w:adjustRightInd w:val="0"/>
        <w:spacing w:after="120"/>
        <w:ind w:firstLine="709"/>
        <w:jc w:val="both"/>
      </w:pPr>
      <w:r w:rsidRPr="004C4CF3">
        <w:t>- требуется получение зонального разрешения;</w:t>
      </w:r>
    </w:p>
    <w:p w:rsidR="00BF1EEE" w:rsidRPr="004C4CF3" w:rsidRDefault="00280DE8" w:rsidP="00280DE8">
      <w:pPr>
        <w:autoSpaceDE w:val="0"/>
        <w:autoSpaceDN w:val="0"/>
        <w:adjustRightInd w:val="0"/>
        <w:spacing w:after="120"/>
        <w:ind w:firstLine="709"/>
        <w:jc w:val="both"/>
      </w:pPr>
      <w:r w:rsidRPr="004C4CF3">
        <w:t>-</w:t>
      </w:r>
      <w:r w:rsidR="00BF1EEE" w:rsidRPr="004C4CF3">
        <w:t xml:space="preserve"> требуется внесение изменений в настоящие Правила (проведение резонирования).</w:t>
      </w:r>
    </w:p>
    <w:p w:rsidR="00BF1EEE" w:rsidRPr="004C4CF3" w:rsidRDefault="00BF1EEE" w:rsidP="00280DE8">
      <w:pPr>
        <w:autoSpaceDE w:val="0"/>
        <w:autoSpaceDN w:val="0"/>
        <w:adjustRightInd w:val="0"/>
        <w:spacing w:after="120"/>
        <w:ind w:firstLine="709"/>
        <w:jc w:val="both"/>
      </w:pPr>
      <w:r w:rsidRPr="004C4CF3">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BF1EEE" w:rsidRPr="004C4CF3" w:rsidRDefault="00280DE8" w:rsidP="00280DE8">
      <w:pPr>
        <w:autoSpaceDE w:val="0"/>
        <w:autoSpaceDN w:val="0"/>
        <w:adjustRightInd w:val="0"/>
        <w:spacing w:after="120"/>
        <w:ind w:firstLine="709"/>
        <w:jc w:val="both"/>
      </w:pPr>
      <w:r w:rsidRPr="004C4CF3">
        <w:t>3</w:t>
      </w:r>
      <w:r w:rsidR="00BF1EEE" w:rsidRPr="004C4CF3">
        <w:t>. Для строительных изменений недвижимости, кроме указанных в пункте 2 настоящей статьи, необходимо получение зонального разрешения.</w:t>
      </w:r>
    </w:p>
    <w:p w:rsidR="00BF1EEE" w:rsidRPr="004C4CF3" w:rsidRDefault="00BF1EEE" w:rsidP="00280DE8">
      <w:pPr>
        <w:autoSpaceDE w:val="0"/>
        <w:autoSpaceDN w:val="0"/>
        <w:adjustRightInd w:val="0"/>
        <w:spacing w:after="120"/>
        <w:ind w:firstLine="709"/>
        <w:jc w:val="both"/>
      </w:pPr>
      <w:r w:rsidRPr="004C4CF3">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BF1EEE" w:rsidRPr="004C4CF3" w:rsidRDefault="00BF1EEE" w:rsidP="00280DE8">
      <w:pPr>
        <w:autoSpaceDE w:val="0"/>
        <w:autoSpaceDN w:val="0"/>
        <w:adjustRightInd w:val="0"/>
        <w:spacing w:after="120"/>
        <w:ind w:firstLine="709"/>
        <w:jc w:val="both"/>
      </w:pPr>
      <w:r w:rsidRPr="004C4CF3">
        <w:rPr>
          <w:i/>
        </w:rPr>
        <w:t xml:space="preserve">Статья </w:t>
      </w:r>
      <w:r w:rsidR="006913F5" w:rsidRPr="004C4CF3">
        <w:rPr>
          <w:i/>
        </w:rPr>
        <w:t>40</w:t>
      </w:r>
      <w:r w:rsidRPr="004C4CF3">
        <w:rPr>
          <w:i/>
        </w:rPr>
        <w:t>.</w:t>
      </w:r>
      <w:r w:rsidRPr="004C4CF3">
        <w:t xml:space="preserve"> Получение зональных разрешений</w:t>
      </w:r>
    </w:p>
    <w:p w:rsidR="00BF1EEE" w:rsidRPr="004C4CF3" w:rsidRDefault="00280DE8" w:rsidP="00280DE8">
      <w:pPr>
        <w:autoSpaceDE w:val="0"/>
        <w:autoSpaceDN w:val="0"/>
        <w:adjustRightInd w:val="0"/>
        <w:spacing w:after="120"/>
        <w:ind w:firstLine="709"/>
        <w:jc w:val="both"/>
      </w:pPr>
      <w:r w:rsidRPr="004C4CF3">
        <w:t>1</w:t>
      </w:r>
      <w:r w:rsidR="00BF1EEE" w:rsidRPr="004C4CF3">
        <w:t>.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BF1EEE" w:rsidRPr="004C4CF3" w:rsidRDefault="00BF1EEE" w:rsidP="00280DE8">
      <w:pPr>
        <w:autoSpaceDE w:val="0"/>
        <w:autoSpaceDN w:val="0"/>
        <w:adjustRightInd w:val="0"/>
        <w:spacing w:after="120"/>
        <w:ind w:firstLine="709"/>
        <w:jc w:val="both"/>
      </w:pPr>
      <w:r w:rsidRPr="004C4CF3">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BF1EEE" w:rsidRPr="004C4CF3" w:rsidRDefault="00BF1EEE" w:rsidP="00280DE8">
      <w:pPr>
        <w:spacing w:after="120"/>
        <w:ind w:firstLine="709"/>
        <w:jc w:val="both"/>
      </w:pPr>
      <w:r w:rsidRPr="004C4CF3">
        <w:t>- схему застройки участка;</w:t>
      </w:r>
    </w:p>
    <w:p w:rsidR="00BF1EEE" w:rsidRPr="004C4CF3" w:rsidRDefault="00BF1EEE" w:rsidP="00280DE8">
      <w:pPr>
        <w:spacing w:after="120"/>
        <w:ind w:firstLine="709"/>
        <w:jc w:val="both"/>
      </w:pPr>
      <w:r w:rsidRPr="004C4CF3">
        <w:t>- план благоустройства (при необходимости проект организации санитарно-защитных или охранных зон);</w:t>
      </w:r>
    </w:p>
    <w:p w:rsidR="00BF1EEE" w:rsidRPr="004C4CF3" w:rsidRDefault="00BF1EEE" w:rsidP="00280DE8">
      <w:pPr>
        <w:spacing w:after="120"/>
        <w:ind w:firstLine="709"/>
        <w:jc w:val="both"/>
      </w:pPr>
      <w:r w:rsidRPr="004C4CF3">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BF1EEE" w:rsidRPr="004C4CF3" w:rsidRDefault="00BF1EEE" w:rsidP="00280DE8">
      <w:pPr>
        <w:spacing w:after="120"/>
        <w:ind w:firstLine="709"/>
        <w:jc w:val="both"/>
      </w:pPr>
      <w:r w:rsidRPr="004C4CF3">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BF1EEE" w:rsidRPr="004C4CF3" w:rsidRDefault="00BF1EEE" w:rsidP="00280DE8">
      <w:pPr>
        <w:autoSpaceDE w:val="0"/>
        <w:autoSpaceDN w:val="0"/>
        <w:adjustRightInd w:val="0"/>
        <w:spacing w:after="120"/>
        <w:ind w:firstLine="709"/>
        <w:jc w:val="both"/>
      </w:pPr>
      <w:r w:rsidRPr="004C4CF3">
        <w:t>3. Комиссия:</w:t>
      </w:r>
    </w:p>
    <w:p w:rsidR="00BF1EEE" w:rsidRPr="004C4CF3" w:rsidRDefault="00BF1EEE" w:rsidP="00280DE8">
      <w:pPr>
        <w:autoSpaceDE w:val="0"/>
        <w:autoSpaceDN w:val="0"/>
        <w:adjustRightInd w:val="0"/>
        <w:spacing w:after="120"/>
        <w:ind w:firstLine="709"/>
        <w:jc w:val="both"/>
      </w:pPr>
      <w:r w:rsidRPr="004C4CF3">
        <w:t xml:space="preserve">- помещает в здании Администрации муниципального образования </w:t>
      </w:r>
      <w:r w:rsidR="000E504A">
        <w:t>«Усть-Наринзорское»</w:t>
      </w:r>
      <w:r w:rsidRPr="004C4CF3">
        <w:t xml:space="preserve"> информацию для граждан и юридических лиц о состоявшемся запросе по зональному разрешению;</w:t>
      </w:r>
    </w:p>
    <w:p w:rsidR="00BF1EEE" w:rsidRPr="004C4CF3" w:rsidRDefault="00BF1EEE" w:rsidP="00280DE8">
      <w:pPr>
        <w:autoSpaceDE w:val="0"/>
        <w:autoSpaceDN w:val="0"/>
        <w:adjustRightInd w:val="0"/>
        <w:spacing w:after="120"/>
        <w:ind w:firstLine="709"/>
        <w:jc w:val="both"/>
      </w:pPr>
      <w:r w:rsidRPr="004C4CF3">
        <w:t xml:space="preserve">-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w:t>
      </w:r>
      <w:r w:rsidR="000E504A">
        <w:t>«Усть-Наринзорское»</w:t>
      </w:r>
      <w:r w:rsidRPr="004C4CF3">
        <w:t>, иных заинтересованных органов.</w:t>
      </w:r>
    </w:p>
    <w:p w:rsidR="00BF1EEE" w:rsidRPr="004C4CF3" w:rsidRDefault="00BF1EEE" w:rsidP="00280DE8">
      <w:pPr>
        <w:autoSpaceDE w:val="0"/>
        <w:autoSpaceDN w:val="0"/>
        <w:adjustRightInd w:val="0"/>
        <w:spacing w:after="120"/>
        <w:ind w:firstLine="709"/>
        <w:jc w:val="both"/>
      </w:pPr>
      <w:r w:rsidRPr="004C4CF3">
        <w:t>Основаниями для составления письменных заключений являются:</w:t>
      </w:r>
    </w:p>
    <w:p w:rsidR="00BF1EEE" w:rsidRPr="004C4CF3" w:rsidRDefault="00BF1EEE" w:rsidP="00280DE8">
      <w:pPr>
        <w:autoSpaceDE w:val="0"/>
        <w:autoSpaceDN w:val="0"/>
        <w:adjustRightInd w:val="0"/>
        <w:spacing w:after="120"/>
        <w:ind w:firstLine="709"/>
        <w:jc w:val="both"/>
      </w:pPr>
      <w:r w:rsidRPr="004C4CF3">
        <w:t>- соответствие предполагаемого изменения недвижимости настоящим Правилам, обязательным нормативам и стандартам;</w:t>
      </w:r>
    </w:p>
    <w:p w:rsidR="00BF1EEE" w:rsidRPr="004C4CF3" w:rsidRDefault="00BF1EEE" w:rsidP="00280DE8">
      <w:pPr>
        <w:autoSpaceDE w:val="0"/>
        <w:autoSpaceDN w:val="0"/>
        <w:adjustRightInd w:val="0"/>
        <w:spacing w:after="120"/>
        <w:ind w:firstLine="709"/>
        <w:jc w:val="both"/>
      </w:pPr>
      <w:r w:rsidRPr="004C4CF3">
        <w:t xml:space="preserve">- непричинение ущерба </w:t>
      </w:r>
      <w:r w:rsidR="005547BA" w:rsidRPr="004C4CF3">
        <w:t xml:space="preserve">окружающей </w:t>
      </w:r>
      <w:r w:rsidRPr="004C4CF3">
        <w:t>природной среде, правам других владельцев недвижимости, иных физических и юридических лиц.</w:t>
      </w:r>
    </w:p>
    <w:p w:rsidR="00BF1EEE" w:rsidRPr="004C4CF3" w:rsidRDefault="00BF1EEE" w:rsidP="00280DE8">
      <w:pPr>
        <w:autoSpaceDE w:val="0"/>
        <w:autoSpaceDN w:val="0"/>
        <w:adjustRightInd w:val="0"/>
        <w:spacing w:after="120"/>
        <w:ind w:firstLine="709"/>
        <w:jc w:val="both"/>
      </w:pPr>
      <w:r w:rsidRPr="004C4CF3">
        <w:t>Письменные заключения предоставляются в Комиссию в течение 21 дня со дня запроса Комиссии об их предоставлении.</w:t>
      </w:r>
    </w:p>
    <w:p w:rsidR="00BF1EEE" w:rsidRPr="004C4CF3" w:rsidRDefault="00280DE8" w:rsidP="00280DE8">
      <w:pPr>
        <w:autoSpaceDE w:val="0"/>
        <w:autoSpaceDN w:val="0"/>
        <w:adjustRightInd w:val="0"/>
        <w:spacing w:after="120"/>
        <w:ind w:firstLine="709"/>
        <w:jc w:val="both"/>
      </w:pPr>
      <w:r w:rsidRPr="004C4CF3">
        <w:t>4</w:t>
      </w:r>
      <w:r w:rsidR="00BF1EEE" w:rsidRPr="004C4CF3">
        <w:t>.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BF1EEE" w:rsidRPr="004C4CF3" w:rsidRDefault="00280DE8" w:rsidP="00280DE8">
      <w:pPr>
        <w:autoSpaceDE w:val="0"/>
        <w:autoSpaceDN w:val="0"/>
        <w:adjustRightInd w:val="0"/>
        <w:spacing w:after="120"/>
        <w:ind w:firstLine="709"/>
        <w:jc w:val="both"/>
      </w:pPr>
      <w:r w:rsidRPr="004C4CF3">
        <w:t>5</w:t>
      </w:r>
      <w:r w:rsidR="00BF1EEE" w:rsidRPr="004C4CF3">
        <w:t>.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BF1EEE" w:rsidRPr="004C4CF3" w:rsidRDefault="00BF1EEE" w:rsidP="00280DE8">
      <w:pPr>
        <w:autoSpaceDE w:val="0"/>
        <w:autoSpaceDN w:val="0"/>
        <w:adjustRightInd w:val="0"/>
        <w:spacing w:after="120"/>
        <w:ind w:firstLine="709"/>
        <w:jc w:val="both"/>
      </w:pPr>
      <w:r w:rsidRPr="004C4CF3">
        <w:t>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w:t>
      </w:r>
    </w:p>
    <w:p w:rsidR="00BF1EEE" w:rsidRPr="004C4CF3" w:rsidRDefault="00BF1EEE" w:rsidP="00280DE8">
      <w:pPr>
        <w:autoSpaceDE w:val="0"/>
        <w:autoSpaceDN w:val="0"/>
        <w:adjustRightInd w:val="0"/>
        <w:spacing w:after="120"/>
        <w:ind w:firstLine="709"/>
        <w:jc w:val="both"/>
      </w:pPr>
      <w:r w:rsidRPr="004C4CF3">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BF1EEE" w:rsidRPr="004C4CF3" w:rsidRDefault="00BF1EEE" w:rsidP="00280DE8">
      <w:pPr>
        <w:autoSpaceDE w:val="0"/>
        <w:autoSpaceDN w:val="0"/>
        <w:adjustRightInd w:val="0"/>
        <w:spacing w:after="120"/>
        <w:ind w:firstLine="709"/>
        <w:jc w:val="both"/>
      </w:pPr>
      <w:r w:rsidRPr="004C4CF3">
        <w:t>Отказ в предоставлении зонального разрешения может быть обжалован в суд</w:t>
      </w:r>
      <w:r w:rsidR="00815E64" w:rsidRPr="004C4CF3">
        <w:t>е</w:t>
      </w:r>
      <w:r w:rsidRPr="004C4CF3">
        <w:t>.</w:t>
      </w:r>
    </w:p>
    <w:p w:rsidR="00BF1EEE" w:rsidRPr="004C4CF3" w:rsidRDefault="00BF1EEE" w:rsidP="00280DE8">
      <w:pPr>
        <w:autoSpaceDE w:val="0"/>
        <w:autoSpaceDN w:val="0"/>
        <w:adjustRightInd w:val="0"/>
        <w:spacing w:after="120"/>
        <w:ind w:firstLine="709"/>
        <w:jc w:val="both"/>
      </w:pPr>
      <w:r w:rsidRPr="004C4CF3">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BF1EEE" w:rsidRPr="004C4CF3" w:rsidRDefault="00280DE8" w:rsidP="00280DE8">
      <w:pPr>
        <w:autoSpaceDE w:val="0"/>
        <w:autoSpaceDN w:val="0"/>
        <w:adjustRightInd w:val="0"/>
        <w:spacing w:after="120"/>
        <w:ind w:firstLine="709"/>
        <w:jc w:val="both"/>
      </w:pPr>
      <w:r w:rsidRPr="004C4CF3">
        <w:t>7.</w:t>
      </w:r>
      <w:r w:rsidR="00BF1EEE" w:rsidRPr="004C4CF3">
        <w:t xml:space="preserve"> Зональное разрешение является основанием для выдачи в последующем разрешения на строительство.</w:t>
      </w:r>
    </w:p>
    <w:p w:rsidR="00BF1EEE" w:rsidRPr="004C4CF3" w:rsidRDefault="00BF1EEE" w:rsidP="00280DE8">
      <w:pPr>
        <w:autoSpaceDE w:val="0"/>
        <w:autoSpaceDN w:val="0"/>
        <w:adjustRightInd w:val="0"/>
        <w:spacing w:after="120"/>
        <w:ind w:firstLine="709"/>
        <w:jc w:val="both"/>
      </w:pPr>
      <w:r w:rsidRPr="004C4CF3">
        <w:rPr>
          <w:i/>
        </w:rPr>
        <w:t>Статья 4</w:t>
      </w:r>
      <w:r w:rsidR="006913F5" w:rsidRPr="004C4CF3">
        <w:rPr>
          <w:i/>
        </w:rPr>
        <w:t>1</w:t>
      </w:r>
      <w:r w:rsidRPr="004C4CF3">
        <w:rPr>
          <w:i/>
        </w:rPr>
        <w:t>.</w:t>
      </w:r>
      <w:r w:rsidRPr="004C4CF3">
        <w:t xml:space="preserve"> Получение разрешения на отклонение от предельных параметров разрешенного строительства.</w:t>
      </w:r>
    </w:p>
    <w:p w:rsidR="00BF1EEE" w:rsidRPr="004C4CF3" w:rsidRDefault="00BF1EEE" w:rsidP="00280DE8">
      <w:pPr>
        <w:autoSpaceDE w:val="0"/>
        <w:autoSpaceDN w:val="0"/>
        <w:adjustRightInd w:val="0"/>
        <w:spacing w:after="120"/>
        <w:ind w:firstLine="709"/>
        <w:jc w:val="both"/>
      </w:pPr>
      <w:r w:rsidRPr="004C4CF3">
        <w:t>Разрешение на отклонение от предельных параметров разрешенного строительства предоставляется физическим и юридическим лицам в порядке</w:t>
      </w:r>
      <w:r w:rsidR="005547BA" w:rsidRPr="004C4CF3">
        <w:t>,</w:t>
      </w:r>
      <w:r w:rsidRPr="004C4CF3">
        <w:t xml:space="preserve"> установленном статьей 40 Градостроительного кодекса Российской Федерации.</w:t>
      </w:r>
    </w:p>
    <w:p w:rsidR="00BF1EEE" w:rsidRPr="004C4CF3" w:rsidRDefault="00BF1EEE" w:rsidP="00280DE8">
      <w:pPr>
        <w:autoSpaceDE w:val="0"/>
        <w:autoSpaceDN w:val="0"/>
        <w:adjustRightInd w:val="0"/>
        <w:spacing w:after="120"/>
        <w:ind w:firstLine="709"/>
        <w:jc w:val="both"/>
      </w:pPr>
      <w:r w:rsidRPr="004C4CF3">
        <w:rPr>
          <w:i/>
        </w:rPr>
        <w:t>Статья 4</w:t>
      </w:r>
      <w:r w:rsidR="006913F5" w:rsidRPr="004C4CF3">
        <w:rPr>
          <w:i/>
        </w:rPr>
        <w:t>2</w:t>
      </w:r>
      <w:r w:rsidRPr="004C4CF3">
        <w:rPr>
          <w:i/>
        </w:rPr>
        <w:t>.</w:t>
      </w:r>
      <w:r w:rsidRPr="004C4CF3">
        <w:t xml:space="preserve"> Разрешение на строительство</w:t>
      </w:r>
    </w:p>
    <w:p w:rsidR="00BF1EEE" w:rsidRPr="004C4CF3" w:rsidRDefault="00BF1EEE" w:rsidP="00280DE8">
      <w:pPr>
        <w:autoSpaceDE w:val="0"/>
        <w:autoSpaceDN w:val="0"/>
        <w:adjustRightInd w:val="0"/>
        <w:spacing w:after="120"/>
        <w:ind w:firstLine="709"/>
        <w:jc w:val="both"/>
      </w:pPr>
      <w:r w:rsidRPr="004C4CF3">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BF1EEE" w:rsidRPr="004C4CF3" w:rsidRDefault="00DE43BA" w:rsidP="00280DE8">
      <w:pPr>
        <w:autoSpaceDE w:val="0"/>
        <w:autoSpaceDN w:val="0"/>
        <w:adjustRightInd w:val="0"/>
        <w:spacing w:after="120"/>
        <w:ind w:firstLine="709"/>
        <w:jc w:val="both"/>
      </w:pPr>
      <w:r w:rsidRPr="004C4CF3">
        <w:t>2</w:t>
      </w:r>
      <w:r w:rsidR="00BF1EEE" w:rsidRPr="004C4CF3">
        <w:t>. Состав материалов проектной документации устанавливается градостроительным законодательством Российской Федерации.</w:t>
      </w:r>
    </w:p>
    <w:p w:rsidR="00BF1EEE" w:rsidRPr="004C4CF3" w:rsidRDefault="00DE43BA" w:rsidP="00280DE8">
      <w:pPr>
        <w:autoSpaceDE w:val="0"/>
        <w:autoSpaceDN w:val="0"/>
        <w:adjustRightInd w:val="0"/>
        <w:spacing w:after="120"/>
        <w:ind w:firstLine="709"/>
        <w:jc w:val="both"/>
      </w:pPr>
      <w:r w:rsidRPr="004C4CF3">
        <w:t>3</w:t>
      </w:r>
      <w:r w:rsidR="00BF1EEE" w:rsidRPr="004C4CF3">
        <w:t>.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BF1EEE" w:rsidRPr="004C4CF3" w:rsidRDefault="00BF1EEE" w:rsidP="00280DE8">
      <w:pPr>
        <w:autoSpaceDE w:val="0"/>
        <w:autoSpaceDN w:val="0"/>
        <w:adjustRightInd w:val="0"/>
        <w:spacing w:after="120"/>
        <w:ind w:firstLine="709"/>
        <w:jc w:val="both"/>
      </w:pPr>
      <w:r w:rsidRPr="004C4CF3">
        <w:t xml:space="preserve">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w:t>
      </w:r>
      <w:r w:rsidR="000E504A">
        <w:t>«Усть-Наринзорское»</w:t>
      </w:r>
      <w:r w:rsidRPr="004C4CF3">
        <w:t xml:space="preserve">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BF1EEE" w:rsidRPr="004C4CF3" w:rsidRDefault="00DE43BA" w:rsidP="00280DE8">
      <w:pPr>
        <w:autoSpaceDE w:val="0"/>
        <w:autoSpaceDN w:val="0"/>
        <w:adjustRightInd w:val="0"/>
        <w:spacing w:after="120"/>
        <w:ind w:firstLine="709"/>
        <w:jc w:val="both"/>
      </w:pPr>
      <w:r w:rsidRPr="004C4CF3">
        <w:t>4</w:t>
      </w:r>
      <w:r w:rsidR="00BF1EEE" w:rsidRPr="004C4CF3">
        <w:t xml:space="preserve">. Правовой акт о разрешении на строительство принимается Администрацией муниципального образования </w:t>
      </w:r>
      <w:r w:rsidR="000E504A">
        <w:t>«Усть-Наринзорское»</w:t>
      </w:r>
      <w:r w:rsidR="00BF1EEE" w:rsidRPr="004C4CF3">
        <w:t>.</w:t>
      </w:r>
    </w:p>
    <w:p w:rsidR="00BF1EEE" w:rsidRPr="004C4CF3" w:rsidRDefault="00BF1EEE" w:rsidP="00280DE8">
      <w:pPr>
        <w:autoSpaceDE w:val="0"/>
        <w:autoSpaceDN w:val="0"/>
        <w:adjustRightInd w:val="0"/>
        <w:spacing w:after="120"/>
        <w:ind w:firstLine="709"/>
        <w:jc w:val="both"/>
      </w:pPr>
      <w:r w:rsidRPr="004C4CF3">
        <w:t>Разрешение на строительство или решение об отказе в предоставлении разрешения на строительство принимается и передается заявителю в пись</w:t>
      </w:r>
      <w:r w:rsidR="004343A9" w:rsidRPr="004C4CF3">
        <w:t xml:space="preserve">менном виде не позднее 30 </w:t>
      </w:r>
      <w:r w:rsidRPr="004C4CF3">
        <w:t>дней со дня предоставления проектной документации или в иной срок, согласованный с заявителем.</w:t>
      </w:r>
    </w:p>
    <w:p w:rsidR="00BF1EEE" w:rsidRPr="004C4CF3" w:rsidRDefault="00BF1EEE" w:rsidP="00280DE8">
      <w:pPr>
        <w:autoSpaceDE w:val="0"/>
        <w:autoSpaceDN w:val="0"/>
        <w:adjustRightInd w:val="0"/>
        <w:spacing w:after="120"/>
        <w:ind w:firstLine="709"/>
        <w:jc w:val="both"/>
      </w:pPr>
      <w:r w:rsidRPr="004C4CF3">
        <w:t>Разрешение на строительство может содержать пункт о корректировке представленной проектной документации.</w:t>
      </w:r>
    </w:p>
    <w:p w:rsidR="00BF1EEE" w:rsidRPr="004C4CF3" w:rsidRDefault="00BF1EEE" w:rsidP="00280DE8">
      <w:pPr>
        <w:autoSpaceDE w:val="0"/>
        <w:autoSpaceDN w:val="0"/>
        <w:adjustRightInd w:val="0"/>
        <w:spacing w:after="120"/>
        <w:ind w:firstLine="709"/>
        <w:jc w:val="both"/>
      </w:pPr>
      <w:r w:rsidRPr="004C4CF3">
        <w:t>Отказ в предоставлении разрешения на строительство может  быть обжалован в суде.</w:t>
      </w:r>
    </w:p>
    <w:p w:rsidR="00BF1EEE" w:rsidRPr="004C4CF3" w:rsidRDefault="00DE43BA" w:rsidP="00280DE8">
      <w:pPr>
        <w:autoSpaceDE w:val="0"/>
        <w:autoSpaceDN w:val="0"/>
        <w:adjustRightInd w:val="0"/>
        <w:spacing w:after="120"/>
        <w:ind w:firstLine="709"/>
        <w:jc w:val="both"/>
      </w:pPr>
      <w:r w:rsidRPr="004C4CF3">
        <w:t>5</w:t>
      </w:r>
      <w:r w:rsidR="00BF1EEE" w:rsidRPr="004C4CF3">
        <w:t>.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BF1EEE" w:rsidRPr="004C4CF3" w:rsidRDefault="00BF1EEE" w:rsidP="00280DE8">
      <w:pPr>
        <w:pStyle w:val="3"/>
        <w:spacing w:after="120"/>
        <w:ind w:firstLine="709"/>
        <w:rPr>
          <w:rFonts w:ascii="Times New Roman" w:hAnsi="Times New Roman"/>
          <w:szCs w:val="24"/>
        </w:rPr>
      </w:pPr>
      <w:r w:rsidRPr="004C4CF3">
        <w:rPr>
          <w:rFonts w:ascii="Times New Roman" w:hAnsi="Times New Roman"/>
          <w:szCs w:val="24"/>
        </w:rPr>
        <w:t>Глава 7. Порядок внесения дополнений и изменений в наст</w:t>
      </w:r>
      <w:r w:rsidR="008C7149" w:rsidRPr="004C4CF3">
        <w:rPr>
          <w:rFonts w:ascii="Times New Roman" w:hAnsi="Times New Roman"/>
          <w:szCs w:val="24"/>
        </w:rPr>
        <w:t>оящие Правила. (Резонирование)</w:t>
      </w:r>
    </w:p>
    <w:p w:rsidR="00BF1EEE" w:rsidRPr="004C4CF3" w:rsidRDefault="008C7149" w:rsidP="00280DE8">
      <w:pPr>
        <w:autoSpaceDE w:val="0"/>
        <w:autoSpaceDN w:val="0"/>
        <w:adjustRightInd w:val="0"/>
        <w:spacing w:after="120"/>
        <w:ind w:firstLine="709"/>
        <w:jc w:val="both"/>
      </w:pPr>
      <w:r w:rsidRPr="004C4CF3">
        <w:rPr>
          <w:i/>
        </w:rPr>
        <w:t>Статья 4</w:t>
      </w:r>
      <w:r w:rsidR="006913F5" w:rsidRPr="004C4CF3">
        <w:rPr>
          <w:i/>
        </w:rPr>
        <w:t>3</w:t>
      </w:r>
      <w:r w:rsidR="00BF1EEE" w:rsidRPr="004C4CF3">
        <w:rPr>
          <w:i/>
        </w:rPr>
        <w:t>.</w:t>
      </w:r>
      <w:r w:rsidR="00BF1EEE" w:rsidRPr="004C4CF3">
        <w:t xml:space="preserve"> Основания для внесения дополнений и изменений в настоящие Правила</w:t>
      </w:r>
    </w:p>
    <w:p w:rsidR="00BF1EEE" w:rsidRPr="004C4CF3" w:rsidRDefault="00BF1EEE" w:rsidP="00280DE8">
      <w:pPr>
        <w:autoSpaceDE w:val="0"/>
        <w:autoSpaceDN w:val="0"/>
        <w:adjustRightInd w:val="0"/>
        <w:spacing w:after="120"/>
        <w:ind w:firstLine="709"/>
        <w:jc w:val="both"/>
      </w:pPr>
      <w:r w:rsidRPr="004C4CF3">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BF1EEE" w:rsidRPr="004C4CF3" w:rsidRDefault="00BF1EEE" w:rsidP="00280DE8">
      <w:pPr>
        <w:autoSpaceDE w:val="0"/>
        <w:autoSpaceDN w:val="0"/>
        <w:adjustRightInd w:val="0"/>
        <w:spacing w:after="120"/>
        <w:ind w:firstLine="709"/>
        <w:jc w:val="both"/>
      </w:pPr>
      <w:r w:rsidRPr="004C4CF3">
        <w:t>- органов государственной власти Российской Федерации,</w:t>
      </w:r>
    </w:p>
    <w:p w:rsidR="00BF1EEE" w:rsidRPr="004C4CF3" w:rsidRDefault="00BF1EEE" w:rsidP="00280DE8">
      <w:pPr>
        <w:autoSpaceDE w:val="0"/>
        <w:autoSpaceDN w:val="0"/>
        <w:adjustRightInd w:val="0"/>
        <w:spacing w:after="120"/>
        <w:ind w:firstLine="709"/>
        <w:jc w:val="both"/>
      </w:pPr>
      <w:r w:rsidRPr="004C4CF3">
        <w:t>- органов государственной власти субъекта РФ,</w:t>
      </w:r>
    </w:p>
    <w:p w:rsidR="00BF1EEE" w:rsidRPr="004C4CF3" w:rsidRDefault="00BF1EEE" w:rsidP="00280DE8">
      <w:pPr>
        <w:autoSpaceDE w:val="0"/>
        <w:autoSpaceDN w:val="0"/>
        <w:adjustRightInd w:val="0"/>
        <w:spacing w:after="120"/>
        <w:ind w:firstLine="709"/>
        <w:jc w:val="both"/>
      </w:pPr>
      <w:r w:rsidRPr="004C4CF3">
        <w:t xml:space="preserve">- </w:t>
      </w:r>
      <w:r w:rsidR="00D41534" w:rsidRPr="004C4CF3">
        <w:t xml:space="preserve">депутатов </w:t>
      </w:r>
      <w:r w:rsidRPr="004C4CF3">
        <w:t>Совет</w:t>
      </w:r>
      <w:r w:rsidR="00D41534" w:rsidRPr="004C4CF3">
        <w:t>а</w:t>
      </w:r>
      <w:r w:rsidRPr="004C4CF3">
        <w:t xml:space="preserve"> </w:t>
      </w:r>
      <w:r w:rsidR="008C7149" w:rsidRPr="004C4CF3">
        <w:t>муниципального образования</w:t>
      </w:r>
      <w:r w:rsidR="00DE43BA" w:rsidRPr="004C4CF3">
        <w:t xml:space="preserve"> </w:t>
      </w:r>
      <w:r w:rsidR="000E504A">
        <w:t>«Усть-Наринзорское»</w:t>
      </w:r>
      <w:r w:rsidRPr="004C4CF3">
        <w:t>.</w:t>
      </w:r>
    </w:p>
    <w:p w:rsidR="00BF1EEE" w:rsidRPr="004C4CF3" w:rsidRDefault="00BF1EEE" w:rsidP="00280DE8">
      <w:pPr>
        <w:autoSpaceDE w:val="0"/>
        <w:autoSpaceDN w:val="0"/>
        <w:adjustRightInd w:val="0"/>
        <w:spacing w:after="120"/>
        <w:ind w:firstLine="709"/>
        <w:jc w:val="both"/>
      </w:pPr>
      <w:r w:rsidRPr="004C4CF3">
        <w:t xml:space="preserve">Настоящие Правила могут быть дополнены и изменены по иным законным основаниям решениями </w:t>
      </w:r>
      <w:r w:rsidR="008C7149" w:rsidRPr="004C4CF3">
        <w:t xml:space="preserve">Совета муниципального образования </w:t>
      </w:r>
      <w:r w:rsidR="000E504A">
        <w:t>«Усть-Наринзорское»</w:t>
      </w:r>
      <w:r w:rsidR="008C7149" w:rsidRPr="004C4CF3">
        <w:t>.</w:t>
      </w:r>
    </w:p>
    <w:p w:rsidR="00BF1EEE" w:rsidRPr="004C4CF3" w:rsidRDefault="00BF1EEE" w:rsidP="00280DE8">
      <w:pPr>
        <w:autoSpaceDE w:val="0"/>
        <w:autoSpaceDN w:val="0"/>
        <w:adjustRightInd w:val="0"/>
        <w:spacing w:after="120"/>
        <w:ind w:firstLine="709"/>
        <w:jc w:val="both"/>
      </w:pPr>
      <w:r w:rsidRPr="004C4CF3">
        <w:rPr>
          <w:i/>
        </w:rPr>
        <w:t>Статья 4</w:t>
      </w:r>
      <w:r w:rsidR="006913F5" w:rsidRPr="004C4CF3">
        <w:rPr>
          <w:i/>
        </w:rPr>
        <w:t>4</w:t>
      </w:r>
      <w:r w:rsidRPr="004C4CF3">
        <w:rPr>
          <w:i/>
        </w:rPr>
        <w:t>.</w:t>
      </w:r>
      <w:r w:rsidRPr="004C4CF3">
        <w:t xml:space="preserve">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BF1EEE" w:rsidRPr="004C4CF3" w:rsidRDefault="00BF1EEE" w:rsidP="00280DE8">
      <w:pPr>
        <w:autoSpaceDE w:val="0"/>
        <w:autoSpaceDN w:val="0"/>
        <w:adjustRightInd w:val="0"/>
        <w:spacing w:after="120"/>
        <w:ind w:firstLine="709"/>
        <w:jc w:val="both"/>
      </w:pPr>
      <w:r w:rsidRPr="004C4CF3">
        <w:t>1.</w:t>
      </w:r>
      <w:r w:rsidR="005547BA" w:rsidRPr="004C4CF3">
        <w:t xml:space="preserve"> </w:t>
      </w:r>
      <w:r w:rsidRPr="004C4CF3">
        <w:t>Основанием для изменения Карты зон</w:t>
      </w:r>
      <w:r w:rsidR="00BD647E" w:rsidRPr="004C4CF3">
        <w:t>ирования (ее актуализации), иных</w:t>
      </w:r>
      <w:r w:rsidRPr="004C4CF3">
        <w:t xml:space="preserve"> к</w:t>
      </w:r>
      <w:r w:rsidR="00BD647E" w:rsidRPr="004C4CF3">
        <w:t>артографических документов</w:t>
      </w:r>
      <w:r w:rsidRPr="004C4CF3">
        <w:t xml:space="preserve"> может быть решение </w:t>
      </w:r>
      <w:r w:rsidR="00BD647E" w:rsidRPr="004C4CF3">
        <w:t xml:space="preserve">Совета муниципального образования </w:t>
      </w:r>
      <w:r w:rsidR="000E504A">
        <w:t>«Усть-Наринзорское»</w:t>
      </w:r>
      <w:r w:rsidRPr="004C4CF3">
        <w:t xml:space="preserve">, принятое в связи с планируемыми действиями по развитию территории (положениями Генерального плана муниципального </w:t>
      </w:r>
      <w:r w:rsidR="002E7860" w:rsidRPr="004C4CF3">
        <w:t xml:space="preserve">образования </w:t>
      </w:r>
      <w:r w:rsidR="000E504A">
        <w:t>«Усть-Наринзорское»</w:t>
      </w:r>
      <w:r w:rsidRPr="004C4CF3">
        <w:t xml:space="preserve">, </w:t>
      </w:r>
      <w:r w:rsidR="00BD647E" w:rsidRPr="004C4CF3">
        <w:t>документации по планировке территории</w:t>
      </w:r>
      <w:r w:rsidRPr="004C4CF3">
        <w:t xml:space="preserve"> муниципального образования </w:t>
      </w:r>
      <w:r w:rsidR="000E504A">
        <w:t>«Усть-Наринзорское»</w:t>
      </w:r>
      <w:r w:rsidRPr="004C4CF3">
        <w:t xml:space="preserve">). </w:t>
      </w:r>
    </w:p>
    <w:p w:rsidR="00BF1EEE" w:rsidRPr="004C4CF3" w:rsidRDefault="00BF1EEE" w:rsidP="00280DE8">
      <w:pPr>
        <w:autoSpaceDE w:val="0"/>
        <w:autoSpaceDN w:val="0"/>
        <w:adjustRightInd w:val="0"/>
        <w:spacing w:after="120"/>
        <w:ind w:firstLine="709"/>
        <w:jc w:val="both"/>
      </w:pPr>
      <w:r w:rsidRPr="004C4CF3">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BF1EEE" w:rsidRPr="004C4CF3" w:rsidRDefault="00DE43BA" w:rsidP="00280DE8">
      <w:pPr>
        <w:autoSpaceDE w:val="0"/>
        <w:autoSpaceDN w:val="0"/>
        <w:adjustRightInd w:val="0"/>
        <w:spacing w:after="120"/>
        <w:ind w:firstLine="709"/>
        <w:jc w:val="both"/>
      </w:pPr>
      <w:r w:rsidRPr="004C4CF3">
        <w:rPr>
          <w:i/>
        </w:rPr>
        <w:t>С</w:t>
      </w:r>
      <w:r w:rsidR="008C7149" w:rsidRPr="004C4CF3">
        <w:rPr>
          <w:i/>
        </w:rPr>
        <w:t>татья 4</w:t>
      </w:r>
      <w:r w:rsidR="006913F5" w:rsidRPr="004C4CF3">
        <w:rPr>
          <w:i/>
        </w:rPr>
        <w:t>5</w:t>
      </w:r>
      <w:r w:rsidR="00BF1EEE" w:rsidRPr="004C4CF3">
        <w:t xml:space="preserve">.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BF1EEE" w:rsidRPr="004C4CF3" w:rsidRDefault="00BF1EEE" w:rsidP="00280DE8">
      <w:pPr>
        <w:autoSpaceDE w:val="0"/>
        <w:autoSpaceDN w:val="0"/>
        <w:adjustRightInd w:val="0"/>
        <w:spacing w:after="120"/>
        <w:ind w:firstLine="709"/>
        <w:jc w:val="both"/>
      </w:pPr>
      <w:r w:rsidRPr="004C4CF3">
        <w:t xml:space="preserve">1. Основанием для рассмотрения вопросов о внесении изменений в Карту зонирования, иные картографические документы (далее - резонирование),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BF1EEE" w:rsidRPr="004C4CF3" w:rsidRDefault="00BF1EEE" w:rsidP="00280DE8">
      <w:pPr>
        <w:autoSpaceDE w:val="0"/>
        <w:autoSpaceDN w:val="0"/>
        <w:adjustRightInd w:val="0"/>
        <w:spacing w:after="120"/>
        <w:ind w:firstLine="709"/>
        <w:jc w:val="both"/>
      </w:pPr>
      <w:r w:rsidRPr="004C4CF3">
        <w:t>2. Заявления о проведении резонирования подаются в обязательном порядке:</w:t>
      </w:r>
    </w:p>
    <w:p w:rsidR="00BF1EEE" w:rsidRPr="004C4CF3" w:rsidRDefault="00BF1EEE" w:rsidP="00280DE8">
      <w:pPr>
        <w:autoSpaceDE w:val="0"/>
        <w:autoSpaceDN w:val="0"/>
        <w:adjustRightInd w:val="0"/>
        <w:spacing w:after="120"/>
        <w:ind w:firstLine="709"/>
        <w:jc w:val="both"/>
      </w:pPr>
      <w:r w:rsidRPr="004C4CF3">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BF1EEE" w:rsidRPr="004C4CF3" w:rsidRDefault="00BF1EEE" w:rsidP="00280DE8">
      <w:pPr>
        <w:autoSpaceDE w:val="0"/>
        <w:autoSpaceDN w:val="0"/>
        <w:adjustRightInd w:val="0"/>
        <w:spacing w:after="120"/>
        <w:ind w:firstLine="709"/>
        <w:jc w:val="both"/>
      </w:pPr>
      <w:r w:rsidRPr="004C4CF3">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BF1EEE" w:rsidRPr="004C4CF3" w:rsidRDefault="00BF1EEE" w:rsidP="00280DE8">
      <w:pPr>
        <w:autoSpaceDE w:val="0"/>
        <w:autoSpaceDN w:val="0"/>
        <w:adjustRightInd w:val="0"/>
        <w:spacing w:after="120"/>
        <w:ind w:firstLine="709"/>
        <w:jc w:val="both"/>
      </w:pPr>
      <w:r w:rsidRPr="004C4CF3">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BF1EEE" w:rsidRPr="004C4CF3" w:rsidRDefault="00BF1EEE" w:rsidP="00280DE8">
      <w:pPr>
        <w:autoSpaceDE w:val="0"/>
        <w:autoSpaceDN w:val="0"/>
        <w:adjustRightInd w:val="0"/>
        <w:spacing w:after="120"/>
        <w:ind w:firstLine="709"/>
        <w:jc w:val="both"/>
      </w:pPr>
      <w:r w:rsidRPr="004C4CF3">
        <w:t xml:space="preserve">- в результате изменения вида разрешенного использования при переводе территориальной зоны </w:t>
      </w:r>
      <w:r w:rsidR="00BD647E" w:rsidRPr="004C4CF3">
        <w:t>одного типа в зону другого типа</w:t>
      </w:r>
      <w:r w:rsidRPr="004C4CF3">
        <w:t>;</w:t>
      </w:r>
    </w:p>
    <w:p w:rsidR="00BF1EEE" w:rsidRPr="004C4CF3" w:rsidRDefault="00BF1EEE" w:rsidP="00280DE8">
      <w:pPr>
        <w:autoSpaceDE w:val="0"/>
        <w:autoSpaceDN w:val="0"/>
        <w:adjustRightInd w:val="0"/>
        <w:spacing w:after="120"/>
        <w:ind w:firstLine="709"/>
        <w:jc w:val="both"/>
      </w:pPr>
      <w:r w:rsidRPr="004C4CF3">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BF1EEE" w:rsidRPr="004C4CF3" w:rsidRDefault="00BF1EEE" w:rsidP="00280DE8">
      <w:pPr>
        <w:autoSpaceDE w:val="0"/>
        <w:autoSpaceDN w:val="0"/>
        <w:adjustRightInd w:val="0"/>
        <w:spacing w:after="120"/>
        <w:ind w:firstLine="709"/>
        <w:jc w:val="both"/>
      </w:pPr>
      <w:r w:rsidRPr="004C4CF3">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BF1EEE" w:rsidRPr="004C4CF3" w:rsidRDefault="00BF1EEE" w:rsidP="00280DE8">
      <w:pPr>
        <w:autoSpaceDE w:val="0"/>
        <w:autoSpaceDN w:val="0"/>
        <w:adjustRightInd w:val="0"/>
        <w:spacing w:after="120"/>
        <w:ind w:firstLine="709"/>
        <w:jc w:val="both"/>
      </w:pPr>
      <w:r w:rsidRPr="004C4CF3">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BF1EEE" w:rsidRPr="004C4CF3" w:rsidRDefault="00BF1EEE" w:rsidP="00280DE8">
      <w:pPr>
        <w:autoSpaceDE w:val="0"/>
        <w:autoSpaceDN w:val="0"/>
        <w:adjustRightInd w:val="0"/>
        <w:spacing w:after="120"/>
        <w:ind w:firstLine="709"/>
        <w:jc w:val="both"/>
      </w:pPr>
      <w:r w:rsidRPr="004C4CF3">
        <w:t xml:space="preserve">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(резонирования), выполненный в масштабе </w:t>
      </w:r>
      <w:r w:rsidR="00BD647E" w:rsidRPr="004C4CF3">
        <w:t xml:space="preserve">1:50000, </w:t>
      </w:r>
      <w:r w:rsidRPr="004C4CF3">
        <w:t>1:</w:t>
      </w:r>
      <w:r w:rsidR="002E7860" w:rsidRPr="004C4CF3">
        <w:t>2</w:t>
      </w:r>
      <w:r w:rsidRPr="004C4CF3">
        <w:t>000 либо 1:500).</w:t>
      </w:r>
    </w:p>
    <w:p w:rsidR="00BF1EEE" w:rsidRPr="004C4CF3" w:rsidRDefault="00BF1EEE" w:rsidP="00280DE8">
      <w:pPr>
        <w:autoSpaceDE w:val="0"/>
        <w:autoSpaceDN w:val="0"/>
        <w:adjustRightInd w:val="0"/>
        <w:spacing w:after="120"/>
        <w:ind w:firstLine="709"/>
        <w:jc w:val="both"/>
      </w:pPr>
      <w:r w:rsidRPr="004C4CF3">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BF1EEE" w:rsidRPr="004C4CF3" w:rsidRDefault="00BF1EEE" w:rsidP="00280DE8">
      <w:pPr>
        <w:autoSpaceDE w:val="0"/>
        <w:autoSpaceDN w:val="0"/>
        <w:adjustRightInd w:val="0"/>
        <w:spacing w:after="120"/>
        <w:ind w:firstLine="709"/>
        <w:jc w:val="both"/>
      </w:pPr>
      <w:r w:rsidRPr="004C4CF3">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BF1EEE" w:rsidRPr="004C4CF3" w:rsidRDefault="00BF1EEE" w:rsidP="00280DE8">
      <w:pPr>
        <w:autoSpaceDE w:val="0"/>
        <w:autoSpaceDN w:val="0"/>
        <w:adjustRightInd w:val="0"/>
        <w:spacing w:after="120"/>
        <w:ind w:firstLine="709"/>
        <w:jc w:val="both"/>
      </w:pPr>
      <w:r w:rsidRPr="004C4CF3">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BF1EEE" w:rsidRPr="004C4CF3" w:rsidRDefault="00BF1EEE" w:rsidP="00280DE8">
      <w:pPr>
        <w:autoSpaceDE w:val="0"/>
        <w:autoSpaceDN w:val="0"/>
        <w:adjustRightInd w:val="0"/>
        <w:spacing w:after="120"/>
        <w:ind w:firstLine="709"/>
        <w:jc w:val="both"/>
      </w:pPr>
      <w:r w:rsidRPr="004C4CF3">
        <w:t>- владельцы объектов недвижимости, примыкающих к территории, по отношению к которой предполагается произвести изменения;</w:t>
      </w:r>
    </w:p>
    <w:p w:rsidR="00BF1EEE" w:rsidRPr="004C4CF3" w:rsidRDefault="00BF1EEE" w:rsidP="00280DE8">
      <w:pPr>
        <w:autoSpaceDE w:val="0"/>
        <w:autoSpaceDN w:val="0"/>
        <w:adjustRightInd w:val="0"/>
        <w:spacing w:after="120"/>
        <w:ind w:firstLine="709"/>
        <w:jc w:val="both"/>
      </w:pPr>
      <w:r w:rsidRPr="004C4CF3">
        <w:t>- иные субъекты, признанные Комиссией заинтересованными сторонами.</w:t>
      </w:r>
    </w:p>
    <w:p w:rsidR="00BF1EEE" w:rsidRPr="004C4CF3" w:rsidRDefault="00BF1EEE" w:rsidP="00280DE8">
      <w:pPr>
        <w:autoSpaceDE w:val="0"/>
        <w:autoSpaceDN w:val="0"/>
        <w:adjustRightInd w:val="0"/>
        <w:spacing w:after="120"/>
        <w:ind w:firstLine="709"/>
        <w:jc w:val="both"/>
      </w:pPr>
      <w:r w:rsidRPr="004C4CF3">
        <w:t xml:space="preserve">7. При положительном решении о резонировании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w:t>
      </w:r>
      <w:r w:rsidR="000E504A">
        <w:t>«Усть-Наринзорское»</w:t>
      </w:r>
      <w:r w:rsidRPr="004C4CF3">
        <w:t xml:space="preserve">»,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w:t>
      </w:r>
      <w:r w:rsidR="00BD647E" w:rsidRPr="004C4CF3">
        <w:t xml:space="preserve">Совета муниципального образования </w:t>
      </w:r>
      <w:r w:rsidR="000E504A">
        <w:t>«Усть-Наринзорское»</w:t>
      </w:r>
      <w:r w:rsidR="00BD647E" w:rsidRPr="004C4CF3">
        <w:t>.</w:t>
      </w:r>
    </w:p>
    <w:p w:rsidR="00BF1EEE" w:rsidRPr="004C4CF3" w:rsidRDefault="00BF1EEE" w:rsidP="00280DE8">
      <w:pPr>
        <w:pStyle w:val="a8"/>
        <w:spacing w:after="120" w:line="240" w:lineRule="auto"/>
        <w:ind w:left="0" w:firstLine="709"/>
        <w:rPr>
          <w:rFonts w:ascii="Times New Roman" w:hAnsi="Times New Roman"/>
        </w:rPr>
      </w:pPr>
      <w:r w:rsidRPr="004C4CF3">
        <w:rPr>
          <w:rFonts w:ascii="Times New Roman" w:hAnsi="Times New Roman"/>
        </w:rPr>
        <w:t xml:space="preserve">8. </w:t>
      </w:r>
      <w:r w:rsidR="00BD647E" w:rsidRPr="004C4CF3">
        <w:rPr>
          <w:rFonts w:ascii="Times New Roman" w:hAnsi="Times New Roman"/>
        </w:rPr>
        <w:t xml:space="preserve">Совет муниципального образования </w:t>
      </w:r>
      <w:r w:rsidR="000E504A">
        <w:rPr>
          <w:rFonts w:ascii="Times New Roman" w:hAnsi="Times New Roman"/>
        </w:rPr>
        <w:t>«Усть-Наринзорское»</w:t>
      </w:r>
      <w:r w:rsidRPr="004C4CF3">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установленный </w:t>
      </w:r>
      <w:r w:rsidR="00BD647E" w:rsidRPr="004C4CF3">
        <w:rPr>
          <w:rFonts w:ascii="Times New Roman" w:hAnsi="Times New Roman"/>
        </w:rPr>
        <w:t xml:space="preserve">Советом муниципального образования </w:t>
      </w:r>
      <w:r w:rsidR="000E504A">
        <w:rPr>
          <w:rFonts w:ascii="Times New Roman" w:hAnsi="Times New Roman"/>
        </w:rPr>
        <w:t>«Усть-Наринзорское»</w:t>
      </w:r>
      <w:r w:rsidRPr="004C4CF3">
        <w:rPr>
          <w:rFonts w:ascii="Times New Roman" w:hAnsi="Times New Roman"/>
        </w:rPr>
        <w:t>, но не позднее одного месяца с момента принятия решения.</w:t>
      </w:r>
    </w:p>
    <w:p w:rsidR="00BF1EEE" w:rsidRPr="004C4CF3" w:rsidRDefault="00BF1EEE" w:rsidP="00280DE8">
      <w:pPr>
        <w:autoSpaceDE w:val="0"/>
        <w:autoSpaceDN w:val="0"/>
        <w:adjustRightInd w:val="0"/>
        <w:spacing w:after="120"/>
        <w:ind w:firstLine="709"/>
        <w:jc w:val="both"/>
      </w:pPr>
      <w:r w:rsidRPr="004C4CF3">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w:t>
      </w:r>
      <w:r w:rsidR="00326439" w:rsidRPr="004C4CF3">
        <w:t xml:space="preserve">в недвижимости о произведенных </w:t>
      </w:r>
      <w:r w:rsidRPr="004C4CF3">
        <w:t>изменениях.</w:t>
      </w:r>
    </w:p>
    <w:p w:rsidR="00BF1EEE" w:rsidRPr="004C4CF3" w:rsidRDefault="00DE43BA" w:rsidP="00280DE8">
      <w:pPr>
        <w:autoSpaceDE w:val="0"/>
        <w:autoSpaceDN w:val="0"/>
        <w:adjustRightInd w:val="0"/>
        <w:spacing w:after="120"/>
        <w:ind w:firstLine="709"/>
        <w:jc w:val="both"/>
      </w:pPr>
      <w:r w:rsidRPr="004C4CF3">
        <w:t>1</w:t>
      </w:r>
      <w:r w:rsidR="00BF1EEE" w:rsidRPr="004C4CF3">
        <w:t>0. Сведения о резонировании территории вносятся в градостроительный план земельного участка, землеустроительную и иную документацию.</w:t>
      </w:r>
    </w:p>
    <w:p w:rsidR="00542136" w:rsidRPr="004C4CF3" w:rsidRDefault="00542136" w:rsidP="00280DE8">
      <w:pPr>
        <w:autoSpaceDE w:val="0"/>
        <w:autoSpaceDN w:val="0"/>
        <w:adjustRightInd w:val="0"/>
        <w:spacing w:after="120"/>
        <w:ind w:firstLine="709"/>
        <w:jc w:val="both"/>
        <w:rPr>
          <w:b/>
        </w:rPr>
      </w:pPr>
      <w:r w:rsidRPr="004C4CF3">
        <w:rPr>
          <w:b/>
        </w:rPr>
        <w:t xml:space="preserve">Глава 8. Порядок подготовки Администрацией </w:t>
      </w:r>
      <w:r w:rsidR="00F34DD7" w:rsidRPr="004C4CF3">
        <w:rPr>
          <w:b/>
        </w:rPr>
        <w:t>муниципального образования</w:t>
      </w:r>
      <w:r w:rsidRPr="004C4CF3">
        <w:rPr>
          <w:b/>
        </w:rPr>
        <w:t xml:space="preserve"> документации по планировке территории </w:t>
      </w:r>
      <w:r w:rsidR="00D41534" w:rsidRPr="004C4CF3">
        <w:rPr>
          <w:b/>
        </w:rPr>
        <w:t>населенных пунктов</w:t>
      </w:r>
      <w:r w:rsidRPr="004C4CF3">
        <w:rPr>
          <w:b/>
        </w:rPr>
        <w:t>.</w:t>
      </w:r>
    </w:p>
    <w:p w:rsidR="00542136" w:rsidRPr="004C4CF3" w:rsidRDefault="00542136" w:rsidP="00280DE8">
      <w:pPr>
        <w:autoSpaceDE w:val="0"/>
        <w:autoSpaceDN w:val="0"/>
        <w:adjustRightInd w:val="0"/>
        <w:spacing w:after="120"/>
        <w:ind w:firstLine="709"/>
        <w:jc w:val="both"/>
      </w:pPr>
      <w:r w:rsidRPr="004C4CF3">
        <w:rPr>
          <w:i/>
        </w:rPr>
        <w:t xml:space="preserve">Статья </w:t>
      </w:r>
      <w:r w:rsidR="008C7149" w:rsidRPr="004C4CF3">
        <w:rPr>
          <w:i/>
        </w:rPr>
        <w:t>4</w:t>
      </w:r>
      <w:r w:rsidR="006913F5" w:rsidRPr="004C4CF3">
        <w:rPr>
          <w:i/>
        </w:rPr>
        <w:t>6</w:t>
      </w:r>
      <w:r w:rsidRPr="004C4CF3">
        <w:rPr>
          <w:i/>
        </w:rPr>
        <w:t>.</w:t>
      </w:r>
      <w:r w:rsidRPr="004C4CF3">
        <w:t xml:space="preserve"> Основные положения о подготовке документации по планировке территории</w:t>
      </w:r>
    </w:p>
    <w:p w:rsidR="00542136" w:rsidRPr="004C4CF3" w:rsidRDefault="00542136" w:rsidP="00280DE8">
      <w:pPr>
        <w:shd w:val="clear" w:color="auto" w:fill="FFFFFF"/>
        <w:tabs>
          <w:tab w:val="left" w:pos="760"/>
        </w:tabs>
        <w:spacing w:after="120"/>
        <w:ind w:firstLine="709"/>
        <w:jc w:val="both"/>
      </w:pPr>
      <w:r w:rsidRPr="004C4CF3">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802208" w:rsidRPr="004C4CF3">
        <w:t>Забайкальского края</w:t>
      </w:r>
      <w:r w:rsidRPr="004C4CF3">
        <w:t>, настоящими Правилами.</w:t>
      </w:r>
    </w:p>
    <w:p w:rsidR="00542136" w:rsidRPr="004C4CF3" w:rsidRDefault="00542136" w:rsidP="00280DE8">
      <w:pPr>
        <w:shd w:val="clear" w:color="auto" w:fill="FFFFFF"/>
        <w:tabs>
          <w:tab w:val="left" w:pos="785"/>
        </w:tabs>
        <w:spacing w:after="120"/>
        <w:ind w:firstLine="709"/>
        <w:jc w:val="both"/>
      </w:pPr>
      <w:r w:rsidRPr="004C4CF3">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42136" w:rsidRPr="004C4CF3" w:rsidRDefault="00542136" w:rsidP="00280DE8">
      <w:pPr>
        <w:shd w:val="clear" w:color="auto" w:fill="FFFFFF"/>
        <w:tabs>
          <w:tab w:val="left" w:pos="785"/>
        </w:tabs>
        <w:spacing w:after="120"/>
        <w:ind w:firstLine="709"/>
        <w:jc w:val="both"/>
      </w:pPr>
      <w:r w:rsidRPr="004C4CF3">
        <w:t>- проектов планировки без проектов межевания в их составе;</w:t>
      </w:r>
    </w:p>
    <w:p w:rsidR="00542136" w:rsidRPr="004C4CF3" w:rsidRDefault="00542136" w:rsidP="00280DE8">
      <w:pPr>
        <w:shd w:val="clear" w:color="auto" w:fill="FFFFFF"/>
        <w:tabs>
          <w:tab w:val="left" w:pos="785"/>
        </w:tabs>
        <w:spacing w:after="120"/>
        <w:ind w:firstLine="709"/>
        <w:jc w:val="both"/>
      </w:pPr>
      <w:r w:rsidRPr="004C4CF3">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542136" w:rsidRPr="004C4CF3" w:rsidRDefault="00542136" w:rsidP="00280DE8">
      <w:pPr>
        <w:shd w:val="clear" w:color="auto" w:fill="FFFFFF"/>
        <w:tabs>
          <w:tab w:val="left" w:pos="785"/>
        </w:tabs>
        <w:spacing w:after="120"/>
        <w:ind w:firstLine="709"/>
        <w:jc w:val="both"/>
      </w:pPr>
      <w:r w:rsidRPr="004C4CF3">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42136" w:rsidRPr="004C4CF3" w:rsidRDefault="00542136" w:rsidP="00280DE8">
      <w:pPr>
        <w:shd w:val="clear" w:color="auto" w:fill="FFFFFF"/>
        <w:tabs>
          <w:tab w:val="left" w:pos="785"/>
        </w:tabs>
        <w:spacing w:after="120"/>
        <w:ind w:firstLine="709"/>
        <w:jc w:val="both"/>
      </w:pPr>
      <w:r w:rsidRPr="004C4CF3">
        <w:t>- градостроительных планов земельных участков как самостоятельных документов (вне состава проектов межевания).</w:t>
      </w:r>
    </w:p>
    <w:p w:rsidR="00542136" w:rsidRPr="004C4CF3" w:rsidRDefault="00542136" w:rsidP="00280DE8">
      <w:pPr>
        <w:shd w:val="clear" w:color="auto" w:fill="FFFFFF"/>
        <w:spacing w:after="120"/>
        <w:ind w:firstLine="709"/>
        <w:jc w:val="both"/>
      </w:pPr>
      <w:r w:rsidRPr="004C4CF3">
        <w:t xml:space="preserve">3. Решения о разработке видов документации по планировке территории применительно к различным случаям принимаются Администрацией </w:t>
      </w:r>
      <w:r w:rsidR="00F34DD7" w:rsidRPr="004C4CF3">
        <w:t>муниципального образования</w:t>
      </w:r>
      <w:r w:rsidRPr="004C4CF3">
        <w:t xml:space="preserve"> с учетом характеристик планируемого развития конкретной территории, а также следующих особенностей:</w:t>
      </w:r>
    </w:p>
    <w:p w:rsidR="00542136" w:rsidRPr="004C4CF3" w:rsidRDefault="00542136" w:rsidP="00280DE8">
      <w:pPr>
        <w:shd w:val="clear" w:color="auto" w:fill="FFFFFF"/>
        <w:tabs>
          <w:tab w:val="left" w:pos="760"/>
        </w:tabs>
        <w:spacing w:after="120"/>
        <w:ind w:firstLine="709"/>
        <w:jc w:val="both"/>
      </w:pPr>
      <w:r w:rsidRPr="004C4CF3">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542136" w:rsidRPr="004C4CF3" w:rsidRDefault="00542136" w:rsidP="00280DE8">
      <w:pPr>
        <w:shd w:val="clear" w:color="auto" w:fill="FFFFFF"/>
        <w:tabs>
          <w:tab w:val="left" w:pos="760"/>
        </w:tabs>
        <w:spacing w:after="120"/>
        <w:ind w:firstLine="709"/>
        <w:jc w:val="both"/>
      </w:pPr>
      <w:r w:rsidRPr="004C4CF3">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542136" w:rsidRPr="004C4CF3" w:rsidRDefault="00542136" w:rsidP="00280DE8">
      <w:pPr>
        <w:shd w:val="clear" w:color="auto" w:fill="FFFFFF"/>
        <w:tabs>
          <w:tab w:val="left" w:pos="760"/>
        </w:tabs>
        <w:spacing w:after="120"/>
        <w:ind w:firstLine="709"/>
        <w:jc w:val="both"/>
      </w:pPr>
      <w:r w:rsidRPr="004C4CF3">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42136" w:rsidRPr="004C4CF3" w:rsidRDefault="00542136" w:rsidP="00280DE8">
      <w:pPr>
        <w:shd w:val="clear" w:color="auto" w:fill="FFFFFF"/>
        <w:tabs>
          <w:tab w:val="left" w:pos="760"/>
        </w:tabs>
        <w:spacing w:after="120"/>
        <w:ind w:firstLine="709"/>
        <w:jc w:val="both"/>
      </w:pPr>
      <w:r w:rsidRPr="004C4CF3">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w:t>
      </w:r>
      <w:r w:rsidR="00326439" w:rsidRPr="004C4CF3">
        <w:t>ыми планами земельных участков.</w:t>
      </w:r>
    </w:p>
    <w:p w:rsidR="00542136" w:rsidRPr="004C4CF3" w:rsidRDefault="00542136" w:rsidP="00280DE8">
      <w:pPr>
        <w:shd w:val="clear" w:color="auto" w:fill="FFFFFF"/>
        <w:spacing w:after="120"/>
        <w:ind w:firstLine="709"/>
        <w:jc w:val="both"/>
      </w:pPr>
      <w:r w:rsidRPr="004C4CF3">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542136" w:rsidRPr="004C4CF3" w:rsidRDefault="00542136" w:rsidP="00280DE8">
      <w:pPr>
        <w:spacing w:after="120"/>
        <w:ind w:firstLine="709"/>
        <w:jc w:val="both"/>
        <w:rPr>
          <w:snapToGrid w:val="0"/>
        </w:rPr>
      </w:pPr>
      <w:r w:rsidRPr="004C4CF3">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542136" w:rsidRPr="004C4CF3" w:rsidRDefault="00542136" w:rsidP="00280DE8">
      <w:pPr>
        <w:spacing w:after="120"/>
        <w:ind w:firstLine="709"/>
        <w:jc w:val="both"/>
        <w:rPr>
          <w:snapToGrid w:val="0"/>
        </w:rPr>
      </w:pPr>
      <w:r w:rsidRPr="004C4CF3">
        <w:rPr>
          <w:snapToGrid w:val="0"/>
        </w:rPr>
        <w:t xml:space="preserve">6. </w:t>
      </w:r>
      <w:r w:rsidRPr="004C4CF3">
        <w:t>Градостроительные</w:t>
      </w:r>
      <w:r w:rsidRPr="004C4CF3">
        <w:rPr>
          <w:snapToGrid w:val="0"/>
        </w:rPr>
        <w:t xml:space="preserve"> планы земельных участков утверждаются в установленном порядке:</w:t>
      </w:r>
    </w:p>
    <w:p w:rsidR="00542136" w:rsidRPr="004C4CF3" w:rsidRDefault="00542136" w:rsidP="00280DE8">
      <w:pPr>
        <w:spacing w:after="120"/>
        <w:ind w:firstLine="709"/>
        <w:jc w:val="both"/>
        <w:rPr>
          <w:snapToGrid w:val="0"/>
        </w:rPr>
      </w:pPr>
      <w:r w:rsidRPr="004C4CF3">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542136" w:rsidRPr="004C4CF3" w:rsidRDefault="00542136" w:rsidP="00280DE8">
      <w:pPr>
        <w:spacing w:after="120"/>
        <w:ind w:firstLine="709"/>
        <w:jc w:val="both"/>
        <w:rPr>
          <w:snapToGrid w:val="0"/>
        </w:rPr>
      </w:pPr>
      <w:r w:rsidRPr="004C4CF3">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542136" w:rsidRPr="004C4CF3" w:rsidRDefault="00542136" w:rsidP="00280DE8">
      <w:pPr>
        <w:spacing w:after="120"/>
        <w:ind w:firstLine="709"/>
        <w:jc w:val="both"/>
        <w:rPr>
          <w:snapToGrid w:val="0"/>
        </w:rPr>
      </w:pPr>
      <w:r w:rsidRPr="004C4CF3">
        <w:rPr>
          <w:snapToGrid w:val="0"/>
        </w:rPr>
        <w:t xml:space="preserve">7. Градостроительные планы земельных участков являются обязательным основанием для: </w:t>
      </w:r>
    </w:p>
    <w:p w:rsidR="00542136" w:rsidRPr="004C4CF3" w:rsidRDefault="00542136" w:rsidP="00280DE8">
      <w:pPr>
        <w:spacing w:after="120"/>
        <w:ind w:firstLine="709"/>
        <w:jc w:val="both"/>
        <w:rPr>
          <w:snapToGrid w:val="0"/>
        </w:rPr>
      </w:pPr>
      <w:r w:rsidRPr="004C4CF3">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542136" w:rsidRPr="004C4CF3" w:rsidRDefault="00542136" w:rsidP="00280DE8">
      <w:pPr>
        <w:spacing w:after="120"/>
        <w:ind w:firstLine="709"/>
        <w:jc w:val="both"/>
        <w:rPr>
          <w:snapToGrid w:val="0"/>
        </w:rPr>
      </w:pPr>
      <w:r w:rsidRPr="004C4CF3">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542136" w:rsidRPr="004C4CF3" w:rsidRDefault="00542136" w:rsidP="00280DE8">
      <w:pPr>
        <w:spacing w:after="120"/>
        <w:ind w:firstLine="709"/>
        <w:jc w:val="both"/>
        <w:rPr>
          <w:snapToGrid w:val="0"/>
        </w:rPr>
      </w:pPr>
      <w:r w:rsidRPr="004C4CF3">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542136" w:rsidRPr="004C4CF3" w:rsidRDefault="00542136" w:rsidP="00280DE8">
      <w:pPr>
        <w:spacing w:after="120"/>
        <w:ind w:firstLine="709"/>
        <w:jc w:val="both"/>
        <w:rPr>
          <w:snapToGrid w:val="0"/>
        </w:rPr>
      </w:pPr>
      <w:r w:rsidRPr="004C4CF3">
        <w:rPr>
          <w:snapToGrid w:val="0"/>
        </w:rPr>
        <w:t>- подготовки проектной документации для строительства, реконструкции;</w:t>
      </w:r>
    </w:p>
    <w:p w:rsidR="00542136" w:rsidRPr="004C4CF3" w:rsidRDefault="00542136" w:rsidP="00280DE8">
      <w:pPr>
        <w:spacing w:after="120"/>
        <w:ind w:firstLine="709"/>
        <w:jc w:val="both"/>
        <w:rPr>
          <w:snapToGrid w:val="0"/>
        </w:rPr>
      </w:pPr>
      <w:r w:rsidRPr="004C4CF3">
        <w:rPr>
          <w:snapToGrid w:val="0"/>
        </w:rPr>
        <w:t>- выдачи разрешений на строительство;</w:t>
      </w:r>
    </w:p>
    <w:p w:rsidR="00542136" w:rsidRPr="004C4CF3" w:rsidRDefault="00542136" w:rsidP="00280DE8">
      <w:pPr>
        <w:shd w:val="clear" w:color="auto" w:fill="FFFFFF"/>
        <w:spacing w:after="120"/>
        <w:ind w:firstLine="709"/>
        <w:jc w:val="both"/>
      </w:pPr>
      <w:r w:rsidRPr="004C4CF3">
        <w:t>- выдачи разрешений на ввод объектов в эксплуатацию.</w:t>
      </w:r>
    </w:p>
    <w:p w:rsidR="00542136" w:rsidRPr="004C4CF3" w:rsidRDefault="00542136" w:rsidP="00280DE8">
      <w:pPr>
        <w:autoSpaceDE w:val="0"/>
        <w:autoSpaceDN w:val="0"/>
        <w:adjustRightInd w:val="0"/>
        <w:spacing w:after="120"/>
        <w:ind w:firstLine="709"/>
        <w:jc w:val="both"/>
      </w:pPr>
      <w:r w:rsidRPr="004C4CF3">
        <w:rPr>
          <w:i/>
        </w:rPr>
        <w:t xml:space="preserve">Статья </w:t>
      </w:r>
      <w:r w:rsidR="008C7149" w:rsidRPr="004C4CF3">
        <w:rPr>
          <w:i/>
        </w:rPr>
        <w:t>4</w:t>
      </w:r>
      <w:r w:rsidR="006913F5" w:rsidRPr="004C4CF3">
        <w:rPr>
          <w:i/>
        </w:rPr>
        <w:t>7</w:t>
      </w:r>
      <w:r w:rsidRPr="004C4CF3">
        <w:t xml:space="preserve">. Порядок подготовки документации по планировке на территории </w:t>
      </w:r>
      <w:r w:rsidR="00D41534" w:rsidRPr="004C4CF3">
        <w:t>населенных пунктов</w:t>
      </w:r>
      <w:r w:rsidRPr="004C4CF3">
        <w:t xml:space="preserve"> по инициативе органов государственной власти и органов местного самоу</w:t>
      </w:r>
      <w:r w:rsidR="00BD647E" w:rsidRPr="004C4CF3">
        <w:t>правления муниципального района</w:t>
      </w:r>
    </w:p>
    <w:p w:rsidR="00542136" w:rsidRPr="004C4CF3" w:rsidRDefault="00DE43BA" w:rsidP="00280DE8">
      <w:pPr>
        <w:autoSpaceDE w:val="0"/>
        <w:autoSpaceDN w:val="0"/>
        <w:adjustRightInd w:val="0"/>
        <w:spacing w:after="120"/>
        <w:ind w:firstLine="709"/>
        <w:jc w:val="both"/>
      </w:pPr>
      <w:r w:rsidRPr="004C4CF3">
        <w:t>1</w:t>
      </w:r>
      <w:r w:rsidR="00542136" w:rsidRPr="004C4CF3">
        <w:t xml:space="preserve">. Документация по планировке при размещении на территории </w:t>
      </w:r>
      <w:r w:rsidR="00D41534" w:rsidRPr="004C4CF3">
        <w:t>населенных пунктов</w:t>
      </w:r>
      <w:r w:rsidR="00542136" w:rsidRPr="004C4CF3">
        <w:t xml:space="preserve">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w:t>
      </w:r>
      <w:r w:rsidR="00802208" w:rsidRPr="004C4CF3">
        <w:t>Забайкальского края</w:t>
      </w:r>
      <w:r w:rsidR="00542136" w:rsidRPr="004C4CF3">
        <w:t xml:space="preserve">).  </w:t>
      </w:r>
    </w:p>
    <w:p w:rsidR="00542136" w:rsidRPr="004C4CF3" w:rsidRDefault="00542136" w:rsidP="00280DE8">
      <w:pPr>
        <w:autoSpaceDE w:val="0"/>
        <w:autoSpaceDN w:val="0"/>
        <w:adjustRightInd w:val="0"/>
        <w:spacing w:after="120"/>
        <w:ind w:firstLine="709"/>
        <w:jc w:val="both"/>
      </w:pPr>
      <w:r w:rsidRPr="004C4CF3">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542136" w:rsidRPr="004C4CF3" w:rsidRDefault="00542136" w:rsidP="00280DE8">
      <w:pPr>
        <w:autoSpaceDE w:val="0"/>
        <w:autoSpaceDN w:val="0"/>
        <w:adjustRightInd w:val="0"/>
        <w:spacing w:after="120"/>
        <w:ind w:firstLine="709"/>
        <w:jc w:val="both"/>
      </w:pPr>
      <w:r w:rsidRPr="004C4CF3">
        <w:t xml:space="preserve">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w:t>
      </w:r>
      <w:r w:rsidR="00F34DD7" w:rsidRPr="004C4CF3">
        <w:t>муниципального образования</w:t>
      </w:r>
      <w:r w:rsidRPr="004C4CF3">
        <w:t xml:space="preserve"> после внесения соответствующих изменений в генеральный план </w:t>
      </w:r>
      <w:r w:rsidR="00D41534" w:rsidRPr="004C4CF3">
        <w:t>поселения</w:t>
      </w:r>
      <w:r w:rsidRPr="004C4CF3">
        <w:t xml:space="preserve"> и настоящие Правила. Положения части 3 данной статьи действуют до 1 января 201</w:t>
      </w:r>
      <w:r w:rsidR="00DE43BA" w:rsidRPr="004C4CF3">
        <w:t>2</w:t>
      </w:r>
      <w:r w:rsidRPr="004C4CF3">
        <w:t xml:space="preserve"> года.</w:t>
      </w:r>
    </w:p>
    <w:p w:rsidR="00542136" w:rsidRPr="004C4CF3" w:rsidRDefault="00542136" w:rsidP="00280DE8">
      <w:pPr>
        <w:autoSpaceDE w:val="0"/>
        <w:autoSpaceDN w:val="0"/>
        <w:adjustRightInd w:val="0"/>
        <w:spacing w:after="120"/>
        <w:ind w:firstLine="709"/>
        <w:jc w:val="both"/>
      </w:pPr>
      <w:r w:rsidRPr="004C4CF3">
        <w:rPr>
          <w:i/>
        </w:rPr>
        <w:t xml:space="preserve">Статья </w:t>
      </w:r>
      <w:r w:rsidR="008C7149" w:rsidRPr="004C4CF3">
        <w:rPr>
          <w:i/>
        </w:rPr>
        <w:t>4</w:t>
      </w:r>
      <w:r w:rsidR="006913F5" w:rsidRPr="004C4CF3">
        <w:rPr>
          <w:i/>
        </w:rPr>
        <w:t>8</w:t>
      </w:r>
      <w:r w:rsidRPr="004C4CF3">
        <w:rPr>
          <w:i/>
        </w:rPr>
        <w:t>.</w:t>
      </w:r>
      <w:r w:rsidRPr="004C4CF3">
        <w:t xml:space="preserve"> Порядок подготовки документации по планировке на территории </w:t>
      </w:r>
      <w:r w:rsidR="00D41534" w:rsidRPr="004C4CF3">
        <w:t>населенных пунктов</w:t>
      </w:r>
      <w:r w:rsidRPr="004C4CF3">
        <w:t xml:space="preserve"> по инициативе Администрации </w:t>
      </w:r>
      <w:r w:rsidR="00F34DD7" w:rsidRPr="004C4CF3">
        <w:t>муниципального образования</w:t>
      </w:r>
    </w:p>
    <w:p w:rsidR="00542136" w:rsidRPr="004C4CF3" w:rsidRDefault="00542136" w:rsidP="00280DE8">
      <w:pPr>
        <w:numPr>
          <w:ilvl w:val="0"/>
          <w:numId w:val="10"/>
        </w:numPr>
        <w:autoSpaceDE w:val="0"/>
        <w:autoSpaceDN w:val="0"/>
        <w:adjustRightInd w:val="0"/>
        <w:spacing w:after="120"/>
        <w:ind w:left="15" w:firstLine="709"/>
        <w:jc w:val="both"/>
      </w:pPr>
      <w:r w:rsidRPr="004C4CF3">
        <w:t xml:space="preserve">Документация по планировке при размещении на территории </w:t>
      </w:r>
      <w:r w:rsidR="00D41534" w:rsidRPr="004C4CF3">
        <w:t>населенных пунктов</w:t>
      </w:r>
      <w:r w:rsidRPr="004C4CF3">
        <w:t xml:space="preserve"> объектов капитального строительства местного (поселенческого) значения разрабатывается по инициативе Администрации </w:t>
      </w:r>
      <w:r w:rsidR="00F34DD7" w:rsidRPr="004C4CF3">
        <w:t>муниципального образования</w:t>
      </w:r>
      <w:r w:rsidRPr="004C4CF3">
        <w:t xml:space="preserve"> в соответствии с утвержденным генеральным планом </w:t>
      </w:r>
      <w:r w:rsidR="00D41534" w:rsidRPr="004C4CF3">
        <w:t>поселения</w:t>
      </w:r>
      <w:r w:rsidRPr="004C4CF3">
        <w:t xml:space="preserve"> и настоящими Правилами.</w:t>
      </w:r>
    </w:p>
    <w:p w:rsidR="00542136" w:rsidRPr="004C4CF3" w:rsidRDefault="00542136" w:rsidP="00280DE8">
      <w:pPr>
        <w:numPr>
          <w:ilvl w:val="0"/>
          <w:numId w:val="10"/>
        </w:numPr>
        <w:autoSpaceDE w:val="0"/>
        <w:autoSpaceDN w:val="0"/>
        <w:adjustRightInd w:val="0"/>
        <w:spacing w:after="120"/>
        <w:ind w:left="15" w:firstLine="709"/>
        <w:jc w:val="both"/>
      </w:pPr>
      <w:r w:rsidRPr="004C4CF3">
        <w:t>К объектам местного значения, для которых разрабатывается документация по планировке относятся:</w:t>
      </w:r>
    </w:p>
    <w:p w:rsidR="00542136" w:rsidRPr="004C4CF3" w:rsidRDefault="00542136" w:rsidP="00280DE8">
      <w:pPr>
        <w:spacing w:after="120"/>
        <w:ind w:firstLine="709"/>
        <w:jc w:val="both"/>
      </w:pPr>
      <w:r w:rsidRPr="004C4CF3">
        <w:t xml:space="preserve">- объекты электро-, тепло-, газо- и водоснабжения населения в границах </w:t>
      </w:r>
      <w:r w:rsidR="00D41534" w:rsidRPr="004C4CF3">
        <w:t>населенных пунктов</w:t>
      </w:r>
      <w:r w:rsidRPr="004C4CF3">
        <w:t xml:space="preserve"> (кроме объектов федерального, регионального и районного значения);</w:t>
      </w:r>
    </w:p>
    <w:p w:rsidR="00542136" w:rsidRPr="004C4CF3" w:rsidRDefault="00542136" w:rsidP="00280DE8">
      <w:pPr>
        <w:spacing w:after="120"/>
        <w:ind w:firstLine="709"/>
        <w:jc w:val="both"/>
      </w:pPr>
      <w:r w:rsidRPr="004C4CF3">
        <w:t>- автомобильные дороги общего пользования, мосты и иные транспортные инженерные сооружения в границах населенных пунктов, за исключением</w:t>
      </w:r>
      <w:r w:rsidRPr="004C4CF3">
        <w:rPr>
          <w:b/>
          <w:bCs/>
        </w:rPr>
        <w:t xml:space="preserve"> </w:t>
      </w:r>
      <w:r w:rsidRPr="004C4CF3">
        <w:t>автомобильных дорог общего пользования,</w:t>
      </w:r>
      <w:r w:rsidRPr="004C4CF3">
        <w:rPr>
          <w:b/>
          <w:bCs/>
        </w:rPr>
        <w:t xml:space="preserve"> </w:t>
      </w:r>
      <w:r w:rsidRPr="004C4CF3">
        <w:t>мостов и иных транспортных инженерных</w:t>
      </w:r>
      <w:r w:rsidRPr="004C4CF3">
        <w:rPr>
          <w:b/>
          <w:bCs/>
        </w:rPr>
        <w:t xml:space="preserve"> </w:t>
      </w:r>
      <w:r w:rsidRPr="004C4CF3">
        <w:t>с</w:t>
      </w:r>
      <w:r w:rsidRPr="004C4CF3">
        <w:t>о</w:t>
      </w:r>
      <w:r w:rsidRPr="004C4CF3">
        <w:t>оружений федерального и регионального значения;</w:t>
      </w:r>
    </w:p>
    <w:p w:rsidR="00542136" w:rsidRPr="004C4CF3" w:rsidRDefault="00542136" w:rsidP="00BB399E">
      <w:pPr>
        <w:spacing w:after="60"/>
        <w:ind w:firstLine="709"/>
        <w:jc w:val="both"/>
      </w:pPr>
      <w:r w:rsidRPr="004C4CF3">
        <w:t xml:space="preserve">- объекты социального муниципального жилищного фонда; </w:t>
      </w:r>
    </w:p>
    <w:p w:rsidR="00542136" w:rsidRPr="004C4CF3" w:rsidRDefault="00542136" w:rsidP="00BB399E">
      <w:pPr>
        <w:spacing w:after="60"/>
        <w:ind w:firstLine="709"/>
        <w:jc w:val="both"/>
      </w:pPr>
      <w:r w:rsidRPr="004C4CF3">
        <w:t>- библиотеки;</w:t>
      </w:r>
    </w:p>
    <w:p w:rsidR="00542136" w:rsidRPr="004C4CF3" w:rsidRDefault="00542136" w:rsidP="00BB399E">
      <w:pPr>
        <w:spacing w:after="60"/>
        <w:ind w:firstLine="709"/>
        <w:jc w:val="both"/>
      </w:pPr>
      <w:r w:rsidRPr="004C4CF3">
        <w:t>- места досуга и объекты организаций культуры;</w:t>
      </w:r>
    </w:p>
    <w:p w:rsidR="00542136" w:rsidRPr="004C4CF3" w:rsidRDefault="00542136" w:rsidP="00BB399E">
      <w:pPr>
        <w:spacing w:after="60"/>
        <w:ind w:firstLine="709"/>
        <w:jc w:val="both"/>
      </w:pPr>
      <w:r w:rsidRPr="004C4CF3">
        <w:t>- объекты массовой физической культуры и спорта;</w:t>
      </w:r>
    </w:p>
    <w:p w:rsidR="00542136" w:rsidRPr="004C4CF3" w:rsidRDefault="00542136" w:rsidP="00BB399E">
      <w:pPr>
        <w:spacing w:after="60"/>
        <w:ind w:firstLine="709"/>
        <w:jc w:val="both"/>
      </w:pPr>
      <w:r w:rsidRPr="004C4CF3">
        <w:t xml:space="preserve">- места массового отдыха жителей </w:t>
      </w:r>
      <w:r w:rsidR="00D41534" w:rsidRPr="004C4CF3">
        <w:t>населенных пунктов</w:t>
      </w:r>
      <w:r w:rsidRPr="004C4CF3">
        <w:t>;</w:t>
      </w:r>
    </w:p>
    <w:p w:rsidR="00542136" w:rsidRPr="004C4CF3" w:rsidRDefault="00542136" w:rsidP="00BB399E">
      <w:pPr>
        <w:spacing w:after="60"/>
        <w:ind w:firstLine="709"/>
        <w:jc w:val="both"/>
      </w:pPr>
      <w:r w:rsidRPr="004C4CF3">
        <w:t>- объекты внешнего</w:t>
      </w:r>
      <w:r w:rsidRPr="004C4CF3">
        <w:rPr>
          <w:b/>
          <w:bCs/>
        </w:rPr>
        <w:t xml:space="preserve"> </w:t>
      </w:r>
      <w:r w:rsidRPr="004C4CF3">
        <w:t xml:space="preserve">благоустройства и озеленения территории </w:t>
      </w:r>
      <w:r w:rsidR="00D41534" w:rsidRPr="004C4CF3">
        <w:t>населенных пунктов</w:t>
      </w:r>
      <w:r w:rsidRPr="004C4CF3">
        <w:t>;</w:t>
      </w:r>
    </w:p>
    <w:p w:rsidR="00542136" w:rsidRPr="004C4CF3" w:rsidRDefault="00542136" w:rsidP="00BB399E">
      <w:pPr>
        <w:spacing w:after="60"/>
        <w:ind w:firstLine="709"/>
        <w:jc w:val="both"/>
      </w:pPr>
      <w:r w:rsidRPr="004C4CF3">
        <w:t>- объекты</w:t>
      </w:r>
      <w:r w:rsidRPr="004C4CF3">
        <w:rPr>
          <w:b/>
          <w:bCs/>
        </w:rPr>
        <w:t xml:space="preserve"> </w:t>
      </w:r>
      <w:r w:rsidRPr="004C4CF3">
        <w:t>освещения улиц;</w:t>
      </w:r>
    </w:p>
    <w:p w:rsidR="00542136" w:rsidRPr="004C4CF3" w:rsidRDefault="00542136" w:rsidP="00280DE8">
      <w:pPr>
        <w:spacing w:after="120"/>
        <w:ind w:firstLine="709"/>
        <w:jc w:val="both"/>
      </w:pPr>
      <w:r w:rsidRPr="004C4CF3">
        <w:t>- места захоронения.</w:t>
      </w:r>
    </w:p>
    <w:p w:rsidR="00542136" w:rsidRPr="004C4CF3" w:rsidRDefault="00542136" w:rsidP="00280DE8">
      <w:pPr>
        <w:autoSpaceDE w:val="0"/>
        <w:autoSpaceDN w:val="0"/>
        <w:adjustRightInd w:val="0"/>
        <w:spacing w:after="120"/>
        <w:ind w:firstLine="709"/>
        <w:jc w:val="both"/>
      </w:pPr>
      <w:r w:rsidRPr="004C4CF3">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542136" w:rsidRPr="004C4CF3" w:rsidRDefault="00542136" w:rsidP="00280DE8">
      <w:pPr>
        <w:autoSpaceDE w:val="0"/>
        <w:autoSpaceDN w:val="0"/>
        <w:adjustRightInd w:val="0"/>
        <w:spacing w:after="120"/>
        <w:ind w:firstLine="709"/>
        <w:jc w:val="both"/>
      </w:pPr>
      <w:r w:rsidRPr="004C4CF3">
        <w:t xml:space="preserve">3. Решение о разработке документации по планировке принимается Главой Администрации </w:t>
      </w:r>
      <w:r w:rsidR="00F34DD7" w:rsidRPr="004C4CF3">
        <w:t>муниципального образования</w:t>
      </w:r>
      <w:r w:rsidRPr="004C4CF3">
        <w:t xml:space="preserve"> в соответствии с планом реализации генерального плана </w:t>
      </w:r>
      <w:r w:rsidR="00D41534" w:rsidRPr="004C4CF3">
        <w:t>поселения</w:t>
      </w:r>
      <w:r w:rsidRPr="004C4CF3">
        <w:t>.</w:t>
      </w:r>
    </w:p>
    <w:p w:rsidR="00542136" w:rsidRPr="004C4CF3" w:rsidRDefault="00542136" w:rsidP="00280DE8">
      <w:pPr>
        <w:autoSpaceDE w:val="0"/>
        <w:autoSpaceDN w:val="0"/>
        <w:adjustRightInd w:val="0"/>
        <w:spacing w:after="120"/>
        <w:ind w:firstLine="709"/>
        <w:jc w:val="both"/>
      </w:pPr>
      <w:r w:rsidRPr="004C4CF3">
        <w:t xml:space="preserve">4. Особенности подготовки документации по планировке по инициативе Администрации </w:t>
      </w:r>
      <w:r w:rsidR="00F34DD7" w:rsidRPr="004C4CF3">
        <w:t>муниципального образования</w:t>
      </w:r>
      <w:r w:rsidRPr="004C4CF3">
        <w:t xml:space="preserve"> определяются градостроительным законодательством.</w:t>
      </w:r>
    </w:p>
    <w:p w:rsidR="00542136" w:rsidRPr="004C4CF3" w:rsidRDefault="00542136" w:rsidP="00280DE8">
      <w:pPr>
        <w:autoSpaceDE w:val="0"/>
        <w:autoSpaceDN w:val="0"/>
        <w:adjustRightInd w:val="0"/>
        <w:spacing w:after="120"/>
        <w:ind w:firstLine="709"/>
        <w:jc w:val="both"/>
      </w:pPr>
      <w:r w:rsidRPr="004C4CF3">
        <w:rPr>
          <w:i/>
        </w:rPr>
        <w:t xml:space="preserve">Статья </w:t>
      </w:r>
      <w:r w:rsidR="008C7149" w:rsidRPr="004C4CF3">
        <w:rPr>
          <w:i/>
        </w:rPr>
        <w:t>4</w:t>
      </w:r>
      <w:r w:rsidR="006913F5" w:rsidRPr="004C4CF3">
        <w:rPr>
          <w:i/>
        </w:rPr>
        <w:t>9</w:t>
      </w:r>
      <w:r w:rsidRPr="004C4CF3">
        <w:t xml:space="preserve">. Порядок подготовки документации по планировке по инициативе физических и юридических лиц </w:t>
      </w:r>
    </w:p>
    <w:p w:rsidR="00542136" w:rsidRPr="004C4CF3" w:rsidRDefault="00542136" w:rsidP="00280DE8">
      <w:pPr>
        <w:autoSpaceDE w:val="0"/>
        <w:autoSpaceDN w:val="0"/>
        <w:adjustRightInd w:val="0"/>
        <w:spacing w:after="120"/>
        <w:ind w:firstLine="709"/>
        <w:jc w:val="both"/>
      </w:pPr>
      <w:r w:rsidRPr="004C4CF3">
        <w:t xml:space="preserve">1. Документация по планировке при размещении на территории </w:t>
      </w:r>
      <w:r w:rsidR="00D41534" w:rsidRPr="004C4CF3">
        <w:t>населенных пунктов</w:t>
      </w:r>
      <w:r w:rsidRPr="004C4CF3">
        <w:t xml:space="preserve"> объектов капитального строительства, п</w:t>
      </w:r>
      <w:r w:rsidR="002F7C48" w:rsidRPr="004C4CF3">
        <w:t>омимо перечисленных в статьях 47-48</w:t>
      </w:r>
      <w:r w:rsidRPr="004C4CF3">
        <w:t xml:space="preserve"> настоящих правил разрабатывается по инициативе физических и юридических лиц в соответствии с утвержденным генеральным планом </w:t>
      </w:r>
      <w:r w:rsidR="00D41534" w:rsidRPr="004C4CF3">
        <w:t>поселения</w:t>
      </w:r>
      <w:r w:rsidRPr="004C4CF3">
        <w:t xml:space="preserve"> и настоящими Правилами.</w:t>
      </w:r>
    </w:p>
    <w:p w:rsidR="00542136" w:rsidRPr="004C4CF3" w:rsidRDefault="00542136" w:rsidP="00280DE8">
      <w:pPr>
        <w:autoSpaceDE w:val="0"/>
        <w:autoSpaceDN w:val="0"/>
        <w:adjustRightInd w:val="0"/>
        <w:spacing w:after="120"/>
        <w:ind w:firstLine="709"/>
        <w:jc w:val="both"/>
      </w:pPr>
      <w:r w:rsidRPr="004C4CF3">
        <w:t xml:space="preserve">2. Юридические или физические лица, заинтересованные в подготовке документации по планировке для отдельных частей территории </w:t>
      </w:r>
      <w:r w:rsidR="00D41534" w:rsidRPr="004C4CF3">
        <w:t>населенного пункт</w:t>
      </w:r>
      <w:r w:rsidR="00F34DD7" w:rsidRPr="004C4CF3">
        <w:t>а</w:t>
      </w:r>
      <w:r w:rsidRPr="004C4CF3">
        <w:t xml:space="preserve"> подают в Администрацию </w:t>
      </w:r>
      <w:r w:rsidR="00F34DD7" w:rsidRPr="004C4CF3">
        <w:t>муниципального образования</w:t>
      </w:r>
      <w:r w:rsidRPr="004C4CF3">
        <w:t xml:space="preserve"> заявления, содержащие предложение о разработке документации по планировке. </w:t>
      </w:r>
    </w:p>
    <w:p w:rsidR="00542136" w:rsidRPr="004C4CF3" w:rsidRDefault="00542136" w:rsidP="00280DE8">
      <w:pPr>
        <w:autoSpaceDE w:val="0"/>
        <w:autoSpaceDN w:val="0"/>
        <w:adjustRightInd w:val="0"/>
        <w:spacing w:after="120"/>
        <w:ind w:firstLine="709"/>
        <w:jc w:val="both"/>
      </w:pPr>
      <w:r w:rsidRPr="004C4CF3">
        <w:t xml:space="preserve">3. Администрацией </w:t>
      </w:r>
      <w:r w:rsidR="00D41534" w:rsidRPr="004C4CF3">
        <w:t xml:space="preserve">муниципального образования </w:t>
      </w:r>
      <w:r w:rsidRPr="004C4CF3">
        <w:t xml:space="preserve">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w:t>
      </w:r>
      <w:r w:rsidR="00D41534" w:rsidRPr="004C4CF3">
        <w:t>поселения</w:t>
      </w:r>
      <w:r w:rsidRPr="004C4CF3">
        <w:t xml:space="preserve">. В случаях, если разработка документации по планировке не предусмотрена планом реализации генерального плана </w:t>
      </w:r>
      <w:r w:rsidR="00D41534" w:rsidRPr="004C4CF3">
        <w:t>поселения</w:t>
      </w:r>
      <w:r w:rsidRPr="004C4CF3">
        <w:t xml:space="preserve"> Администрация </w:t>
      </w:r>
      <w:r w:rsidR="00D41534" w:rsidRPr="004C4CF3">
        <w:t>муниципального образования</w:t>
      </w:r>
      <w:r w:rsidRPr="004C4CF3">
        <w:t xml:space="preserve"> направляет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542136" w:rsidRPr="004C4CF3" w:rsidRDefault="00542136" w:rsidP="00280DE8">
      <w:pPr>
        <w:autoSpaceDE w:val="0"/>
        <w:autoSpaceDN w:val="0"/>
        <w:adjustRightInd w:val="0"/>
        <w:spacing w:after="120"/>
        <w:ind w:firstLine="709"/>
        <w:jc w:val="both"/>
      </w:pPr>
      <w:r w:rsidRPr="004C4CF3">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542136" w:rsidRPr="004C4CF3" w:rsidRDefault="00542136" w:rsidP="00280DE8">
      <w:pPr>
        <w:autoSpaceDE w:val="0"/>
        <w:autoSpaceDN w:val="0"/>
        <w:adjustRightInd w:val="0"/>
        <w:spacing w:after="120"/>
        <w:ind w:firstLine="709"/>
        <w:jc w:val="both"/>
      </w:pPr>
      <w:r w:rsidRPr="004C4CF3">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542136" w:rsidRPr="004C4CF3" w:rsidRDefault="00542136" w:rsidP="00280DE8">
      <w:pPr>
        <w:autoSpaceDE w:val="0"/>
        <w:autoSpaceDN w:val="0"/>
        <w:adjustRightInd w:val="0"/>
        <w:spacing w:after="120"/>
        <w:ind w:firstLine="709"/>
        <w:jc w:val="both"/>
      </w:pPr>
      <w:r w:rsidRPr="004C4CF3">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542136" w:rsidRPr="004C4CF3" w:rsidRDefault="00542136" w:rsidP="00280DE8">
      <w:pPr>
        <w:autoSpaceDE w:val="0"/>
        <w:autoSpaceDN w:val="0"/>
        <w:adjustRightInd w:val="0"/>
        <w:spacing w:after="120"/>
        <w:ind w:firstLine="709"/>
        <w:jc w:val="both"/>
      </w:pPr>
      <w:r w:rsidRPr="004C4CF3">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sectPr w:rsidR="00542136" w:rsidRPr="004C4CF3" w:rsidSect="00D33B3A">
      <w:pgSz w:w="11906" w:h="16838"/>
      <w:pgMar w:top="1134" w:right="746" w:bottom="1134" w:left="90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D6" w:rsidRDefault="005224D6">
      <w:r>
        <w:separator/>
      </w:r>
    </w:p>
  </w:endnote>
  <w:endnote w:type="continuationSeparator" w:id="0">
    <w:p w:rsidR="005224D6" w:rsidRDefault="0052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EE" w:rsidRPr="00F82464" w:rsidRDefault="00FC60EE" w:rsidP="00D377B2">
    <w:pPr>
      <w:pStyle w:val="af4"/>
      <w:jc w:val="center"/>
      <w:rPr>
        <w:sz w:val="22"/>
        <w:szCs w:val="22"/>
      </w:rPr>
    </w:pPr>
    <w:r>
      <w:rPr>
        <w:noProof/>
        <w:sz w:val="22"/>
        <w:szCs w:val="22"/>
      </w:rPr>
      <w:pict>
        <v:rect id="_x0000_s2050" style="position:absolute;left:0;text-align:left;margin-left:358.5pt;margin-top:.6pt;width:153pt;height:9pt;z-index:2" fillcolor="silver"/>
      </w:pict>
    </w:r>
    <w:r>
      <w:rPr>
        <w:noProof/>
        <w:sz w:val="22"/>
        <w:szCs w:val="22"/>
      </w:rPr>
      <w:pict>
        <v:rect id="_x0000_s2049" style="position:absolute;left:0;text-align:left;margin-left:8.85pt;margin-top:.65pt;width:144.15pt;height:8.95pt;z-index:1" fillcolor="silver"/>
      </w:pict>
    </w:r>
    <w:r w:rsidRPr="00F82464">
      <w:rPr>
        <w:sz w:val="22"/>
        <w:szCs w:val="22"/>
      </w:rPr>
      <w:t xml:space="preserve">© ООО «НИПИТЕРПЛАН» стр. </w:t>
    </w:r>
    <w:r w:rsidRPr="00F82464">
      <w:rPr>
        <w:sz w:val="22"/>
        <w:szCs w:val="22"/>
      </w:rPr>
      <w:fldChar w:fldCharType="begin"/>
    </w:r>
    <w:r w:rsidRPr="00F82464">
      <w:rPr>
        <w:sz w:val="22"/>
        <w:szCs w:val="22"/>
      </w:rPr>
      <w:instrText xml:space="preserve"> PAGE   \* MERGEFORMAT </w:instrText>
    </w:r>
    <w:r w:rsidRPr="00F82464">
      <w:rPr>
        <w:sz w:val="22"/>
        <w:szCs w:val="22"/>
      </w:rPr>
      <w:fldChar w:fldCharType="separate"/>
    </w:r>
    <w:r w:rsidR="00723247">
      <w:rPr>
        <w:noProof/>
        <w:sz w:val="22"/>
        <w:szCs w:val="22"/>
      </w:rPr>
      <w:t>3</w:t>
    </w:r>
    <w:r w:rsidRPr="00F82464">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D6" w:rsidRDefault="005224D6">
      <w:r>
        <w:separator/>
      </w:r>
    </w:p>
  </w:footnote>
  <w:footnote w:type="continuationSeparator" w:id="0">
    <w:p w:rsidR="005224D6" w:rsidRDefault="0052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EE" w:rsidRPr="0032247C" w:rsidRDefault="00FC60EE" w:rsidP="003E2FCC">
    <w:pPr>
      <w:pStyle w:val="af4"/>
      <w:jc w:val="center"/>
      <w:rPr>
        <w:i/>
        <w:sz w:val="18"/>
      </w:rPr>
    </w:pPr>
    <w:r>
      <w:rPr>
        <w:i/>
        <w:sz w:val="18"/>
      </w:rPr>
      <w:t xml:space="preserve">Правила землепользования и застройки </w:t>
    </w:r>
    <w:r w:rsidR="007A309C">
      <w:rPr>
        <w:i/>
        <w:sz w:val="18"/>
      </w:rPr>
      <w:t>сель</w:t>
    </w:r>
    <w:r>
      <w:rPr>
        <w:i/>
        <w:sz w:val="18"/>
      </w:rPr>
      <w:t>ского</w:t>
    </w:r>
    <w:r w:rsidRPr="00F82464">
      <w:rPr>
        <w:i/>
        <w:sz w:val="18"/>
      </w:rPr>
      <w:t xml:space="preserve"> поселения </w:t>
    </w:r>
    <w:r w:rsidRPr="0032247C">
      <w:rPr>
        <w:i/>
        <w:sz w:val="18"/>
      </w:rPr>
      <w:t>«</w:t>
    </w:r>
    <w:r w:rsidR="000E504A">
      <w:rPr>
        <w:i/>
        <w:sz w:val="18"/>
      </w:rPr>
      <w:t>Усть-Наринзорско</w:t>
    </w:r>
    <w:r w:rsidR="003F4CAE">
      <w:rPr>
        <w:i/>
        <w:sz w:val="18"/>
      </w:rPr>
      <w:t>е</w:t>
    </w:r>
    <w:r w:rsidRPr="0032247C">
      <w:rPr>
        <w:i/>
        <w:sz w:val="18"/>
      </w:rPr>
      <w:t xml:space="preserve">» муниципального района </w:t>
    </w:r>
  </w:p>
  <w:p w:rsidR="00FC60EE" w:rsidRPr="0032247C" w:rsidRDefault="00FC60EE" w:rsidP="00D33B3A">
    <w:pPr>
      <w:pStyle w:val="af4"/>
      <w:spacing w:after="120"/>
      <w:jc w:val="center"/>
    </w:pPr>
    <w:r w:rsidRPr="0032247C">
      <w:rPr>
        <w:i/>
        <w:sz w:val="18"/>
      </w:rPr>
      <w:t>«</w:t>
    </w:r>
    <w:r w:rsidR="00C23083">
      <w:rPr>
        <w:i/>
        <w:sz w:val="18"/>
      </w:rPr>
      <w:t>Сретенский</w:t>
    </w:r>
    <w:r w:rsidRPr="0032247C">
      <w:rPr>
        <w:i/>
        <w:sz w:val="18"/>
      </w:rPr>
      <w:t xml:space="preserve"> район» Забайкальского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FFFFFF7C"/>
    <w:multiLevelType w:val="singleLevel"/>
    <w:tmpl w:val="B4B05508"/>
    <w:lvl w:ilvl="0">
      <w:start w:val="1"/>
      <w:numFmt w:val="decimal"/>
      <w:lvlText w:val="%1."/>
      <w:lvlJc w:val="left"/>
      <w:pPr>
        <w:tabs>
          <w:tab w:val="num" w:pos="1492"/>
        </w:tabs>
        <w:ind w:left="1492" w:hanging="360"/>
      </w:pPr>
    </w:lvl>
  </w:abstractNum>
  <w:abstractNum w:abstractNumId="1">
    <w:nsid w:val="FFFFFF7D"/>
    <w:multiLevelType w:val="singleLevel"/>
    <w:tmpl w:val="F796BA6E"/>
    <w:lvl w:ilvl="0">
      <w:start w:val="1"/>
      <w:numFmt w:val="decimal"/>
      <w:lvlText w:val="%1."/>
      <w:lvlJc w:val="left"/>
      <w:pPr>
        <w:tabs>
          <w:tab w:val="num" w:pos="1209"/>
        </w:tabs>
        <w:ind w:left="1209" w:hanging="360"/>
      </w:pPr>
    </w:lvl>
  </w:abstractNum>
  <w:abstractNum w:abstractNumId="2">
    <w:nsid w:val="FFFFFF7E"/>
    <w:multiLevelType w:val="singleLevel"/>
    <w:tmpl w:val="F0408724"/>
    <w:lvl w:ilvl="0">
      <w:start w:val="1"/>
      <w:numFmt w:val="decimal"/>
      <w:lvlText w:val="%1."/>
      <w:lvlJc w:val="left"/>
      <w:pPr>
        <w:tabs>
          <w:tab w:val="num" w:pos="926"/>
        </w:tabs>
        <w:ind w:left="926" w:hanging="360"/>
      </w:pPr>
    </w:lvl>
  </w:abstractNum>
  <w:abstractNum w:abstractNumId="3">
    <w:nsid w:val="FFFFFF7F"/>
    <w:multiLevelType w:val="singleLevel"/>
    <w:tmpl w:val="A4D2BF50"/>
    <w:lvl w:ilvl="0">
      <w:start w:val="1"/>
      <w:numFmt w:val="decimal"/>
      <w:lvlText w:val="%1."/>
      <w:lvlJc w:val="left"/>
      <w:pPr>
        <w:tabs>
          <w:tab w:val="num" w:pos="643"/>
        </w:tabs>
        <w:ind w:left="643" w:hanging="360"/>
      </w:pPr>
    </w:lvl>
  </w:abstractNum>
  <w:abstractNum w:abstractNumId="4">
    <w:nsid w:val="FFFFFF80"/>
    <w:multiLevelType w:val="singleLevel"/>
    <w:tmpl w:val="23D059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DE56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B237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344E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2E2188"/>
    <w:lvl w:ilvl="0">
      <w:start w:val="1"/>
      <w:numFmt w:val="decimal"/>
      <w:lvlText w:val="%1."/>
      <w:lvlJc w:val="left"/>
      <w:pPr>
        <w:tabs>
          <w:tab w:val="num" w:pos="360"/>
        </w:tabs>
        <w:ind w:left="360" w:hanging="360"/>
      </w:pPr>
    </w:lvl>
  </w:abstractNum>
  <w:abstractNum w:abstractNumId="9">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0">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5">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8">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3"/>
  </w:num>
  <w:num w:numId="2">
    <w:abstractNumId w:val="18"/>
  </w:num>
  <w:num w:numId="3">
    <w:abstractNumId w:val="12"/>
  </w:num>
  <w:num w:numId="4">
    <w:abstractNumId w:val="10"/>
  </w:num>
  <w:num w:numId="5">
    <w:abstractNumId w:val="11"/>
  </w:num>
  <w:num w:numId="6">
    <w:abstractNumId w:val="19"/>
  </w:num>
  <w:num w:numId="7">
    <w:abstractNumId w:val="16"/>
  </w:num>
  <w:num w:numId="8">
    <w:abstractNumId w:val="9"/>
  </w:num>
  <w:num w:numId="9">
    <w:abstractNumId w:val="14"/>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EEE"/>
    <w:rsid w:val="00004368"/>
    <w:rsid w:val="0001426F"/>
    <w:rsid w:val="00036896"/>
    <w:rsid w:val="0006600A"/>
    <w:rsid w:val="00074539"/>
    <w:rsid w:val="000840E8"/>
    <w:rsid w:val="00085809"/>
    <w:rsid w:val="0009428B"/>
    <w:rsid w:val="000A1F01"/>
    <w:rsid w:val="000C48BE"/>
    <w:rsid w:val="000D0575"/>
    <w:rsid w:val="000D5590"/>
    <w:rsid w:val="000E504A"/>
    <w:rsid w:val="00112CAB"/>
    <w:rsid w:val="0012336A"/>
    <w:rsid w:val="001258B8"/>
    <w:rsid w:val="00144DB7"/>
    <w:rsid w:val="00156C45"/>
    <w:rsid w:val="00160B8D"/>
    <w:rsid w:val="00184A22"/>
    <w:rsid w:val="001D4E1B"/>
    <w:rsid w:val="001E6209"/>
    <w:rsid w:val="00204E65"/>
    <w:rsid w:val="00221D53"/>
    <w:rsid w:val="00231E67"/>
    <w:rsid w:val="00232D8E"/>
    <w:rsid w:val="00236F43"/>
    <w:rsid w:val="002500E4"/>
    <w:rsid w:val="002537CC"/>
    <w:rsid w:val="0026598A"/>
    <w:rsid w:val="002759A4"/>
    <w:rsid w:val="00280DE8"/>
    <w:rsid w:val="00294ABF"/>
    <w:rsid w:val="002A4126"/>
    <w:rsid w:val="002C606B"/>
    <w:rsid w:val="002E7860"/>
    <w:rsid w:val="002F035A"/>
    <w:rsid w:val="002F7C48"/>
    <w:rsid w:val="00321099"/>
    <w:rsid w:val="0032247C"/>
    <w:rsid w:val="00326439"/>
    <w:rsid w:val="003341E2"/>
    <w:rsid w:val="00350ED7"/>
    <w:rsid w:val="00354578"/>
    <w:rsid w:val="00355CD8"/>
    <w:rsid w:val="003609F5"/>
    <w:rsid w:val="003C06D3"/>
    <w:rsid w:val="003E2FCC"/>
    <w:rsid w:val="003E4152"/>
    <w:rsid w:val="003E56C8"/>
    <w:rsid w:val="003F4AC4"/>
    <w:rsid w:val="003F4CAE"/>
    <w:rsid w:val="004053E1"/>
    <w:rsid w:val="00425294"/>
    <w:rsid w:val="0042678C"/>
    <w:rsid w:val="004343A9"/>
    <w:rsid w:val="00443BB2"/>
    <w:rsid w:val="0046404B"/>
    <w:rsid w:val="00475B9A"/>
    <w:rsid w:val="0048542B"/>
    <w:rsid w:val="00487EEC"/>
    <w:rsid w:val="004C4CF3"/>
    <w:rsid w:val="004C5726"/>
    <w:rsid w:val="004E1B0F"/>
    <w:rsid w:val="0051671C"/>
    <w:rsid w:val="005220C6"/>
    <w:rsid w:val="00522262"/>
    <w:rsid w:val="005224D6"/>
    <w:rsid w:val="005400B7"/>
    <w:rsid w:val="005412E5"/>
    <w:rsid w:val="00542136"/>
    <w:rsid w:val="005547BA"/>
    <w:rsid w:val="005A7B78"/>
    <w:rsid w:val="005B491D"/>
    <w:rsid w:val="005C6A43"/>
    <w:rsid w:val="005C7DCA"/>
    <w:rsid w:val="005E7504"/>
    <w:rsid w:val="00604C86"/>
    <w:rsid w:val="00611DCC"/>
    <w:rsid w:val="00640D0C"/>
    <w:rsid w:val="006503F3"/>
    <w:rsid w:val="00665478"/>
    <w:rsid w:val="00670C75"/>
    <w:rsid w:val="006913F5"/>
    <w:rsid w:val="007068A4"/>
    <w:rsid w:val="00723247"/>
    <w:rsid w:val="0075785B"/>
    <w:rsid w:val="007841C4"/>
    <w:rsid w:val="007A309C"/>
    <w:rsid w:val="007B3F60"/>
    <w:rsid w:val="00802208"/>
    <w:rsid w:val="00810423"/>
    <w:rsid w:val="00815E64"/>
    <w:rsid w:val="008411AD"/>
    <w:rsid w:val="00852F2C"/>
    <w:rsid w:val="00862335"/>
    <w:rsid w:val="00872199"/>
    <w:rsid w:val="008829AD"/>
    <w:rsid w:val="00897492"/>
    <w:rsid w:val="008C0B78"/>
    <w:rsid w:val="008C0C4E"/>
    <w:rsid w:val="008C7149"/>
    <w:rsid w:val="008D7ACD"/>
    <w:rsid w:val="00901342"/>
    <w:rsid w:val="00903027"/>
    <w:rsid w:val="009033D0"/>
    <w:rsid w:val="0091749A"/>
    <w:rsid w:val="00920AE1"/>
    <w:rsid w:val="009352FE"/>
    <w:rsid w:val="0096745F"/>
    <w:rsid w:val="0098011E"/>
    <w:rsid w:val="00997218"/>
    <w:rsid w:val="009C5C57"/>
    <w:rsid w:val="009D6EF5"/>
    <w:rsid w:val="00A15A94"/>
    <w:rsid w:val="00A45A7E"/>
    <w:rsid w:val="00A56F6A"/>
    <w:rsid w:val="00A66ED1"/>
    <w:rsid w:val="00A76F66"/>
    <w:rsid w:val="00A85539"/>
    <w:rsid w:val="00B007AA"/>
    <w:rsid w:val="00B015EA"/>
    <w:rsid w:val="00B453BA"/>
    <w:rsid w:val="00B568E7"/>
    <w:rsid w:val="00B8777A"/>
    <w:rsid w:val="00B934C8"/>
    <w:rsid w:val="00BB2DD5"/>
    <w:rsid w:val="00BB399E"/>
    <w:rsid w:val="00BC2CC3"/>
    <w:rsid w:val="00BD647E"/>
    <w:rsid w:val="00BE03EA"/>
    <w:rsid w:val="00BF1EEE"/>
    <w:rsid w:val="00C116AF"/>
    <w:rsid w:val="00C23083"/>
    <w:rsid w:val="00C25FA6"/>
    <w:rsid w:val="00C726F5"/>
    <w:rsid w:val="00CA4888"/>
    <w:rsid w:val="00CB24F1"/>
    <w:rsid w:val="00CD674C"/>
    <w:rsid w:val="00D16E16"/>
    <w:rsid w:val="00D33B3A"/>
    <w:rsid w:val="00D377B2"/>
    <w:rsid w:val="00D41534"/>
    <w:rsid w:val="00D50696"/>
    <w:rsid w:val="00D64C13"/>
    <w:rsid w:val="00D969BD"/>
    <w:rsid w:val="00DC453A"/>
    <w:rsid w:val="00DD6D2B"/>
    <w:rsid w:val="00DE2C7B"/>
    <w:rsid w:val="00DE43BA"/>
    <w:rsid w:val="00E341A5"/>
    <w:rsid w:val="00E52BDB"/>
    <w:rsid w:val="00E8655E"/>
    <w:rsid w:val="00E94E91"/>
    <w:rsid w:val="00E9726E"/>
    <w:rsid w:val="00ED19DA"/>
    <w:rsid w:val="00ED419B"/>
    <w:rsid w:val="00EF2D31"/>
    <w:rsid w:val="00F269BC"/>
    <w:rsid w:val="00F34DD7"/>
    <w:rsid w:val="00F421F2"/>
    <w:rsid w:val="00F44F2E"/>
    <w:rsid w:val="00F50398"/>
    <w:rsid w:val="00F67AEB"/>
    <w:rsid w:val="00F81555"/>
    <w:rsid w:val="00F9017F"/>
    <w:rsid w:val="00F909AB"/>
    <w:rsid w:val="00F90D27"/>
    <w:rsid w:val="00FA1475"/>
    <w:rsid w:val="00FA7A5E"/>
    <w:rsid w:val="00FC60EE"/>
    <w:rsid w:val="00FD0BE4"/>
    <w:rsid w:val="00FF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F1EEE"/>
    <w:rPr>
      <w:rFonts w:ascii="Arial" w:eastAsia="Times New Roman" w:hAnsi="Arial" w:cs="Times New Roman"/>
      <w:i/>
      <w:sz w:val="24"/>
      <w:szCs w:val="24"/>
      <w:lang w:eastAsia="ru-RU"/>
    </w:rPr>
  </w:style>
  <w:style w:type="character" w:customStyle="1" w:styleId="20">
    <w:name w:val="Заголовок 2 Знак"/>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link w:val="3"/>
    <w:rsid w:val="00BF1EEE"/>
    <w:rPr>
      <w:rFonts w:ascii="Arial" w:eastAsia="Times New Roman" w:hAnsi="Arial" w:cs="Times New Roman"/>
      <w:b/>
      <w:sz w:val="24"/>
      <w:szCs w:val="20"/>
      <w:lang w:eastAsia="ru-RU"/>
    </w:rPr>
  </w:style>
  <w:style w:type="character" w:customStyle="1" w:styleId="40">
    <w:name w:val="Заголовок 4 Знак"/>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link w:val="af2"/>
    <w:rsid w:val="00BF1EEE"/>
    <w:rPr>
      <w:rFonts w:ascii="Times New Roman" w:eastAsia="Times New Roman" w:hAnsi="Times New Roman" w:cs="Times New Roman"/>
      <w:sz w:val="24"/>
      <w:szCs w:val="24"/>
      <w:lang w:eastAsia="ru-RU"/>
    </w:rPr>
  </w:style>
  <w:style w:type="paragraph" w:styleId="af4">
    <w:name w:val="header"/>
    <w:basedOn w:val="a0"/>
    <w:link w:val="af5"/>
    <w:rsid w:val="00BF1EEE"/>
    <w:pPr>
      <w:tabs>
        <w:tab w:val="center" w:pos="4677"/>
        <w:tab w:val="right" w:pos="9355"/>
      </w:tabs>
    </w:pPr>
  </w:style>
  <w:style w:type="character" w:customStyle="1" w:styleId="af5">
    <w:name w:val="Верхний колонтитул Знак"/>
    <w:link w:val="af4"/>
    <w:uiPriority w:val="99"/>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
    <w:name w:val="Normal"/>
    <w:rsid w:val="00280DE8"/>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33413</Words>
  <Characters>190459</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Разработка документов градостроительного зонирования сельского поселения «Правила землепользования и застройки муниципального образования  «Верх-Усуглинское» Забайкальского края</vt:lpstr>
    </vt:vector>
  </TitlesOfParts>
  <Company>Tnt</Company>
  <LinksUpToDate>false</LinksUpToDate>
  <CharactersWithSpaces>223426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документов градостроительного зонирования сельского поселения «Правила землепользования и застройки муниципального образования  «Верх-Усуглинское» Забайкальского края</dc:title>
  <dc:creator>09</dc:creator>
  <cp:lastModifiedBy>Саша</cp:lastModifiedBy>
  <cp:revision>3</cp:revision>
  <cp:lastPrinted>2010-11-17T21:15:00Z</cp:lastPrinted>
  <dcterms:created xsi:type="dcterms:W3CDTF">2016-10-14T03:06:00Z</dcterms:created>
  <dcterms:modified xsi:type="dcterms:W3CDTF">2016-10-14T03:06:00Z</dcterms:modified>
</cp:coreProperties>
</file>