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92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Pr="00E6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392" w:rsidRPr="009E1B8A" w:rsidRDefault="008A0653" w:rsidP="007F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марта 2024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7F33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    №</w:t>
      </w:r>
      <w:r w:rsidR="00D34DD6">
        <w:rPr>
          <w:rFonts w:ascii="Times New Roman" w:hAnsi="Times New Roman" w:cs="Times New Roman"/>
          <w:sz w:val="28"/>
          <w:szCs w:val="28"/>
        </w:rPr>
        <w:t>12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8A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7F3392" w:rsidRPr="009E1B8A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392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34DD6">
        <w:rPr>
          <w:rFonts w:ascii="Times New Roman" w:hAnsi="Times New Roman" w:cs="Times New Roman"/>
          <w:b/>
          <w:sz w:val="28"/>
          <w:szCs w:val="28"/>
        </w:rPr>
        <w:t>б утверждении перечня первичных средств пожаротушения и противопожарного инвентаря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DD6" w:rsidRPr="009B7093" w:rsidRDefault="00D34DD6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92" w:rsidRDefault="00571BD7" w:rsidP="007F339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1994г № 69-ФЗ «О пожарной безопасности», от 06 октября 2003г.№ 131-ФЗ «Об общих принципах организации местного самоуправления в Российской Федерации», постановлением Правительства Российской Федерации от 25 апреля 2012г № 390 «О противопожарном режиме» и в целях реализации первичных мер пожарной безопасности на территории сельского поселения «Усть-Наринзорское»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1BD7" w:rsidRDefault="00571BD7" w:rsidP="00571BD7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средств пожаротушения инвентаря в помещениях и строениях, находящихся в собственности (пользовании) граждан.</w:t>
      </w:r>
    </w:p>
    <w:p w:rsidR="00571BD7" w:rsidRDefault="00571BD7" w:rsidP="00571BD7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имеющим в собственности (пользовании) помещения и строения на территории сельского поселения «Усть-Наринзорское» необходимо иметь первичные средства пожаротушения и противопожарный инвентарь, согласно утвержденному Перечню и содержать первичные средства пожаротушения в соответствии с руководством по эксплуатации завода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зготовителя.</w:t>
      </w:r>
    </w:p>
    <w:p w:rsidR="009B14B0" w:rsidRDefault="009B14B0" w:rsidP="00EC1F7D">
      <w:pPr>
        <w:pStyle w:val="a3"/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7D" w:rsidRPr="00571BD7" w:rsidRDefault="00EC1F7D" w:rsidP="00EC1F7D">
      <w:pPr>
        <w:pStyle w:val="a3"/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 поселения</w:t>
      </w:r>
    </w:p>
    <w:p w:rsidR="007F3392" w:rsidRPr="0041296E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«Усть-Наринзорское»                                                  А.Ю. Бочкарников</w:t>
      </w:r>
    </w:p>
    <w:p w:rsidR="007F3392" w:rsidRDefault="007F3392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Default="009B14B0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B0" w:rsidRPr="00EC1F7D" w:rsidRDefault="00EC1F7D" w:rsidP="00EC1F7D">
      <w:pPr>
        <w:tabs>
          <w:tab w:val="left" w:pos="117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F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C1F7D" w:rsidRPr="00EC1F7D" w:rsidRDefault="00EC1F7D" w:rsidP="00EC1F7D">
      <w:pPr>
        <w:tabs>
          <w:tab w:val="left" w:pos="117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F7D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EC1F7D" w:rsidRPr="00EC1F7D" w:rsidRDefault="00EC1F7D" w:rsidP="00EC1F7D">
      <w:pPr>
        <w:tabs>
          <w:tab w:val="left" w:pos="117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F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1F7D" w:rsidRPr="00EC1F7D" w:rsidRDefault="00EC1F7D" w:rsidP="00EC1F7D">
      <w:pPr>
        <w:tabs>
          <w:tab w:val="left" w:pos="117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F7D">
        <w:rPr>
          <w:rFonts w:ascii="Times New Roman" w:hAnsi="Times New Roman" w:cs="Times New Roman"/>
          <w:sz w:val="28"/>
          <w:szCs w:val="28"/>
        </w:rPr>
        <w:t>«Усть-Наринзорское»</w:t>
      </w:r>
    </w:p>
    <w:p w:rsidR="00EC1F7D" w:rsidRPr="00EC1F7D" w:rsidRDefault="00EC1F7D" w:rsidP="00EC1F7D">
      <w:pPr>
        <w:tabs>
          <w:tab w:val="left" w:pos="117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F7D">
        <w:rPr>
          <w:rFonts w:ascii="Times New Roman" w:hAnsi="Times New Roman" w:cs="Times New Roman"/>
          <w:sz w:val="28"/>
          <w:szCs w:val="28"/>
        </w:rPr>
        <w:t>№ 12 от 25 марта 2024 года</w:t>
      </w:r>
    </w:p>
    <w:p w:rsidR="009B14B0" w:rsidRPr="00EC1F7D" w:rsidRDefault="009B14B0" w:rsidP="009B14B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F7D">
        <w:rPr>
          <w:rFonts w:ascii="Times New Roman" w:hAnsi="Times New Roman" w:cs="Times New Roman"/>
          <w:b/>
          <w:sz w:val="28"/>
          <w:szCs w:val="28"/>
        </w:rPr>
        <w:t>Перечень  средств пожаротушения инвентаря в помещениях и строениях, находящихся в собственности (пользовании) граждан.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2410"/>
        <w:gridCol w:w="1511"/>
        <w:gridCol w:w="1051"/>
        <w:gridCol w:w="1051"/>
        <w:gridCol w:w="1052"/>
        <w:gridCol w:w="1052"/>
        <w:gridCol w:w="1052"/>
      </w:tblGrid>
      <w:tr w:rsidR="00242BA5" w:rsidTr="00242BA5">
        <w:tc>
          <w:tcPr>
            <w:tcW w:w="392" w:type="dxa"/>
            <w:vMerge w:val="restart"/>
          </w:tcPr>
          <w:p w:rsidR="00242BA5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2BA5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2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242BA5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42BA5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2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помещения, строения</w:t>
            </w:r>
          </w:p>
        </w:tc>
        <w:tc>
          <w:tcPr>
            <w:tcW w:w="6769" w:type="dxa"/>
            <w:gridSpan w:val="6"/>
          </w:tcPr>
          <w:p w:rsidR="00242BA5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пожаротушения, противопожарный инвентар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шт.)</w:t>
            </w:r>
          </w:p>
        </w:tc>
      </w:tr>
      <w:tr w:rsidR="00242BA5" w:rsidTr="00242BA5">
        <w:tc>
          <w:tcPr>
            <w:tcW w:w="392" w:type="dxa"/>
            <w:vMerge/>
          </w:tcPr>
          <w:p w:rsidR="00242BA5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2BA5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242BA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Огнетушители</w:t>
            </w:r>
          </w:p>
          <w:p w:rsidR="00242BA5" w:rsidRPr="00242BA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51" w:type="dxa"/>
          </w:tcPr>
          <w:p w:rsidR="00242BA5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Внутриквартирный пожарный кран </w:t>
            </w:r>
            <w:r w:rsidRPr="0024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51" w:type="dxa"/>
          </w:tcPr>
          <w:p w:rsidR="00242BA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Ёмкость с водой</w:t>
            </w:r>
          </w:p>
          <w:p w:rsidR="00242BA5" w:rsidRPr="00242BA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052" w:type="dxa"/>
          </w:tcPr>
          <w:p w:rsidR="00242BA5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Ведро </w:t>
            </w:r>
          </w:p>
        </w:tc>
        <w:tc>
          <w:tcPr>
            <w:tcW w:w="1052" w:type="dxa"/>
          </w:tcPr>
          <w:p w:rsidR="00242BA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Ящик с песком </w:t>
            </w:r>
          </w:p>
          <w:p w:rsidR="00242BA5" w:rsidRPr="00242BA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052" w:type="dxa"/>
          </w:tcPr>
          <w:p w:rsidR="00242BA5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Лопата </w:t>
            </w:r>
          </w:p>
        </w:tc>
      </w:tr>
      <w:tr w:rsidR="009B14B0" w:rsidTr="00242BA5">
        <w:tc>
          <w:tcPr>
            <w:tcW w:w="39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Квартиры многоквартирных жилых домов</w:t>
            </w:r>
          </w:p>
        </w:tc>
        <w:tc>
          <w:tcPr>
            <w:tcW w:w="1511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4B0" w:rsidTr="00242BA5">
        <w:tc>
          <w:tcPr>
            <w:tcW w:w="39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жилые и садовые дома</w:t>
            </w:r>
          </w:p>
        </w:tc>
        <w:tc>
          <w:tcPr>
            <w:tcW w:w="1511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14B0" w:rsidTr="00242BA5">
        <w:tc>
          <w:tcPr>
            <w:tcW w:w="39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гаражи</w:t>
            </w:r>
          </w:p>
        </w:tc>
        <w:tc>
          <w:tcPr>
            <w:tcW w:w="1511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9B14B0" w:rsidRPr="00E40B25" w:rsidRDefault="00242BA5" w:rsidP="007F3392">
            <w:pPr>
              <w:tabs>
                <w:tab w:val="left" w:pos="117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B14B0" w:rsidRDefault="00242BA5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242BA5" w:rsidRDefault="00242BA5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 – 2, ОП – 3,</w:t>
      </w:r>
      <w:r w:rsidR="00B746B9">
        <w:rPr>
          <w:rFonts w:ascii="Times New Roman" w:hAnsi="Times New Roman" w:cs="Times New Roman"/>
          <w:sz w:val="28"/>
          <w:szCs w:val="28"/>
        </w:rPr>
        <w:t xml:space="preserve"> ОП – 4, ОП – 5), они должны быть опломбированы пломбой завода – изготовителя или организацией, производящей перезарядку.</w:t>
      </w:r>
    </w:p>
    <w:p w:rsidR="00B746B9" w:rsidRDefault="00B746B9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Внутриквартирным пожарным краном укомплектовываются квартиры, в которых согласно проектно- 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3м, быть длиной не менее 15м, диаметром – 19 мм и оборудован распылителем.</w:t>
      </w:r>
    </w:p>
    <w:p w:rsidR="00B746B9" w:rsidRDefault="00B746B9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Ёмкость с водой должна иметь объем не менее 200л и комплектоваться ведрами. Устанавливается в весенний, летний и осенний периоды года.</w:t>
      </w:r>
    </w:p>
    <w:p w:rsidR="00B746B9" w:rsidRPr="00EC1F7D" w:rsidRDefault="00B746B9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Ящик с песком должен иметь объем не менее 0,1м</w:t>
      </w:r>
      <w:r w:rsidR="00EC1F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C1F7D">
        <w:rPr>
          <w:rFonts w:ascii="Times New Roman" w:hAnsi="Times New Roman" w:cs="Times New Roman"/>
          <w:sz w:val="28"/>
          <w:szCs w:val="28"/>
        </w:rPr>
        <w:t xml:space="preserve">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sectPr w:rsidR="00B746B9" w:rsidRPr="00EC1F7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50"/>
    <w:multiLevelType w:val="hybridMultilevel"/>
    <w:tmpl w:val="080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97653"/>
    <w:multiLevelType w:val="hybridMultilevel"/>
    <w:tmpl w:val="080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A5"/>
    <w:rsid w:val="00142D89"/>
    <w:rsid w:val="0018278A"/>
    <w:rsid w:val="001A59A4"/>
    <w:rsid w:val="001B3C3E"/>
    <w:rsid w:val="002138AA"/>
    <w:rsid w:val="00236A68"/>
    <w:rsid w:val="00242BA5"/>
    <w:rsid w:val="004A090A"/>
    <w:rsid w:val="0054566D"/>
    <w:rsid w:val="00571BD7"/>
    <w:rsid w:val="005741A5"/>
    <w:rsid w:val="005D08AD"/>
    <w:rsid w:val="007B46E8"/>
    <w:rsid w:val="007F3392"/>
    <w:rsid w:val="008A0653"/>
    <w:rsid w:val="009037AF"/>
    <w:rsid w:val="009B14B0"/>
    <w:rsid w:val="00B165C7"/>
    <w:rsid w:val="00B40A3F"/>
    <w:rsid w:val="00B746B9"/>
    <w:rsid w:val="00C50BB8"/>
    <w:rsid w:val="00CC1025"/>
    <w:rsid w:val="00CD6A56"/>
    <w:rsid w:val="00D34DD6"/>
    <w:rsid w:val="00DD3ADE"/>
    <w:rsid w:val="00E16A3A"/>
    <w:rsid w:val="00E40B25"/>
    <w:rsid w:val="00EC1F7D"/>
    <w:rsid w:val="00F2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9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B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17</cp:revision>
  <cp:lastPrinted>2024-03-26T02:07:00Z</cp:lastPrinted>
  <dcterms:created xsi:type="dcterms:W3CDTF">2023-03-22T06:33:00Z</dcterms:created>
  <dcterms:modified xsi:type="dcterms:W3CDTF">2024-03-26T02:14:00Z</dcterms:modified>
</cp:coreProperties>
</file>