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A9" w:rsidRDefault="00586BA9" w:rsidP="0058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«УСТЬ-НАРИНЗОРСКОЕ»</w:t>
      </w:r>
    </w:p>
    <w:p w:rsidR="00586BA9" w:rsidRDefault="00586BA9" w:rsidP="0058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«СРЕТЕНСКИЙ РАЙОН»</w:t>
      </w:r>
    </w:p>
    <w:p w:rsidR="00586BA9" w:rsidRDefault="00586BA9" w:rsidP="00586BA9"/>
    <w:p w:rsidR="00586BA9" w:rsidRDefault="00586BA9" w:rsidP="00586BA9"/>
    <w:p w:rsidR="00586BA9" w:rsidRDefault="00586BA9" w:rsidP="00586BA9">
      <w:pPr>
        <w:ind w:left="56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86BA9" w:rsidRDefault="00586BA9" w:rsidP="00586BA9"/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0A7">
        <w:rPr>
          <w:sz w:val="28"/>
          <w:szCs w:val="28"/>
        </w:rPr>
        <w:t>1</w:t>
      </w:r>
      <w:r w:rsidR="00B63445">
        <w:rPr>
          <w:sz w:val="28"/>
          <w:szCs w:val="28"/>
        </w:rPr>
        <w:t>0</w:t>
      </w:r>
      <w:r w:rsidR="00FF70A7">
        <w:rPr>
          <w:sz w:val="28"/>
          <w:szCs w:val="28"/>
        </w:rPr>
        <w:t xml:space="preserve"> января </w:t>
      </w:r>
      <w:r w:rsidR="00B63445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                                                                            № </w:t>
      </w:r>
      <w:r w:rsidR="00B63445">
        <w:rPr>
          <w:sz w:val="28"/>
          <w:szCs w:val="28"/>
        </w:rPr>
        <w:t>135</w:t>
      </w:r>
    </w:p>
    <w:p w:rsidR="00586BA9" w:rsidRDefault="00586BA9" w:rsidP="00586BA9">
      <w:pPr>
        <w:rPr>
          <w:rStyle w:val="a4"/>
        </w:rPr>
      </w:pPr>
      <w:r>
        <w:rPr>
          <w:rStyle w:val="a4"/>
          <w:sz w:val="28"/>
          <w:szCs w:val="28"/>
        </w:rPr>
        <w:t xml:space="preserve">                                               с.Усть-Наринзор </w:t>
      </w:r>
    </w:p>
    <w:p w:rsidR="00586BA9" w:rsidRDefault="00586BA9" w:rsidP="00586BA9">
      <w:r>
        <w:rPr>
          <w:b/>
          <w:sz w:val="28"/>
          <w:szCs w:val="28"/>
        </w:rPr>
        <w:t>О заключении Соглашения между органом местного самоуправления муниципального района и органом местного самоуправления поселения о передаче осуществления части полномочий</w:t>
      </w:r>
    </w:p>
    <w:p w:rsidR="00586BA9" w:rsidRDefault="00586BA9" w:rsidP="00586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6BA9" w:rsidRDefault="00586BA9" w:rsidP="00586B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частью 1 статьи 86 Бюджетного Кодекса Российской Федерации, в соответствии с частью 4 статьи 15 Федерального Закона № 131-ФЗ «Об общих принципах местного самоуправления в Российской Федерации», Решением Совета муниципального района «Сретенский район» №75-РНП от 24.12.2020 года «Об утверждении порядка заключения соглашений органами местного самоуправления МР «Сретенский район» о передаче осуществления части своих полномочий городским и сельским поселениям» Уставом сельского</w:t>
      </w:r>
      <w:proofErr w:type="gramEnd"/>
      <w:r>
        <w:rPr>
          <w:sz w:val="28"/>
          <w:szCs w:val="28"/>
        </w:rPr>
        <w:t xml:space="preserve"> поселения «Усть-Наринзорское», Совет сельского поселения «Усть-Наринзорское»</w:t>
      </w:r>
    </w:p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6BA9" w:rsidRDefault="00586BA9" w:rsidP="00586B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Заключить Соглашение о передаче Администрацией МР «Сретенский район» осуществления части полномочий Администрации сельского поселения «Усть-Наринзорское» по вопросу организации </w:t>
      </w:r>
      <w:r w:rsidRPr="00B63445">
        <w:rPr>
          <w:b/>
          <w:sz w:val="28"/>
          <w:szCs w:val="28"/>
        </w:rPr>
        <w:t>библиотечного</w:t>
      </w:r>
      <w:r>
        <w:rPr>
          <w:sz w:val="28"/>
          <w:szCs w:val="28"/>
        </w:rPr>
        <w:t xml:space="preserve"> </w:t>
      </w:r>
      <w:r w:rsidRPr="00B63445">
        <w:rPr>
          <w:b/>
          <w:sz w:val="28"/>
          <w:szCs w:val="28"/>
        </w:rPr>
        <w:t>обслуживания населения</w:t>
      </w:r>
      <w:r>
        <w:rPr>
          <w:sz w:val="28"/>
          <w:szCs w:val="28"/>
        </w:rPr>
        <w:t xml:space="preserve">, </w:t>
      </w:r>
      <w:r w:rsidRPr="00B63445">
        <w:rPr>
          <w:b/>
          <w:sz w:val="28"/>
          <w:szCs w:val="28"/>
        </w:rPr>
        <w:t>комплектования</w:t>
      </w:r>
      <w:r>
        <w:rPr>
          <w:sz w:val="28"/>
          <w:szCs w:val="28"/>
        </w:rPr>
        <w:t xml:space="preserve"> </w:t>
      </w:r>
      <w:r w:rsidRPr="00B63445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63445" w:rsidRPr="00B63445">
        <w:rPr>
          <w:b/>
          <w:sz w:val="28"/>
          <w:szCs w:val="28"/>
        </w:rPr>
        <w:t>сохранности</w:t>
      </w:r>
      <w:r w:rsidR="00B63445">
        <w:rPr>
          <w:sz w:val="28"/>
          <w:szCs w:val="28"/>
        </w:rPr>
        <w:t xml:space="preserve"> </w:t>
      </w:r>
      <w:r w:rsidRPr="00B63445">
        <w:rPr>
          <w:b/>
          <w:sz w:val="28"/>
          <w:szCs w:val="28"/>
        </w:rPr>
        <w:t>обеспечения библиотечного</w:t>
      </w:r>
      <w:r>
        <w:rPr>
          <w:sz w:val="28"/>
          <w:szCs w:val="28"/>
        </w:rPr>
        <w:t xml:space="preserve"> </w:t>
      </w:r>
      <w:r w:rsidRPr="00B63445">
        <w:rPr>
          <w:b/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B63445">
        <w:rPr>
          <w:b/>
          <w:sz w:val="28"/>
          <w:szCs w:val="28"/>
        </w:rPr>
        <w:t>библиоте</w:t>
      </w:r>
      <w:proofErr w:type="gramStart"/>
      <w:r w:rsidRPr="00B63445">
        <w:rPr>
          <w:b/>
          <w:sz w:val="28"/>
          <w:szCs w:val="28"/>
        </w:rPr>
        <w:t>к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и) поселения, за счет межбюджетных трансфертов, предоставляемых из бюджета муниципального района «Сретенский район» в бюджет сельского поселения «Усть-Наринзорское» для финансового обеспечения осуществления предаваемых полномочий.</w:t>
      </w:r>
    </w:p>
    <w:p w:rsidR="00586BA9" w:rsidRDefault="00586BA9" w:rsidP="00586B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«Усть-Наринзорское» </w:t>
      </w:r>
      <w:proofErr w:type="spellStart"/>
      <w:r>
        <w:rPr>
          <w:sz w:val="28"/>
          <w:szCs w:val="28"/>
        </w:rPr>
        <w:t>Бочкарникову</w:t>
      </w:r>
      <w:proofErr w:type="spellEnd"/>
      <w:r>
        <w:rPr>
          <w:sz w:val="28"/>
          <w:szCs w:val="28"/>
        </w:rPr>
        <w:t xml:space="preserve"> А.Ю. заключить Соглашение с муниципальным ра</w:t>
      </w:r>
      <w:r w:rsidR="00B63445">
        <w:rPr>
          <w:sz w:val="28"/>
          <w:szCs w:val="28"/>
        </w:rPr>
        <w:t>йоном «Сретенский район» на 2024</w:t>
      </w:r>
      <w:r>
        <w:rPr>
          <w:sz w:val="28"/>
          <w:szCs w:val="28"/>
        </w:rPr>
        <w:t xml:space="preserve"> год.</w:t>
      </w:r>
    </w:p>
    <w:p w:rsidR="00586BA9" w:rsidRDefault="00586BA9" w:rsidP="00586BA9">
      <w:pPr>
        <w:rPr>
          <w:sz w:val="28"/>
          <w:szCs w:val="28"/>
        </w:rPr>
      </w:pPr>
    </w:p>
    <w:p w:rsidR="00586BA9" w:rsidRDefault="00586BA9" w:rsidP="00586BA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4C54" w:rsidRPr="009D4C54">
        <w:rPr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A9" w:rsidRDefault="00586BA9" w:rsidP="00586BA9"/>
    <w:p w:rsidR="005D08AD" w:rsidRDefault="005D08AD"/>
    <w:sectPr w:rsidR="005D08AD" w:rsidSect="005D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85"/>
    <w:multiLevelType w:val="hybridMultilevel"/>
    <w:tmpl w:val="EC2A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BA9"/>
    <w:rsid w:val="000F48A8"/>
    <w:rsid w:val="00586BA9"/>
    <w:rsid w:val="005D08AD"/>
    <w:rsid w:val="009D4C54"/>
    <w:rsid w:val="00A3472C"/>
    <w:rsid w:val="00B63445"/>
    <w:rsid w:val="00CF2F4D"/>
    <w:rsid w:val="00FB035B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BA9"/>
    <w:pPr>
      <w:ind w:left="720"/>
      <w:contextualSpacing/>
    </w:pPr>
  </w:style>
  <w:style w:type="character" w:styleId="a4">
    <w:name w:val="Strong"/>
    <w:basedOn w:val="a0"/>
    <w:qFormat/>
    <w:rsid w:val="00586B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4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>Krokoz™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8</cp:revision>
  <dcterms:created xsi:type="dcterms:W3CDTF">2023-01-26T07:31:00Z</dcterms:created>
  <dcterms:modified xsi:type="dcterms:W3CDTF">2024-03-26T07:21:00Z</dcterms:modified>
</cp:coreProperties>
</file>