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119" w:rsidRDefault="00634119" w:rsidP="00634119">
      <w:pPr>
        <w:tabs>
          <w:tab w:val="left" w:pos="1005"/>
        </w:tabs>
        <w:jc w:val="center"/>
        <w:rPr>
          <w:b/>
          <w:sz w:val="28"/>
          <w:szCs w:val="28"/>
        </w:rPr>
      </w:pPr>
      <w:bookmarkStart w:id="0" w:name="_Toc167240664"/>
      <w:bookmarkStart w:id="1" w:name="_Toc179194546"/>
      <w:r>
        <w:rPr>
          <w:b/>
          <w:sz w:val="28"/>
          <w:szCs w:val="28"/>
        </w:rPr>
        <w:t>СОВЕТ СЕЛЬСКОГО ПОСЕЛЕНИЯ «</w:t>
      </w:r>
      <w:r w:rsidR="00691533">
        <w:rPr>
          <w:b/>
          <w:sz w:val="28"/>
          <w:szCs w:val="28"/>
        </w:rPr>
        <w:t>УСТЬ_НАРИНЗОРСКОЕ</w:t>
      </w:r>
      <w:r>
        <w:rPr>
          <w:b/>
          <w:sz w:val="28"/>
          <w:szCs w:val="28"/>
        </w:rPr>
        <w:t>»</w:t>
      </w:r>
    </w:p>
    <w:p w:rsidR="00634119" w:rsidRDefault="00634119" w:rsidP="00634119">
      <w:pPr>
        <w:tabs>
          <w:tab w:val="left" w:pos="1005"/>
        </w:tabs>
        <w:jc w:val="center"/>
        <w:rPr>
          <w:b/>
          <w:sz w:val="28"/>
          <w:szCs w:val="28"/>
        </w:rPr>
      </w:pPr>
    </w:p>
    <w:p w:rsidR="00535ED1" w:rsidRDefault="00535ED1" w:rsidP="00535E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535ED1" w:rsidRDefault="00535ED1" w:rsidP="00535ED1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535ED1" w:rsidRDefault="0011534A" w:rsidP="00535ED1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691533">
        <w:rPr>
          <w:sz w:val="28"/>
          <w:szCs w:val="28"/>
        </w:rPr>
        <w:t xml:space="preserve">-я сессия           </w:t>
      </w:r>
      <w:r>
        <w:rPr>
          <w:sz w:val="28"/>
          <w:szCs w:val="28"/>
        </w:rPr>
        <w:t>5</w:t>
      </w:r>
      <w:r w:rsidR="00691533">
        <w:rPr>
          <w:sz w:val="28"/>
          <w:szCs w:val="28"/>
        </w:rPr>
        <w:t xml:space="preserve"> </w:t>
      </w:r>
      <w:r w:rsidR="00535ED1">
        <w:rPr>
          <w:sz w:val="28"/>
          <w:szCs w:val="28"/>
        </w:rPr>
        <w:t>-го созыва</w:t>
      </w:r>
    </w:p>
    <w:p w:rsidR="00535ED1" w:rsidRDefault="00535ED1" w:rsidP="00535ED1">
      <w:pPr>
        <w:jc w:val="both"/>
        <w:rPr>
          <w:b/>
          <w:sz w:val="28"/>
          <w:szCs w:val="28"/>
        </w:rPr>
      </w:pPr>
    </w:p>
    <w:p w:rsidR="006868EB" w:rsidRDefault="0011534A" w:rsidP="00535ED1">
      <w:pPr>
        <w:jc w:val="center"/>
        <w:rPr>
          <w:sz w:val="28"/>
          <w:szCs w:val="28"/>
        </w:rPr>
      </w:pPr>
      <w:r>
        <w:rPr>
          <w:sz w:val="28"/>
          <w:szCs w:val="28"/>
        </w:rPr>
        <w:t>«27</w:t>
      </w:r>
      <w:r w:rsidR="00691533">
        <w:rPr>
          <w:sz w:val="28"/>
          <w:szCs w:val="28"/>
        </w:rPr>
        <w:t>»</w:t>
      </w:r>
      <w:r w:rsidR="00CF17ED">
        <w:rPr>
          <w:sz w:val="28"/>
          <w:szCs w:val="28"/>
        </w:rPr>
        <w:t xml:space="preserve"> </w:t>
      </w:r>
      <w:r w:rsidR="00C34D87">
        <w:rPr>
          <w:sz w:val="28"/>
          <w:szCs w:val="28"/>
        </w:rPr>
        <w:t>декабря 2023</w:t>
      </w:r>
      <w:r w:rsidR="00535ED1">
        <w:rPr>
          <w:sz w:val="28"/>
          <w:szCs w:val="28"/>
        </w:rPr>
        <w:t>г</w:t>
      </w:r>
      <w:r w:rsidR="0071327B">
        <w:rPr>
          <w:sz w:val="28"/>
          <w:szCs w:val="28"/>
        </w:rPr>
        <w:t>ода</w:t>
      </w:r>
      <w:r w:rsidR="00535ED1">
        <w:rPr>
          <w:sz w:val="28"/>
          <w:szCs w:val="28"/>
        </w:rPr>
        <w:t xml:space="preserve">                                                    </w:t>
      </w:r>
      <w:r w:rsidR="00F957E2">
        <w:rPr>
          <w:sz w:val="28"/>
          <w:szCs w:val="28"/>
        </w:rPr>
        <w:t xml:space="preserve">            </w:t>
      </w:r>
      <w:r w:rsidR="006868EB">
        <w:rPr>
          <w:sz w:val="28"/>
          <w:szCs w:val="28"/>
        </w:rPr>
        <w:t xml:space="preserve">        № </w:t>
      </w:r>
      <w:r>
        <w:rPr>
          <w:sz w:val="28"/>
          <w:szCs w:val="28"/>
        </w:rPr>
        <w:t>128</w:t>
      </w:r>
    </w:p>
    <w:p w:rsidR="00535ED1" w:rsidRDefault="00A07BBB" w:rsidP="006915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91533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село </w:t>
      </w:r>
      <w:r w:rsidR="00691533">
        <w:rPr>
          <w:sz w:val="28"/>
          <w:szCs w:val="28"/>
        </w:rPr>
        <w:t>Усть-Наринзор</w:t>
      </w:r>
    </w:p>
    <w:p w:rsidR="00535ED1" w:rsidRDefault="00535ED1" w:rsidP="00535ED1">
      <w:pPr>
        <w:jc w:val="both"/>
        <w:rPr>
          <w:b/>
          <w:color w:val="FF0000"/>
          <w:sz w:val="28"/>
          <w:szCs w:val="28"/>
        </w:rPr>
      </w:pPr>
    </w:p>
    <w:p w:rsidR="00535ED1" w:rsidRDefault="00535ED1" w:rsidP="00535ED1">
      <w:pPr>
        <w:jc w:val="both"/>
        <w:rPr>
          <w:b/>
          <w:color w:val="FF0000"/>
          <w:sz w:val="28"/>
          <w:szCs w:val="28"/>
        </w:rPr>
      </w:pPr>
    </w:p>
    <w:p w:rsidR="00A91B8B" w:rsidRDefault="00A91B8B" w:rsidP="00A91B8B">
      <w:pPr>
        <w:rPr>
          <w:sz w:val="28"/>
          <w:szCs w:val="28"/>
        </w:rPr>
      </w:pPr>
      <w:r>
        <w:rPr>
          <w:sz w:val="28"/>
          <w:szCs w:val="28"/>
        </w:rPr>
        <w:t>Об утверждении прогноза социально-экономического развития Администрации сельского поселения «Усть-Наринзорское» муниципального района «Сретенский район</w:t>
      </w:r>
      <w:proofErr w:type="gramStart"/>
      <w:r>
        <w:rPr>
          <w:sz w:val="28"/>
          <w:szCs w:val="28"/>
        </w:rPr>
        <w:t>»З</w:t>
      </w:r>
      <w:proofErr w:type="gramEnd"/>
      <w:r>
        <w:rPr>
          <w:sz w:val="28"/>
          <w:szCs w:val="28"/>
        </w:rPr>
        <w:t>абайкальского края  на 2024 год и плановый период 2025-2026 годов</w:t>
      </w:r>
    </w:p>
    <w:p w:rsidR="00535ED1" w:rsidRDefault="00535ED1" w:rsidP="00535ED1">
      <w:pPr>
        <w:widowControl w:val="0"/>
        <w:jc w:val="center"/>
        <w:rPr>
          <w:b/>
          <w:sz w:val="28"/>
          <w:szCs w:val="28"/>
        </w:rPr>
      </w:pPr>
    </w:p>
    <w:p w:rsidR="00535ED1" w:rsidRDefault="00535ED1" w:rsidP="00535ED1">
      <w:pPr>
        <w:widowControl w:val="0"/>
        <w:jc w:val="center"/>
        <w:rPr>
          <w:sz w:val="18"/>
          <w:szCs w:val="18"/>
        </w:rPr>
      </w:pPr>
    </w:p>
    <w:p w:rsidR="00535ED1" w:rsidRPr="00874CFE" w:rsidRDefault="00535ED1" w:rsidP="00874CF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A91B8B" w:rsidRPr="00CA1CF2">
        <w:rPr>
          <w:rFonts w:ascii="Times New Roman" w:hAnsi="Times New Roman"/>
          <w:sz w:val="28"/>
          <w:szCs w:val="28"/>
        </w:rPr>
        <w:t>В соответствии со статьей 173 Бюджетного кодекса Российской Федерации,  Федеральным законом от 06.10.2003г.  № 131-ФЗ «Об общих принципах организации местного самоуправления в</w:t>
      </w:r>
      <w:r w:rsidR="00874CFE">
        <w:rPr>
          <w:rFonts w:ascii="Times New Roman" w:hAnsi="Times New Roman"/>
          <w:sz w:val="28"/>
          <w:szCs w:val="28"/>
        </w:rPr>
        <w:t xml:space="preserve"> Российской Федерации», Уставом </w:t>
      </w:r>
      <w:r w:rsidRPr="00874CFE">
        <w:rPr>
          <w:rFonts w:ascii="Times New Roman" w:hAnsi="Times New Roman"/>
          <w:sz w:val="28"/>
          <w:szCs w:val="28"/>
        </w:rPr>
        <w:t xml:space="preserve">сельского </w:t>
      </w:r>
      <w:r w:rsidR="00B66213" w:rsidRPr="00874CFE">
        <w:rPr>
          <w:rFonts w:ascii="Times New Roman" w:hAnsi="Times New Roman"/>
          <w:sz w:val="28"/>
          <w:szCs w:val="28"/>
        </w:rPr>
        <w:t>поселения «</w:t>
      </w:r>
      <w:r w:rsidR="00691533" w:rsidRPr="00874CFE">
        <w:rPr>
          <w:rFonts w:ascii="Times New Roman" w:hAnsi="Times New Roman"/>
          <w:sz w:val="28"/>
          <w:szCs w:val="28"/>
        </w:rPr>
        <w:t>Усть-Наринзорское</w:t>
      </w:r>
      <w:r w:rsidR="00B66213" w:rsidRPr="00874CFE">
        <w:rPr>
          <w:rFonts w:ascii="Times New Roman" w:hAnsi="Times New Roman"/>
          <w:sz w:val="28"/>
          <w:szCs w:val="28"/>
        </w:rPr>
        <w:t>»</w:t>
      </w:r>
      <w:r w:rsidRPr="00874CFE">
        <w:rPr>
          <w:rFonts w:ascii="Times New Roman" w:hAnsi="Times New Roman"/>
          <w:sz w:val="28"/>
          <w:szCs w:val="28"/>
        </w:rPr>
        <w:t>, Совет сельского поселения «</w:t>
      </w:r>
      <w:r w:rsidR="00691533" w:rsidRPr="00874CFE">
        <w:rPr>
          <w:rFonts w:ascii="Times New Roman" w:hAnsi="Times New Roman"/>
          <w:sz w:val="28"/>
          <w:szCs w:val="28"/>
        </w:rPr>
        <w:t>Усть-Наринзорское</w:t>
      </w:r>
      <w:r w:rsidRPr="00874CFE">
        <w:rPr>
          <w:rFonts w:ascii="Times New Roman" w:hAnsi="Times New Roman"/>
          <w:sz w:val="28"/>
          <w:szCs w:val="28"/>
        </w:rPr>
        <w:t xml:space="preserve">»  </w:t>
      </w:r>
      <w:proofErr w:type="spellStart"/>
      <w:proofErr w:type="gramStart"/>
      <w:r w:rsidRPr="00874CFE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874CFE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874CFE">
        <w:rPr>
          <w:rFonts w:ascii="Times New Roman" w:hAnsi="Times New Roman"/>
          <w:sz w:val="28"/>
          <w:szCs w:val="28"/>
        </w:rPr>
        <w:t>ш</w:t>
      </w:r>
      <w:proofErr w:type="spellEnd"/>
      <w:r w:rsidRPr="00874CFE">
        <w:rPr>
          <w:rFonts w:ascii="Times New Roman" w:hAnsi="Times New Roman"/>
          <w:sz w:val="28"/>
          <w:szCs w:val="28"/>
        </w:rPr>
        <w:t xml:space="preserve"> и л :</w:t>
      </w:r>
    </w:p>
    <w:p w:rsidR="00874CFE" w:rsidRDefault="00874CFE" w:rsidP="00874CFE">
      <w:pPr>
        <w:rPr>
          <w:sz w:val="28"/>
          <w:szCs w:val="28"/>
        </w:rPr>
      </w:pPr>
      <w:r w:rsidRPr="00CA1CF2">
        <w:rPr>
          <w:sz w:val="28"/>
          <w:szCs w:val="28"/>
        </w:rPr>
        <w:t xml:space="preserve">1. Утвердить прилагаемый «Прогноз социально-экономического развития </w:t>
      </w:r>
      <w:r>
        <w:rPr>
          <w:sz w:val="28"/>
          <w:szCs w:val="28"/>
        </w:rPr>
        <w:t>Администрации сельского поселения «Усть-Наринзорское» муниципального района «Сретенский район</w:t>
      </w:r>
      <w:proofErr w:type="gramStart"/>
      <w:r>
        <w:rPr>
          <w:sz w:val="28"/>
          <w:szCs w:val="28"/>
        </w:rPr>
        <w:t>»З</w:t>
      </w:r>
      <w:proofErr w:type="gramEnd"/>
      <w:r>
        <w:rPr>
          <w:sz w:val="28"/>
          <w:szCs w:val="28"/>
        </w:rPr>
        <w:t>абайкальского края  на 2024 год и плановый период 2025-2026 годов</w:t>
      </w:r>
    </w:p>
    <w:p w:rsidR="00874CFE" w:rsidRPr="00874CFE" w:rsidRDefault="00874CFE" w:rsidP="00874CFE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874CFE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</w:t>
      </w:r>
      <w:r w:rsidRPr="00874CFE">
        <w:rPr>
          <w:rFonts w:ascii="Times New Roman" w:hAnsi="Times New Roman"/>
          <w:sz w:val="28"/>
          <w:szCs w:val="28"/>
        </w:rPr>
        <w:t>публиковать (обнародовать)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874CFE">
        <w:rPr>
          <w:rFonts w:ascii="Times New Roman" w:hAnsi="Times New Roman"/>
          <w:sz w:val="28"/>
          <w:szCs w:val="28"/>
        </w:rPr>
        <w:t>ешение Совета сельского  поселения «Усть-Наринзорское»  в порядке, установленном Уставом сельского поселения «Усть-Наринзорское»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CFE">
        <w:rPr>
          <w:rFonts w:ascii="Times New Roman" w:hAnsi="Times New Roman"/>
          <w:sz w:val="28"/>
          <w:szCs w:val="28"/>
        </w:rPr>
        <w:t>и разме</w:t>
      </w:r>
      <w:r>
        <w:rPr>
          <w:rFonts w:ascii="Times New Roman" w:hAnsi="Times New Roman"/>
          <w:sz w:val="28"/>
          <w:szCs w:val="28"/>
        </w:rPr>
        <w:t>стить на официальном сайте адм</w:t>
      </w:r>
      <w:r w:rsidRPr="00874CFE">
        <w:rPr>
          <w:rFonts w:ascii="Times New Roman" w:hAnsi="Times New Roman"/>
          <w:sz w:val="28"/>
          <w:szCs w:val="28"/>
        </w:rPr>
        <w:t>инистрации</w:t>
      </w:r>
      <w:bookmarkStart w:id="2" w:name="_GoBack"/>
      <w:bookmarkEnd w:id="2"/>
      <w:r w:rsidRPr="00874CFE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874CFE" w:rsidRPr="00CA1CF2" w:rsidRDefault="00874CFE" w:rsidP="00874CFE">
      <w:pPr>
        <w:pStyle w:val="ad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CA1CF2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874CFE">
        <w:rPr>
          <w:rFonts w:ascii="Times New Roman" w:hAnsi="Times New Roman"/>
          <w:sz w:val="28"/>
          <w:szCs w:val="28"/>
        </w:rPr>
        <w:t xml:space="preserve">Совета сельского  поселения «Усть-Наринзорское» </w:t>
      </w:r>
      <w:r w:rsidRPr="00CA1CF2">
        <w:rPr>
          <w:rFonts w:ascii="Times New Roman" w:hAnsi="Times New Roman"/>
          <w:sz w:val="28"/>
          <w:szCs w:val="28"/>
        </w:rPr>
        <w:t xml:space="preserve"> вступает в </w:t>
      </w:r>
      <w:r>
        <w:rPr>
          <w:rFonts w:ascii="Times New Roman" w:hAnsi="Times New Roman"/>
          <w:sz w:val="28"/>
          <w:szCs w:val="28"/>
        </w:rPr>
        <w:t>силу после его официального опуб</w:t>
      </w:r>
      <w:r w:rsidRPr="00CA1CF2">
        <w:rPr>
          <w:rFonts w:ascii="Times New Roman" w:hAnsi="Times New Roman"/>
          <w:sz w:val="28"/>
          <w:szCs w:val="28"/>
        </w:rPr>
        <w:t>ликования (обнародования).</w:t>
      </w:r>
    </w:p>
    <w:p w:rsidR="00874CFE" w:rsidRPr="00CA1CF2" w:rsidRDefault="00874CFE" w:rsidP="00874CFE">
      <w:pPr>
        <w:pStyle w:val="ad"/>
        <w:jc w:val="both"/>
        <w:rPr>
          <w:rFonts w:ascii="Times New Roman" w:hAnsi="Times New Roman"/>
          <w:sz w:val="28"/>
          <w:szCs w:val="28"/>
        </w:rPr>
      </w:pPr>
    </w:p>
    <w:p w:rsidR="00535ED1" w:rsidRDefault="00535ED1" w:rsidP="00535ED1">
      <w:pPr>
        <w:spacing w:line="228" w:lineRule="auto"/>
        <w:ind w:firstLine="720"/>
        <w:jc w:val="center"/>
        <w:rPr>
          <w:sz w:val="28"/>
          <w:szCs w:val="28"/>
        </w:rPr>
      </w:pPr>
    </w:p>
    <w:p w:rsidR="00535ED1" w:rsidRDefault="00535ED1" w:rsidP="00535ED1">
      <w:pPr>
        <w:pStyle w:val="3"/>
        <w:tabs>
          <w:tab w:val="left" w:pos="708"/>
        </w:tabs>
        <w:spacing w:line="228" w:lineRule="auto"/>
        <w:ind w:left="0" w:firstLine="0"/>
      </w:pPr>
    </w:p>
    <w:p w:rsidR="00535ED1" w:rsidRDefault="00535ED1" w:rsidP="00535ED1">
      <w:pPr>
        <w:pStyle w:val="3"/>
        <w:tabs>
          <w:tab w:val="left" w:pos="708"/>
        </w:tabs>
        <w:spacing w:line="228" w:lineRule="auto"/>
        <w:ind w:left="0" w:firstLine="0"/>
        <w:rPr>
          <w:sz w:val="28"/>
          <w:szCs w:val="28"/>
        </w:rPr>
      </w:pPr>
    </w:p>
    <w:p w:rsidR="00535ED1" w:rsidRDefault="00535ED1" w:rsidP="00535ED1">
      <w:pPr>
        <w:pStyle w:val="3"/>
        <w:tabs>
          <w:tab w:val="left" w:pos="708"/>
        </w:tabs>
        <w:spacing w:line="228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Глава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535ED1" w:rsidRPr="000415D5" w:rsidRDefault="00535ED1" w:rsidP="000415D5">
      <w:pPr>
        <w:pStyle w:val="3"/>
        <w:tabs>
          <w:tab w:val="left" w:pos="708"/>
        </w:tabs>
        <w:spacing w:line="228" w:lineRule="auto"/>
        <w:ind w:left="0" w:firstLine="0"/>
        <w:rPr>
          <w:b/>
          <w:bCs/>
          <w:iCs/>
          <w:sz w:val="28"/>
          <w:szCs w:val="28"/>
        </w:rPr>
      </w:pPr>
      <w:r>
        <w:rPr>
          <w:sz w:val="28"/>
          <w:szCs w:val="28"/>
        </w:rPr>
        <w:t xml:space="preserve">  поселения «</w:t>
      </w:r>
      <w:r w:rsidR="00691533">
        <w:rPr>
          <w:sz w:val="28"/>
          <w:szCs w:val="28"/>
        </w:rPr>
        <w:t>Усть-Наринзорское</w:t>
      </w:r>
      <w:r>
        <w:rPr>
          <w:sz w:val="28"/>
          <w:szCs w:val="28"/>
        </w:rPr>
        <w:t>»</w:t>
      </w:r>
      <w:r>
        <w:rPr>
          <w:b/>
          <w:bCs/>
          <w:iCs/>
          <w:sz w:val="28"/>
          <w:szCs w:val="28"/>
        </w:rPr>
        <w:t xml:space="preserve">                             </w:t>
      </w:r>
      <w:r w:rsidR="00B66213">
        <w:rPr>
          <w:b/>
          <w:bCs/>
          <w:iCs/>
          <w:sz w:val="28"/>
          <w:szCs w:val="28"/>
        </w:rPr>
        <w:t xml:space="preserve">       </w:t>
      </w:r>
      <w:r>
        <w:rPr>
          <w:b/>
          <w:bCs/>
          <w:iCs/>
          <w:sz w:val="28"/>
          <w:szCs w:val="28"/>
        </w:rPr>
        <w:t xml:space="preserve">    </w:t>
      </w:r>
      <w:r w:rsidR="00691533">
        <w:rPr>
          <w:bCs/>
          <w:iCs/>
          <w:sz w:val="28"/>
          <w:szCs w:val="28"/>
        </w:rPr>
        <w:t>А.Ю.Бочкарников</w:t>
      </w:r>
    </w:p>
    <w:p w:rsidR="00535ED1" w:rsidRDefault="00535ED1" w:rsidP="00535ED1">
      <w:pPr>
        <w:jc w:val="right"/>
        <w:rPr>
          <w:b/>
          <w:sz w:val="28"/>
          <w:szCs w:val="34"/>
        </w:rPr>
      </w:pPr>
    </w:p>
    <w:p w:rsidR="00634119" w:rsidRDefault="00634119" w:rsidP="00634119">
      <w:pPr>
        <w:rPr>
          <w:b/>
          <w:sz w:val="28"/>
          <w:szCs w:val="34"/>
        </w:rPr>
      </w:pPr>
    </w:p>
    <w:p w:rsidR="00CB1160" w:rsidRDefault="00CB1160" w:rsidP="00634119">
      <w:pPr>
        <w:rPr>
          <w:b/>
          <w:sz w:val="28"/>
          <w:szCs w:val="34"/>
        </w:rPr>
      </w:pPr>
    </w:p>
    <w:p w:rsidR="0011534A" w:rsidRDefault="0011534A" w:rsidP="00634119">
      <w:pPr>
        <w:rPr>
          <w:b/>
          <w:sz w:val="28"/>
          <w:szCs w:val="34"/>
        </w:rPr>
      </w:pPr>
    </w:p>
    <w:p w:rsidR="0011534A" w:rsidRDefault="0011534A" w:rsidP="00634119">
      <w:pPr>
        <w:rPr>
          <w:b/>
          <w:sz w:val="28"/>
          <w:szCs w:val="34"/>
        </w:rPr>
      </w:pPr>
    </w:p>
    <w:p w:rsidR="0011534A" w:rsidRDefault="0011534A" w:rsidP="00634119">
      <w:pPr>
        <w:rPr>
          <w:b/>
          <w:sz w:val="28"/>
          <w:szCs w:val="34"/>
        </w:rPr>
      </w:pPr>
    </w:p>
    <w:p w:rsidR="0011534A" w:rsidRDefault="0011534A" w:rsidP="00634119">
      <w:pPr>
        <w:rPr>
          <w:b/>
          <w:sz w:val="28"/>
          <w:szCs w:val="34"/>
        </w:rPr>
      </w:pPr>
    </w:p>
    <w:p w:rsidR="0011534A" w:rsidRDefault="0011534A" w:rsidP="00634119">
      <w:pPr>
        <w:rPr>
          <w:b/>
          <w:sz w:val="28"/>
          <w:szCs w:val="34"/>
        </w:rPr>
      </w:pPr>
    </w:p>
    <w:p w:rsidR="0011534A" w:rsidRDefault="0011534A" w:rsidP="00634119">
      <w:pPr>
        <w:rPr>
          <w:b/>
          <w:sz w:val="28"/>
          <w:szCs w:val="34"/>
        </w:rPr>
      </w:pPr>
    </w:p>
    <w:p w:rsidR="0011534A" w:rsidRDefault="0011534A" w:rsidP="00634119">
      <w:pPr>
        <w:rPr>
          <w:b/>
          <w:sz w:val="28"/>
          <w:szCs w:val="34"/>
        </w:rPr>
      </w:pPr>
    </w:p>
    <w:p w:rsidR="0011534A" w:rsidRDefault="0011534A" w:rsidP="00634119">
      <w:pPr>
        <w:rPr>
          <w:b/>
          <w:sz w:val="28"/>
          <w:szCs w:val="34"/>
        </w:rPr>
      </w:pPr>
    </w:p>
    <w:p w:rsidR="006868EB" w:rsidRDefault="006868EB" w:rsidP="006868EB">
      <w:pPr>
        <w:rPr>
          <w:b/>
          <w:sz w:val="28"/>
          <w:szCs w:val="34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Утвержден</w:t>
      </w:r>
      <w:r w:rsidR="00D6128D">
        <w:rPr>
          <w:b/>
          <w:sz w:val="20"/>
          <w:szCs w:val="20"/>
        </w:rPr>
        <w:t>о</w:t>
      </w:r>
      <w:r>
        <w:rPr>
          <w:b/>
          <w:sz w:val="20"/>
          <w:szCs w:val="20"/>
        </w:rPr>
        <w:t xml:space="preserve"> решением Совета</w:t>
      </w:r>
    </w:p>
    <w:p w:rsidR="006868EB" w:rsidRDefault="006868EB" w:rsidP="006868E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сельского поселения «</w:t>
      </w:r>
      <w:r w:rsidR="00691533">
        <w:rPr>
          <w:b/>
          <w:sz w:val="20"/>
          <w:szCs w:val="20"/>
        </w:rPr>
        <w:t>Усть-Наринзорское</w:t>
      </w:r>
      <w:r>
        <w:rPr>
          <w:b/>
          <w:sz w:val="20"/>
          <w:szCs w:val="20"/>
        </w:rPr>
        <w:t>»</w:t>
      </w:r>
    </w:p>
    <w:p w:rsidR="006868EB" w:rsidRDefault="004B52D4" w:rsidP="0069153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868EB">
        <w:rPr>
          <w:b/>
          <w:sz w:val="20"/>
          <w:szCs w:val="20"/>
        </w:rPr>
        <w:t xml:space="preserve"> от</w:t>
      </w:r>
      <w:r w:rsidR="0011534A">
        <w:rPr>
          <w:b/>
          <w:sz w:val="20"/>
          <w:szCs w:val="20"/>
        </w:rPr>
        <w:t xml:space="preserve"> 27</w:t>
      </w:r>
      <w:r w:rsidR="00C34D87">
        <w:rPr>
          <w:b/>
          <w:sz w:val="20"/>
          <w:szCs w:val="20"/>
        </w:rPr>
        <w:t xml:space="preserve"> декабря 2023</w:t>
      </w:r>
      <w:r w:rsidR="006868EB">
        <w:rPr>
          <w:b/>
          <w:sz w:val="20"/>
          <w:szCs w:val="20"/>
        </w:rPr>
        <w:t>г. №</w:t>
      </w:r>
      <w:r w:rsidR="009A0688">
        <w:rPr>
          <w:b/>
          <w:sz w:val="20"/>
          <w:szCs w:val="20"/>
        </w:rPr>
        <w:t xml:space="preserve"> </w:t>
      </w:r>
      <w:r w:rsidR="0011534A">
        <w:rPr>
          <w:b/>
          <w:sz w:val="20"/>
          <w:szCs w:val="20"/>
        </w:rPr>
        <w:t>128</w:t>
      </w:r>
    </w:p>
    <w:p w:rsidR="00691533" w:rsidRDefault="00691533" w:rsidP="00691533">
      <w:pPr>
        <w:rPr>
          <w:b/>
          <w:sz w:val="20"/>
          <w:szCs w:val="20"/>
        </w:rPr>
      </w:pPr>
    </w:p>
    <w:p w:rsidR="006868EB" w:rsidRDefault="008E20A8" w:rsidP="008E20A8">
      <w:pPr>
        <w:pBdr>
          <w:bottom w:val="single" w:sz="4" w:space="1" w:color="auto"/>
        </w:pBdr>
        <w:ind w:left="-851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    Прогноз</w:t>
      </w:r>
      <w:r w:rsidR="006868EB">
        <w:rPr>
          <w:b/>
          <w:sz w:val="28"/>
          <w:szCs w:val="34"/>
        </w:rPr>
        <w:t xml:space="preserve"> социально-экономического развития сельского поселения </w:t>
      </w:r>
      <w:r w:rsidR="00F811B6">
        <w:rPr>
          <w:b/>
          <w:sz w:val="28"/>
          <w:szCs w:val="34"/>
        </w:rPr>
        <w:t xml:space="preserve">        </w:t>
      </w:r>
      <w:r w:rsidR="006868EB">
        <w:rPr>
          <w:b/>
          <w:sz w:val="28"/>
          <w:szCs w:val="34"/>
        </w:rPr>
        <w:t>«</w:t>
      </w:r>
      <w:r w:rsidR="00691533">
        <w:rPr>
          <w:b/>
          <w:sz w:val="28"/>
          <w:szCs w:val="34"/>
        </w:rPr>
        <w:t>Усть-Наринзорское</w:t>
      </w:r>
      <w:r w:rsidR="0071327B">
        <w:rPr>
          <w:b/>
          <w:sz w:val="28"/>
          <w:szCs w:val="34"/>
        </w:rPr>
        <w:t xml:space="preserve">» </w:t>
      </w:r>
      <w:r w:rsidR="00B66213">
        <w:rPr>
          <w:b/>
          <w:sz w:val="28"/>
          <w:szCs w:val="34"/>
        </w:rPr>
        <w:t>на 20</w:t>
      </w:r>
      <w:r w:rsidR="00C34D87">
        <w:rPr>
          <w:b/>
          <w:sz w:val="28"/>
          <w:szCs w:val="34"/>
        </w:rPr>
        <w:t>24</w:t>
      </w:r>
      <w:r w:rsidR="006868EB">
        <w:rPr>
          <w:b/>
          <w:sz w:val="28"/>
          <w:szCs w:val="34"/>
        </w:rPr>
        <w:t xml:space="preserve"> год</w:t>
      </w:r>
      <w:r>
        <w:rPr>
          <w:b/>
          <w:sz w:val="28"/>
          <w:szCs w:val="34"/>
        </w:rPr>
        <w:t xml:space="preserve"> и плановый период 2025-2026 годов</w:t>
      </w:r>
    </w:p>
    <w:p w:rsidR="006868EB" w:rsidRDefault="006868EB" w:rsidP="006868EB">
      <w:pPr>
        <w:jc w:val="right"/>
        <w:rPr>
          <w:b/>
          <w:sz w:val="28"/>
          <w:szCs w:val="34"/>
        </w:rPr>
      </w:pPr>
    </w:p>
    <w:p w:rsidR="006868EB" w:rsidRDefault="006868EB" w:rsidP="006868EB"/>
    <w:tbl>
      <w:tblPr>
        <w:tblW w:w="100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680"/>
        <w:gridCol w:w="1132"/>
        <w:gridCol w:w="992"/>
        <w:gridCol w:w="855"/>
        <w:gridCol w:w="15"/>
        <w:gridCol w:w="831"/>
        <w:gridCol w:w="851"/>
        <w:gridCol w:w="6"/>
      </w:tblGrid>
      <w:tr w:rsidR="00C03AA4" w:rsidTr="001E2FD2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A4" w:rsidRDefault="00C03AA4">
            <w:pPr>
              <w:jc w:val="center"/>
            </w:pPr>
            <w:r>
              <w:t>№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A4" w:rsidRDefault="00C03AA4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A4" w:rsidRDefault="00C03AA4">
            <w:pPr>
              <w:jc w:val="center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A4" w:rsidRDefault="00C03AA4" w:rsidP="00C03AA4">
            <w:r>
              <w:t>Оценка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A4" w:rsidRDefault="001E2FD2" w:rsidP="00C03AA4">
            <w:r>
              <w:t xml:space="preserve">          Прогноз</w:t>
            </w:r>
          </w:p>
        </w:tc>
      </w:tr>
      <w:tr w:rsidR="001E2FD2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 w:rsidP="001E2FD2">
            <w:pPr>
              <w:rPr>
                <w:b/>
              </w:rPr>
            </w:pPr>
            <w:r>
              <w:rPr>
                <w:b/>
              </w:rPr>
              <w:t>Основные показатели социально-экономического развития сельского поселени</w:t>
            </w:r>
            <w:proofErr w:type="gramStart"/>
            <w:r>
              <w:rPr>
                <w:b/>
              </w:rPr>
              <w:t>я«</w:t>
            </w:r>
            <w:proofErr w:type="gramEnd"/>
            <w:r>
              <w:rPr>
                <w:b/>
              </w:rPr>
              <w:t>Усть-Наринзорское»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</w:tr>
      <w:tr w:rsidR="001E2FD2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rPr>
                <w:b/>
              </w:rPr>
            </w:pPr>
            <w:r>
              <w:rPr>
                <w:b/>
              </w:rPr>
              <w:t>Сельское хозяйство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</w:tr>
      <w:tr w:rsidR="001E2FD2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  <w: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r>
              <w:t xml:space="preserve">Продукция сельского хозяйства во всех категориях хозяйств </w:t>
            </w:r>
            <w:proofErr w:type="gramStart"/>
            <w:r>
              <w:t>-в</w:t>
            </w:r>
            <w:proofErr w:type="gramEnd"/>
            <w:r>
              <w:t>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2F4703">
            <w:pPr>
              <w:jc w:val="center"/>
            </w:pPr>
            <w:proofErr w:type="spellStart"/>
            <w:r>
              <w:t>тыс</w:t>
            </w:r>
            <w:proofErr w:type="gramStart"/>
            <w:r w:rsidR="001E2FD2">
              <w:t>.р</w:t>
            </w:r>
            <w:proofErr w:type="gramEnd"/>
            <w:r w:rsidR="001E2FD2"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494DF3" w:rsidP="00C03AA4">
            <w:r>
              <w:t>8,1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494DF3" w:rsidP="00C03AA4">
            <w:r>
              <w:t>8,4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494DF3" w:rsidP="00C03AA4">
            <w:r>
              <w:t>8,6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494DF3" w:rsidP="00C03AA4">
            <w:r>
              <w:t>8,6</w:t>
            </w:r>
          </w:p>
        </w:tc>
      </w:tr>
      <w:tr w:rsidR="001E2FD2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1E2F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</w:p>
        </w:tc>
      </w:tr>
      <w:tr w:rsidR="002F4703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03" w:rsidRDefault="002F4703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03" w:rsidRDefault="002F4703">
            <w:r>
              <w:t>растениеводство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03" w:rsidRDefault="002F4703">
            <w:proofErr w:type="spellStart"/>
            <w:r w:rsidRPr="00604CD6">
              <w:t>тыс</w:t>
            </w:r>
            <w:proofErr w:type="gramStart"/>
            <w:r w:rsidRPr="00604CD6">
              <w:t>.р</w:t>
            </w:r>
            <w:proofErr w:type="gramEnd"/>
            <w:r w:rsidRPr="00604CD6"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03" w:rsidRDefault="002F4703" w:rsidP="00C03AA4">
            <w:r>
              <w:t>3,1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03" w:rsidRDefault="00494DF3" w:rsidP="00C03AA4">
            <w:r>
              <w:t>3,1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03" w:rsidRDefault="00494DF3" w:rsidP="00C03AA4">
            <w:r>
              <w:t>3,4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03" w:rsidRDefault="00494DF3" w:rsidP="00C03AA4">
            <w:r>
              <w:t>3,4</w:t>
            </w:r>
          </w:p>
        </w:tc>
      </w:tr>
      <w:tr w:rsidR="002F4703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03" w:rsidRDefault="002F4703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03" w:rsidRDefault="002F4703">
            <w:r>
              <w:t>животноводство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03" w:rsidRDefault="002F4703">
            <w:proofErr w:type="spellStart"/>
            <w:r w:rsidRPr="00604CD6">
              <w:t>тыс</w:t>
            </w:r>
            <w:proofErr w:type="gramStart"/>
            <w:r w:rsidRPr="00604CD6">
              <w:t>.р</w:t>
            </w:r>
            <w:proofErr w:type="gramEnd"/>
            <w:r w:rsidRPr="00604CD6"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03" w:rsidRDefault="002F4703" w:rsidP="00C03AA4">
            <w:r>
              <w:t>1,6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03" w:rsidRDefault="002F4703" w:rsidP="00C03AA4">
            <w:r>
              <w:t>1,</w:t>
            </w:r>
            <w:r w:rsidR="00494DF3">
              <w:t>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03" w:rsidRDefault="002F4703" w:rsidP="00C03AA4">
            <w:r>
              <w:t>1,</w:t>
            </w:r>
            <w:r w:rsidR="00494DF3">
              <w:t>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03" w:rsidRDefault="002F4703" w:rsidP="00C03AA4">
            <w:r>
              <w:t>1,</w:t>
            </w:r>
            <w:r w:rsidR="00494DF3">
              <w:t>5</w:t>
            </w:r>
          </w:p>
        </w:tc>
      </w:tr>
      <w:tr w:rsidR="001E2FD2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r>
              <w:rPr>
                <w:b/>
              </w:rPr>
              <w:t>из общего объема</w:t>
            </w:r>
            <w:r>
              <w:t>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1E2F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</w:p>
        </w:tc>
      </w:tr>
      <w:tr w:rsidR="002F4703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03" w:rsidRDefault="002F4703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03" w:rsidRDefault="002F4703">
            <w:r>
              <w:t xml:space="preserve">продукция </w:t>
            </w:r>
            <w:proofErr w:type="spellStart"/>
            <w:r>
              <w:t>сельхозорганизаций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03" w:rsidRDefault="002F4703">
            <w:proofErr w:type="spellStart"/>
            <w:r w:rsidRPr="002C5B80">
              <w:t>тыс</w:t>
            </w:r>
            <w:proofErr w:type="gramStart"/>
            <w:r w:rsidRPr="002C5B80">
              <w:t>.р</w:t>
            </w:r>
            <w:proofErr w:type="gramEnd"/>
            <w:r w:rsidRPr="002C5B80"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03" w:rsidRDefault="002F4703" w:rsidP="00C03AA4">
            <w:r>
              <w:t>4,7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03" w:rsidRDefault="00494DF3" w:rsidP="00C03AA4">
            <w:r>
              <w:t>4,7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03" w:rsidRDefault="00494DF3" w:rsidP="00C03AA4">
            <w:r>
              <w:t>4,9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03" w:rsidRDefault="00494DF3" w:rsidP="00C03AA4">
            <w:r>
              <w:t>4,9</w:t>
            </w:r>
          </w:p>
        </w:tc>
      </w:tr>
      <w:tr w:rsidR="002F4703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03" w:rsidRDefault="002F4703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03" w:rsidRDefault="002F4703">
            <w:r>
              <w:t>продукция хозяйств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03" w:rsidRDefault="002F4703">
            <w:proofErr w:type="spellStart"/>
            <w:r w:rsidRPr="002C5B80">
              <w:t>тыс</w:t>
            </w:r>
            <w:proofErr w:type="gramStart"/>
            <w:r w:rsidRPr="002C5B80">
              <w:t>.р</w:t>
            </w:r>
            <w:proofErr w:type="gramEnd"/>
            <w:r w:rsidRPr="002C5B80"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03" w:rsidRDefault="00494DF3" w:rsidP="00C03AA4">
            <w:r>
              <w:t>3,4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03" w:rsidRDefault="00494DF3" w:rsidP="00C03AA4">
            <w:r>
              <w:t>3,7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03" w:rsidRDefault="00494DF3" w:rsidP="00C03AA4">
            <w:r>
              <w:t>3,7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03" w:rsidRDefault="00494DF3" w:rsidP="00C03AA4">
            <w:r>
              <w:t>3,7</w:t>
            </w:r>
          </w:p>
        </w:tc>
      </w:tr>
      <w:tr w:rsidR="002F4703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03" w:rsidRDefault="002F4703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03" w:rsidRDefault="002F4703">
            <w:r>
              <w:t>продукция  крестьянских (фермерских) хозяйств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703" w:rsidRDefault="002F4703">
            <w:proofErr w:type="spellStart"/>
            <w:r w:rsidRPr="002C5B80">
              <w:t>тыс</w:t>
            </w:r>
            <w:proofErr w:type="gramStart"/>
            <w:r w:rsidRPr="002C5B80">
              <w:t>.р</w:t>
            </w:r>
            <w:proofErr w:type="gramEnd"/>
            <w:r w:rsidRPr="002C5B80"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03" w:rsidRDefault="002F4703" w:rsidP="00C03AA4">
            <w: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03" w:rsidRDefault="002F4703" w:rsidP="00C03AA4"/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03" w:rsidRDefault="002F4703" w:rsidP="00C03AA4"/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703" w:rsidRDefault="002F4703" w:rsidP="00C03AA4"/>
        </w:tc>
      </w:tr>
      <w:tr w:rsidR="001E2FD2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rPr>
                <w:b/>
              </w:rPr>
            </w:pPr>
            <w:r>
              <w:rPr>
                <w:b/>
              </w:rPr>
              <w:t>Потребительский рынок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</w:tr>
      <w:tr w:rsidR="001E2FD2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  <w: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r>
              <w:t>Оборот розничной торговли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2F4703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2F4703" w:rsidP="00C03AA4">
            <w: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2F4703" w:rsidP="00C03AA4">
            <w:r>
              <w:t>20,5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494DF3" w:rsidP="00C03AA4">
            <w:r>
              <w:t>22,5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494DF3" w:rsidP="00C03AA4">
            <w:r>
              <w:t>22,5</w:t>
            </w:r>
          </w:p>
        </w:tc>
      </w:tr>
      <w:tr w:rsidR="001E2FD2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  <w: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r>
              <w:t>В процентах к предыдущему году в сопоставимых ценах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1E2FD2">
            <w:pPr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 w:rsidP="00C03AA4">
            <w:r>
              <w:t>100,0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2F4703" w:rsidP="00C03AA4">
            <w:r>
              <w:t>136,0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494DF3" w:rsidP="00C03AA4">
            <w:r>
              <w:t>109,8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494DF3" w:rsidP="00C03AA4">
            <w:r>
              <w:t>100</w:t>
            </w:r>
          </w:p>
        </w:tc>
      </w:tr>
      <w:tr w:rsidR="001E2FD2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  <w: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r>
              <w:t>Объем платных услуг населению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494DF3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 w:rsidP="00F811B6">
            <w:r>
              <w:t xml:space="preserve"> 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494DF3" w:rsidP="00C03AA4">
            <w:r>
              <w:t>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494DF3" w:rsidP="00C03AA4">
            <w:r>
              <w:t>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494DF3" w:rsidP="00C03AA4">
            <w:r>
              <w:t>0</w:t>
            </w:r>
          </w:p>
        </w:tc>
      </w:tr>
      <w:tr w:rsidR="001E2FD2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rPr>
                <w:b/>
              </w:rPr>
            </w:pPr>
            <w:r>
              <w:rPr>
                <w:b/>
              </w:rPr>
              <w:t>Рынок труда и заработной платы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</w:tr>
      <w:tr w:rsidR="001E2FD2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  <w: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r>
              <w:t>Среднесписочная численность работников</w:t>
            </w:r>
          </w:p>
          <w:p w:rsidR="001E2FD2" w:rsidRDefault="001E2FD2">
            <w:r>
              <w:t xml:space="preserve"> (без совместителей)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1E2FD2">
            <w:pPr>
              <w:jc w:val="center"/>
            </w:pPr>
            <w: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 w:rsidP="00C03AA4">
            <w:r>
              <w:t>167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494DF3" w:rsidP="00C03AA4">
            <w:r>
              <w:t>167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494DF3" w:rsidP="00C03AA4">
            <w:r>
              <w:t>167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494DF3" w:rsidP="00C03AA4">
            <w:r>
              <w:t>167</w:t>
            </w:r>
          </w:p>
        </w:tc>
      </w:tr>
      <w:tr w:rsidR="001E2FD2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</w:p>
          <w:p w:rsidR="001E2FD2" w:rsidRDefault="001E2FD2">
            <w:pPr>
              <w:jc w:val="center"/>
            </w:pPr>
            <w: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/>
          <w:p w:rsidR="001E2FD2" w:rsidRDefault="001E2FD2">
            <w:r>
              <w:t xml:space="preserve">Численность не занятых трудовой деятельностью граждан, ищущих работу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1E2FD2">
            <w:pPr>
              <w:jc w:val="center"/>
            </w:pPr>
          </w:p>
          <w:p w:rsidR="001E2FD2" w:rsidRDefault="001E2FD2">
            <w:pPr>
              <w:jc w:val="center"/>
            </w:pPr>
            <w: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 w:rsidP="00C03AA4">
            <w:r>
              <w:t>325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494DF3" w:rsidP="00C03AA4">
            <w:r>
              <w:t>325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494DF3" w:rsidP="00C03AA4">
            <w:r>
              <w:t>325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494DF3" w:rsidP="00C03AA4">
            <w:r>
              <w:t>325</w:t>
            </w:r>
          </w:p>
        </w:tc>
      </w:tr>
      <w:tr w:rsidR="001E2FD2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  <w: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r>
              <w:t>Численность официально зарегистрированных безработных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1E2FD2">
            <w:pPr>
              <w:jc w:val="center"/>
            </w:pPr>
            <w: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 w:rsidP="00F811B6">
            <w:r>
              <w:t xml:space="preserve"> 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494DF3" w:rsidP="00C03AA4">
            <w:r>
              <w:t>10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494DF3" w:rsidP="00C03AA4">
            <w:r>
              <w:t>10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494DF3" w:rsidP="00C03AA4">
            <w:r>
              <w:t>10</w:t>
            </w:r>
          </w:p>
        </w:tc>
      </w:tr>
      <w:tr w:rsidR="001E2FD2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  <w:r>
              <w:t>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r>
              <w:t>Уровень зарегистрированной безработицы к трудоспособному населению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1E2FD2">
            <w:pPr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 w:rsidP="00C03AA4">
            <w:r>
              <w:t>1,1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494DF3" w:rsidP="00C03AA4">
            <w:r>
              <w:t>1,1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494DF3" w:rsidP="00C03AA4">
            <w:r>
              <w:t>1,1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494DF3" w:rsidP="00C03AA4">
            <w:r>
              <w:t>1,1</w:t>
            </w:r>
          </w:p>
        </w:tc>
      </w:tr>
      <w:tr w:rsidR="001E2FD2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  <w:r>
              <w:t>3.5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r>
              <w:t>Среднемесячная номинальная начисленная  заработная плата работников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F529D4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 w:rsidP="00C03AA4">
            <w:r>
              <w:t>34,0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F529D4" w:rsidP="00C03AA4">
            <w:r>
              <w:t>27,6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F529D4" w:rsidP="00C03AA4">
            <w:r>
              <w:t>29,9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F529D4" w:rsidP="00C03AA4">
            <w:r>
              <w:t>29,9</w:t>
            </w:r>
          </w:p>
        </w:tc>
      </w:tr>
      <w:tr w:rsidR="001E2FD2" w:rsidTr="00F529D4">
        <w:trPr>
          <w:trHeight w:val="9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F529D4" w:rsidP="00F529D4">
            <w:r>
              <w:t xml:space="preserve">  </w:t>
            </w:r>
            <w:r w:rsidR="001E2FD2">
              <w:t>3.6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r>
              <w:t>Годовой фонд оплаты труда работников, включая</w:t>
            </w:r>
          </w:p>
          <w:p w:rsidR="001E2FD2" w:rsidRDefault="001E2FD2">
            <w:r>
              <w:t>совмещение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1E2FD2">
            <w:pPr>
              <w:jc w:val="center"/>
            </w:pPr>
          </w:p>
          <w:p w:rsidR="001E2FD2" w:rsidRDefault="00F529D4">
            <w:pPr>
              <w:jc w:val="center"/>
            </w:pPr>
            <w:proofErr w:type="spellStart"/>
            <w:r>
              <w:t>млн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F529D4" w:rsidP="00C03AA4">
            <w:r>
              <w:t>2</w:t>
            </w:r>
            <w:r w:rsidR="001E2FD2">
              <w:t>8,2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F529D4" w:rsidP="00C03AA4">
            <w:r>
              <w:t>28,2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>
            <w:pPr>
              <w:jc w:val="center"/>
            </w:pPr>
          </w:p>
          <w:p w:rsidR="001E2FD2" w:rsidRDefault="00F529D4">
            <w:pPr>
              <w:jc w:val="center"/>
            </w:pPr>
            <w:r>
              <w:t>31,0</w:t>
            </w:r>
          </w:p>
          <w:p w:rsidR="001E2FD2" w:rsidRDefault="001E2FD2" w:rsidP="001E2FD2"/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>
            <w:pPr>
              <w:jc w:val="center"/>
            </w:pPr>
          </w:p>
          <w:p w:rsidR="001E2FD2" w:rsidRDefault="00F529D4">
            <w:pPr>
              <w:jc w:val="center"/>
            </w:pPr>
            <w:r>
              <w:t>31,0</w:t>
            </w:r>
          </w:p>
          <w:p w:rsidR="001E2FD2" w:rsidRDefault="001E2FD2" w:rsidP="00C03AA4"/>
        </w:tc>
      </w:tr>
      <w:tr w:rsidR="001E2FD2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rPr>
                <w:b/>
              </w:rPr>
            </w:pPr>
            <w:r>
              <w:rPr>
                <w:b/>
              </w:rPr>
              <w:t>Развитие малого предпринимательства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</w:tr>
      <w:tr w:rsidR="001E2FD2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  <w:r>
              <w:t>4.1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r>
              <w:t>Количество малых предприятий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1E2FD2">
            <w:pPr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 w:rsidP="00C03AA4">
            <w: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F529D4" w:rsidP="00C03AA4">
            <w:r>
              <w:t>3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F529D4" w:rsidP="00C03AA4">
            <w: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F529D4" w:rsidP="00C03AA4">
            <w:r>
              <w:t>3</w:t>
            </w:r>
          </w:p>
        </w:tc>
      </w:tr>
      <w:tr w:rsidR="001E2FD2" w:rsidTr="001E2FD2">
        <w:trPr>
          <w:gridAfter w:val="1"/>
          <w:wAfter w:w="6" w:type="dxa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  <w:r>
              <w:t>4.2</w:t>
            </w: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r>
              <w:t>Численность занятых на малых предприятиях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1E2FD2">
            <w:pPr>
              <w:jc w:val="center"/>
            </w:pPr>
            <w:r>
              <w:t>чел.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 w:rsidP="00C03AA4">
            <w:r>
              <w:t>10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F529D4" w:rsidP="00C03AA4">
            <w:r>
              <w:t>10</w:t>
            </w:r>
          </w:p>
        </w:tc>
        <w:tc>
          <w:tcPr>
            <w:tcW w:w="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F529D4" w:rsidP="00C03AA4">
            <w: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F529D4" w:rsidP="00C03AA4">
            <w:r>
              <w:t>10</w:t>
            </w:r>
          </w:p>
        </w:tc>
      </w:tr>
      <w:tr w:rsidR="001E2FD2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rPr>
                <w:b/>
              </w:rPr>
            </w:pPr>
            <w:r>
              <w:rPr>
                <w:b/>
              </w:rPr>
              <w:t>Социальная сфера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</w:tr>
      <w:tr w:rsidR="001E2FD2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  <w:r>
              <w:t>5.1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r>
              <w:t>Обеспеченность детей в возрасте 1-6 лет местами в дошкольных образовательных учреждениях (на 100 мест детей)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1E2FD2">
            <w:pPr>
              <w:jc w:val="center"/>
            </w:pPr>
            <w:r>
              <w:t>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 w:rsidP="00C03AA4">
            <w:r>
              <w:t>38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F529D4" w:rsidP="00C03AA4">
            <w:r>
              <w:t>38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F529D4" w:rsidP="00C03AA4">
            <w:r>
              <w:t>38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F529D4" w:rsidP="00C03AA4">
            <w:r>
              <w:t>38</w:t>
            </w:r>
          </w:p>
        </w:tc>
      </w:tr>
      <w:tr w:rsidR="001E2FD2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  <w:r>
              <w:lastRenderedPageBreak/>
              <w:t>5.2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r>
              <w:t>Фактическая наполняемость  дневных общеобразовательных учреждений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1E2FD2">
            <w:pPr>
              <w:jc w:val="center"/>
            </w:pPr>
            <w: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 w:rsidP="00C03AA4">
            <w:r>
              <w:t>99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F529D4" w:rsidP="00C03AA4">
            <w:r>
              <w:t>100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F529D4" w:rsidP="00C03AA4">
            <w:r>
              <w:t>100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F529D4" w:rsidP="00C03AA4">
            <w:r>
              <w:t>100</w:t>
            </w:r>
          </w:p>
        </w:tc>
      </w:tr>
      <w:tr w:rsidR="001E2FD2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  <w:r>
              <w:t>5.3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r>
              <w:t>Мощность врачебных амбулаторно-поликлинических учреждений на 1000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1E2FD2">
            <w:pPr>
              <w:jc w:val="center"/>
            </w:pPr>
            <w:proofErr w:type="spellStart"/>
            <w:r>
              <w:t>посещ</w:t>
            </w:r>
            <w:proofErr w:type="spellEnd"/>
            <w:r>
              <w:t>. в смену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 w:rsidP="00D448E9">
            <w:r>
              <w:t xml:space="preserve"> 19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F529D4" w:rsidP="00C03AA4">
            <w:r>
              <w:t>19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F529D4" w:rsidP="00C03AA4">
            <w:r>
              <w:t>21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F529D4" w:rsidP="00C03AA4">
            <w:r>
              <w:t>21</w:t>
            </w:r>
          </w:p>
        </w:tc>
      </w:tr>
      <w:tr w:rsidR="001E2FD2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  <w:r>
              <w:t>5.4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r>
              <w:t>Число ме</w:t>
            </w:r>
            <w:proofErr w:type="gramStart"/>
            <w:r>
              <w:t>ст в зр</w:t>
            </w:r>
            <w:proofErr w:type="gramEnd"/>
            <w:r>
              <w:t>ительных залах на 1000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1E2FD2">
            <w:pPr>
              <w:jc w:val="center"/>
            </w:pPr>
            <w:r>
              <w:t>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 w:rsidP="00C03AA4">
            <w:r>
              <w:t>80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F529D4" w:rsidP="00C03AA4">
            <w:r>
              <w:t>80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F529D4" w:rsidP="00C03AA4">
            <w:r>
              <w:t>80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F529D4" w:rsidP="00C03AA4">
            <w:r>
              <w:t>80</w:t>
            </w:r>
          </w:p>
        </w:tc>
      </w:tr>
      <w:tr w:rsidR="001E2FD2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  <w:r>
              <w:t>5.5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r>
              <w:t>Число книг и журналов в библиотеках на 1000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1E2FD2">
            <w:pPr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 w:rsidP="009A1524"/>
          <w:p w:rsidR="001E2FD2" w:rsidRDefault="001E2FD2" w:rsidP="009A1524">
            <w:r>
              <w:t>7544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/>
          <w:p w:rsidR="001E2FD2" w:rsidRDefault="00F529D4" w:rsidP="00C03AA4">
            <w:r>
              <w:t>7544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/>
          <w:p w:rsidR="001E2FD2" w:rsidRDefault="00F529D4" w:rsidP="00C03AA4">
            <w:r>
              <w:t>8298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/>
          <w:p w:rsidR="001E2FD2" w:rsidRDefault="00F529D4" w:rsidP="001E2FD2">
            <w:r>
              <w:t>8298</w:t>
            </w:r>
          </w:p>
        </w:tc>
      </w:tr>
      <w:tr w:rsidR="001E2FD2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rPr>
                <w:b/>
              </w:rPr>
            </w:pPr>
            <w:r>
              <w:rPr>
                <w:b/>
              </w:rPr>
              <w:t>Охрана общественного порядка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1E2FD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</w:p>
        </w:tc>
      </w:tr>
      <w:tr w:rsidR="001E2FD2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  <w:r>
              <w:t>6.1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r>
              <w:t>Численность служащих муниципальных органов по охране общественного порядка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1E2FD2">
            <w:pPr>
              <w:jc w:val="center"/>
            </w:pPr>
            <w: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 w:rsidP="00C03AA4">
            <w: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F529D4" w:rsidP="00C03AA4">
            <w: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F529D4" w:rsidP="00C03AA4">
            <w: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F529D4" w:rsidP="00C03AA4">
            <w:r>
              <w:t>-</w:t>
            </w:r>
          </w:p>
        </w:tc>
      </w:tr>
      <w:tr w:rsidR="001E2FD2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</w:tr>
      <w:tr w:rsidR="003E3BBE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>
            <w:pPr>
              <w:jc w:val="center"/>
            </w:pPr>
            <w:r>
              <w:t>7.1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>
            <w:r>
              <w:t>Жилищный фонд на конец года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E" w:rsidRDefault="003E3BBE">
            <w:r w:rsidRPr="004C5FC8"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C03AA4">
            <w:r>
              <w:t>9,0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r>
              <w:t>9,0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r>
              <w:t>9,0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r>
              <w:t>9,0</w:t>
            </w:r>
          </w:p>
        </w:tc>
      </w:tr>
      <w:tr w:rsidR="003E3BBE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>
            <w:r>
              <w:t>Всего на конец года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E" w:rsidRDefault="003E3BBE">
            <w:r w:rsidRPr="004C5FC8"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C03AA4">
            <w:r>
              <w:t>9,0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r>
              <w:t>9,0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r>
              <w:t>9,0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r>
              <w:t>9,0</w:t>
            </w:r>
          </w:p>
        </w:tc>
      </w:tr>
      <w:tr w:rsidR="003E3BBE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>
            <w:pPr>
              <w:jc w:val="center"/>
            </w:pPr>
            <w:r>
              <w:t>7.2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>
            <w:r>
              <w:t>Средняя обеспеченность населения жильем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E" w:rsidRDefault="003E3BBE">
            <w:r w:rsidRPr="004C5FC8"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C03AA4">
            <w:r>
              <w:t>16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r>
              <w:t>16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r>
              <w:t>16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r>
              <w:t>16</w:t>
            </w:r>
          </w:p>
        </w:tc>
      </w:tr>
      <w:tr w:rsidR="003E3BBE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>
            <w:r>
              <w:t xml:space="preserve">В том числе </w:t>
            </w:r>
            <w:proofErr w:type="gramStart"/>
            <w:r>
              <w:t>благоустроенным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E" w:rsidRDefault="003E3BBE">
            <w:r w:rsidRPr="00AD55FB"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pPr>
              <w:jc w:val="center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pPr>
              <w:jc w:val="center"/>
            </w:pPr>
          </w:p>
        </w:tc>
      </w:tr>
      <w:tr w:rsidR="003E3BBE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>
            <w:r>
              <w:t>Частично благоустроенным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E" w:rsidRDefault="003E3BBE">
            <w:r w:rsidRPr="00AD55FB"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C03AA4">
            <w:r>
              <w:t>7,4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r>
              <w:t>7,4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r>
              <w:t>7,4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r>
              <w:t>7,4</w:t>
            </w:r>
          </w:p>
        </w:tc>
      </w:tr>
      <w:tr w:rsidR="003E3BBE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>
            <w:pPr>
              <w:jc w:val="center"/>
            </w:pPr>
            <w:r>
              <w:t>7.3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>
            <w:r>
              <w:t>Капитально отремонтированных жилых домов  за 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E" w:rsidRDefault="003E3BBE">
            <w:r w:rsidRPr="00AD55FB">
              <w:t>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pPr>
              <w:jc w:val="center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pPr>
              <w:jc w:val="center"/>
            </w:pPr>
          </w:p>
        </w:tc>
      </w:tr>
      <w:tr w:rsidR="00F529D4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>
            <w:pPr>
              <w:jc w:val="center"/>
            </w:pPr>
            <w:r>
              <w:t>7.4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>
            <w:r>
              <w:t>Число семей, получающих субсидии на оплату жилищно-коммунальных услуг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4" w:rsidRDefault="00F529D4">
            <w:pPr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C03AA4">
            <w:r>
              <w:t>14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r>
              <w:t>14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r>
              <w:t>16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r>
              <w:t>16</w:t>
            </w:r>
          </w:p>
        </w:tc>
      </w:tr>
      <w:tr w:rsidR="001E2FD2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rPr>
                <w:b/>
              </w:rPr>
            </w:pPr>
            <w:r>
              <w:rPr>
                <w:b/>
              </w:rPr>
              <w:t xml:space="preserve">Имущество поселения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</w:tr>
      <w:tr w:rsidR="00F529D4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>
            <w:pPr>
              <w:jc w:val="center"/>
            </w:pPr>
            <w:r>
              <w:t>8.1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>
            <w:r>
              <w:t>Наличие основных фондов, находящихся в собственности поселения:</w:t>
            </w:r>
          </w:p>
          <w:p w:rsidR="00F529D4" w:rsidRDefault="00F529D4">
            <w:r>
              <w:t>по полной стоимости</w:t>
            </w:r>
          </w:p>
          <w:p w:rsidR="00F529D4" w:rsidRDefault="00F529D4">
            <w:r>
              <w:t>по остаточной балансовой стоимости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4" w:rsidRDefault="00F529D4">
            <w:pPr>
              <w:jc w:val="center"/>
            </w:pPr>
          </w:p>
          <w:p w:rsidR="00F529D4" w:rsidRDefault="00F529D4">
            <w:pPr>
              <w:jc w:val="center"/>
            </w:pPr>
          </w:p>
          <w:p w:rsidR="00F529D4" w:rsidRDefault="00F529D4">
            <w:pPr>
              <w:jc w:val="center"/>
            </w:pPr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  <w:p w:rsidR="00F529D4" w:rsidRDefault="00F529D4">
            <w:pPr>
              <w:jc w:val="center"/>
            </w:pPr>
            <w:r>
              <w:t>т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>
            <w:pPr>
              <w:jc w:val="center"/>
            </w:pPr>
          </w:p>
          <w:p w:rsidR="00F529D4" w:rsidRDefault="00F529D4">
            <w:pPr>
              <w:jc w:val="center"/>
            </w:pPr>
          </w:p>
          <w:p w:rsidR="00F529D4" w:rsidRDefault="00F529D4">
            <w:pPr>
              <w:jc w:val="center"/>
            </w:pPr>
          </w:p>
          <w:p w:rsidR="00F529D4" w:rsidRDefault="00F529D4" w:rsidP="00C03AA4">
            <w:r>
              <w:t>0,1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pPr>
              <w:jc w:val="center"/>
            </w:pPr>
          </w:p>
          <w:p w:rsidR="00F529D4" w:rsidRDefault="00F529D4" w:rsidP="00662EA1">
            <w:pPr>
              <w:jc w:val="center"/>
            </w:pPr>
          </w:p>
          <w:p w:rsidR="00F529D4" w:rsidRDefault="00F529D4" w:rsidP="00662EA1">
            <w:pPr>
              <w:jc w:val="center"/>
            </w:pPr>
          </w:p>
          <w:p w:rsidR="00F529D4" w:rsidRDefault="00F529D4" w:rsidP="00662EA1">
            <w:r>
              <w:t>0,1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pPr>
              <w:jc w:val="center"/>
            </w:pPr>
          </w:p>
          <w:p w:rsidR="00F529D4" w:rsidRDefault="00F529D4" w:rsidP="00662EA1">
            <w:pPr>
              <w:jc w:val="center"/>
            </w:pPr>
          </w:p>
          <w:p w:rsidR="00F529D4" w:rsidRDefault="00F529D4" w:rsidP="00662EA1">
            <w:pPr>
              <w:jc w:val="center"/>
            </w:pPr>
          </w:p>
          <w:p w:rsidR="00F529D4" w:rsidRDefault="00F529D4" w:rsidP="00662EA1">
            <w:r>
              <w:t>0,1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pPr>
              <w:jc w:val="center"/>
            </w:pPr>
          </w:p>
          <w:p w:rsidR="00F529D4" w:rsidRDefault="00F529D4" w:rsidP="00662EA1">
            <w:pPr>
              <w:jc w:val="center"/>
            </w:pPr>
          </w:p>
          <w:p w:rsidR="00F529D4" w:rsidRDefault="00F529D4" w:rsidP="00662EA1">
            <w:pPr>
              <w:jc w:val="center"/>
            </w:pPr>
          </w:p>
          <w:p w:rsidR="00F529D4" w:rsidRDefault="00F529D4" w:rsidP="00662EA1">
            <w:r>
              <w:t>0,1</w:t>
            </w:r>
          </w:p>
        </w:tc>
      </w:tr>
      <w:tr w:rsidR="00F529D4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>
            <w:pPr>
              <w:rPr>
                <w:b/>
              </w:rPr>
            </w:pPr>
            <w:r>
              <w:rPr>
                <w:b/>
              </w:rPr>
              <w:t xml:space="preserve">Территория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4" w:rsidRDefault="00F529D4">
            <w:pPr>
              <w:jc w:val="center"/>
              <w:rPr>
                <w:b/>
              </w:rPr>
            </w:pPr>
            <w:r>
              <w:rPr>
                <w:b/>
              </w:rP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C03AA4">
            <w:pPr>
              <w:rPr>
                <w:b/>
              </w:rPr>
            </w:pPr>
            <w:r>
              <w:rPr>
                <w:b/>
              </w:rPr>
              <w:t>24643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pPr>
              <w:rPr>
                <w:b/>
              </w:rPr>
            </w:pPr>
            <w:r>
              <w:rPr>
                <w:b/>
              </w:rPr>
              <w:t>24643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pPr>
              <w:rPr>
                <w:b/>
              </w:rPr>
            </w:pPr>
            <w:r>
              <w:rPr>
                <w:b/>
              </w:rPr>
              <w:t>24643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pPr>
              <w:rPr>
                <w:b/>
              </w:rPr>
            </w:pPr>
            <w:r>
              <w:rPr>
                <w:b/>
              </w:rPr>
              <w:t>24643</w:t>
            </w:r>
          </w:p>
        </w:tc>
      </w:tr>
      <w:tr w:rsidR="00F529D4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>
            <w:pPr>
              <w:jc w:val="center"/>
            </w:pPr>
            <w:r>
              <w:t>9.1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>
            <w:pPr>
              <w:rPr>
                <w:b/>
              </w:rPr>
            </w:pPr>
            <w:r>
              <w:rPr>
                <w:b/>
              </w:rPr>
              <w:t>В том числе: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4" w:rsidRDefault="00F529D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pPr>
              <w:jc w:val="center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pPr>
              <w:jc w:val="center"/>
            </w:pPr>
          </w:p>
        </w:tc>
      </w:tr>
      <w:tr w:rsidR="00F529D4" w:rsidTr="001E2FD2">
        <w:trPr>
          <w:trHeight w:val="3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4" w:rsidRDefault="00F529D4">
            <w:proofErr w:type="gramStart"/>
            <w:r>
              <w:t>находящаяся</w:t>
            </w:r>
            <w:proofErr w:type="gramEnd"/>
            <w:r>
              <w:t xml:space="preserve"> в ведении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4" w:rsidRDefault="00F529D4">
            <w:pPr>
              <w:jc w:val="center"/>
            </w:pPr>
            <w: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4" w:rsidRDefault="00F529D4" w:rsidP="00C03AA4">
            <w:r>
              <w:t>20973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4" w:rsidRDefault="00F529D4" w:rsidP="00662EA1">
            <w:r>
              <w:t>20973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4" w:rsidRDefault="00F529D4" w:rsidP="00662EA1">
            <w:r>
              <w:t>20973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4" w:rsidRDefault="00F529D4" w:rsidP="00662EA1">
            <w:r>
              <w:t>20973</w:t>
            </w:r>
          </w:p>
        </w:tc>
      </w:tr>
      <w:tr w:rsidR="00F529D4" w:rsidTr="001E2FD2">
        <w:trPr>
          <w:trHeight w:val="1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4" w:rsidRDefault="00F529D4">
            <w:proofErr w:type="gramStart"/>
            <w:r>
              <w:t>находящаяся</w:t>
            </w:r>
            <w:proofErr w:type="gramEnd"/>
            <w:r>
              <w:t xml:space="preserve"> в собственности поселения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4" w:rsidRDefault="00F529D4">
            <w:pPr>
              <w:jc w:val="center"/>
            </w:pPr>
            <w: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4" w:rsidRDefault="00F529D4" w:rsidP="00C03AA4">
            <w:r>
              <w:t>3670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4" w:rsidRDefault="00F529D4" w:rsidP="00662EA1">
            <w:r>
              <w:t>3670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4" w:rsidRDefault="00F529D4" w:rsidP="00662EA1">
            <w:r>
              <w:t>3670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4" w:rsidRDefault="00F529D4" w:rsidP="00662EA1">
            <w:r>
              <w:t>3670</w:t>
            </w:r>
          </w:p>
        </w:tc>
      </w:tr>
      <w:tr w:rsidR="00F529D4" w:rsidTr="001E2FD2">
        <w:trPr>
          <w:trHeight w:val="2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4" w:rsidRDefault="00F529D4">
            <w:proofErr w:type="gramStart"/>
            <w:r>
              <w:t>предоставленная</w:t>
            </w:r>
            <w:proofErr w:type="gramEnd"/>
            <w:r>
              <w:t xml:space="preserve"> физическим лицам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4" w:rsidRDefault="00F529D4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pPr>
              <w:jc w:val="center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pPr>
              <w:jc w:val="center"/>
            </w:pPr>
          </w:p>
        </w:tc>
      </w:tr>
      <w:tr w:rsidR="00F529D4" w:rsidTr="001E2FD2">
        <w:trPr>
          <w:trHeight w:val="2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4" w:rsidRDefault="00F529D4">
            <w:r>
              <w:t xml:space="preserve">- во владение и </w:t>
            </w:r>
            <w:proofErr w:type="spellStart"/>
            <w:r>
              <w:t>безвозм</w:t>
            </w:r>
            <w:proofErr w:type="spellEnd"/>
            <w:r>
              <w:t>. 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4" w:rsidRDefault="00F529D4">
            <w:pPr>
              <w:jc w:val="center"/>
            </w:pPr>
            <w: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C03AA4">
            <w: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r>
              <w:t>-</w:t>
            </w:r>
          </w:p>
        </w:tc>
      </w:tr>
      <w:tr w:rsidR="00F529D4" w:rsidTr="001E2FD2">
        <w:trPr>
          <w:trHeight w:val="27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4" w:rsidRDefault="00F529D4">
            <w:r>
              <w:t>- в аренду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4" w:rsidRDefault="00F529D4">
            <w:pPr>
              <w:jc w:val="center"/>
            </w:pPr>
            <w: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C03AA4">
            <w: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r>
              <w:t>-</w:t>
            </w:r>
          </w:p>
        </w:tc>
      </w:tr>
      <w:tr w:rsidR="00F529D4" w:rsidTr="001E2FD2">
        <w:trPr>
          <w:trHeight w:val="3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4" w:rsidRDefault="00F529D4">
            <w:proofErr w:type="gramStart"/>
            <w:r>
              <w:t>предоставленная</w:t>
            </w:r>
            <w:proofErr w:type="gramEnd"/>
            <w:r>
              <w:t xml:space="preserve"> юридическим лицам</w:t>
            </w:r>
          </w:p>
          <w:p w:rsidR="00F529D4" w:rsidRDefault="00F529D4">
            <w:r>
              <w:t xml:space="preserve">- во владение и </w:t>
            </w:r>
            <w:proofErr w:type="spellStart"/>
            <w:r>
              <w:t>безмозм</w:t>
            </w:r>
            <w:proofErr w:type="spellEnd"/>
            <w:r>
              <w:t>. 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4" w:rsidRDefault="00F529D4">
            <w:pPr>
              <w:jc w:val="center"/>
            </w:pPr>
          </w:p>
          <w:p w:rsidR="00F529D4" w:rsidRDefault="00F529D4">
            <w:pPr>
              <w:jc w:val="center"/>
            </w:pPr>
            <w: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C03AA4">
            <w: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r>
              <w:t>-</w:t>
            </w:r>
          </w:p>
        </w:tc>
      </w:tr>
      <w:tr w:rsidR="00F529D4" w:rsidTr="001E2FD2">
        <w:trPr>
          <w:trHeight w:val="48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/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4" w:rsidRDefault="00F529D4">
            <w:r>
              <w:t xml:space="preserve"> - в аренду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4" w:rsidRDefault="00F529D4">
            <w:pPr>
              <w:jc w:val="center"/>
            </w:pPr>
            <w:r>
              <w:t>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C03AA4">
            <w:r>
              <w:t>-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r>
              <w:t>-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r>
              <w:t>-</w:t>
            </w:r>
          </w:p>
        </w:tc>
      </w:tr>
      <w:tr w:rsidR="001E2FD2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rPr>
                <w:b/>
              </w:rPr>
            </w:pPr>
            <w:r>
              <w:rPr>
                <w:b/>
              </w:rPr>
              <w:t>Демография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</w:tr>
      <w:tr w:rsidR="00F529D4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>
            <w:pPr>
              <w:jc w:val="center"/>
            </w:pPr>
            <w:r>
              <w:t>10.1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>
            <w:r>
              <w:t>Численность постоянного населения на начало года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4" w:rsidRDefault="00F529D4">
            <w:pPr>
              <w:jc w:val="center"/>
            </w:pPr>
            <w: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C03AA4">
            <w:r>
              <w:t>639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r>
              <w:t>639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r>
              <w:t>639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r>
              <w:t>639</w:t>
            </w:r>
          </w:p>
        </w:tc>
      </w:tr>
      <w:tr w:rsidR="00F529D4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>
            <w:pPr>
              <w:jc w:val="center"/>
            </w:pPr>
            <w:r>
              <w:t>10.2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>
            <w:r>
              <w:t xml:space="preserve">Численность постоянного населения в возрасте моложе трудоспособного на начало года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9D4" w:rsidRDefault="00F529D4">
            <w:pPr>
              <w:jc w:val="center"/>
            </w:pPr>
            <w: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C03AA4">
            <w:r>
              <w:t>186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r>
              <w:t>186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r>
              <w:t>186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9D4" w:rsidRDefault="00F529D4" w:rsidP="00662EA1">
            <w:r>
              <w:t>186</w:t>
            </w:r>
          </w:p>
        </w:tc>
      </w:tr>
      <w:tr w:rsidR="003E3BBE" w:rsidTr="001E2FD2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>
            <w:pPr>
              <w:jc w:val="center"/>
            </w:pPr>
          </w:p>
          <w:p w:rsidR="003E3BBE" w:rsidRDefault="003E3BBE">
            <w:pPr>
              <w:jc w:val="center"/>
            </w:pPr>
            <w:r>
              <w:t>10.3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/>
          <w:p w:rsidR="003E3BBE" w:rsidRDefault="003E3BBE">
            <w:r>
              <w:t>Численность постоянного населения трудоспособного возраста на начало года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E" w:rsidRDefault="003E3BBE">
            <w:pPr>
              <w:jc w:val="center"/>
            </w:pPr>
          </w:p>
          <w:p w:rsidR="003E3BBE" w:rsidRDefault="003E3BBE">
            <w:pPr>
              <w:jc w:val="center"/>
            </w:pPr>
            <w: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>
            <w:pPr>
              <w:jc w:val="center"/>
            </w:pPr>
          </w:p>
          <w:p w:rsidR="003E3BBE" w:rsidRDefault="003E3BBE" w:rsidP="002D4A6D">
            <w:r>
              <w:t xml:space="preserve"> 325</w:t>
            </w:r>
          </w:p>
          <w:p w:rsidR="003E3BBE" w:rsidRDefault="003E3BBE" w:rsidP="002D4A6D"/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pPr>
              <w:jc w:val="center"/>
            </w:pPr>
          </w:p>
          <w:p w:rsidR="003E3BBE" w:rsidRDefault="003E3BBE" w:rsidP="00662EA1">
            <w:r>
              <w:t xml:space="preserve"> 325</w:t>
            </w:r>
          </w:p>
          <w:p w:rsidR="003E3BBE" w:rsidRDefault="003E3BBE" w:rsidP="00662EA1"/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pPr>
              <w:jc w:val="center"/>
            </w:pPr>
          </w:p>
          <w:p w:rsidR="003E3BBE" w:rsidRDefault="003E3BBE" w:rsidP="00662EA1">
            <w:r>
              <w:t xml:space="preserve"> 325</w:t>
            </w:r>
          </w:p>
          <w:p w:rsidR="003E3BBE" w:rsidRDefault="003E3BBE" w:rsidP="00662EA1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pPr>
              <w:jc w:val="center"/>
            </w:pPr>
          </w:p>
          <w:p w:rsidR="003E3BBE" w:rsidRDefault="003E3BBE" w:rsidP="00662EA1">
            <w:r>
              <w:t xml:space="preserve"> 325</w:t>
            </w:r>
          </w:p>
          <w:p w:rsidR="003E3BBE" w:rsidRDefault="003E3BBE" w:rsidP="00662EA1"/>
        </w:tc>
      </w:tr>
      <w:tr w:rsidR="003E3BBE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>
            <w:pPr>
              <w:jc w:val="center"/>
            </w:pPr>
            <w:r>
              <w:t>10.4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>
            <w:r>
              <w:t>Численность постоянного населения в возрасте старше трудоспособного на начало года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E" w:rsidRDefault="003E3BBE">
            <w:pPr>
              <w:jc w:val="center"/>
            </w:pPr>
            <w:r>
              <w:t>чел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C03AA4">
            <w:r>
              <w:t>128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r>
              <w:t>128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r>
              <w:t>128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r>
              <w:t>128</w:t>
            </w:r>
          </w:p>
        </w:tc>
      </w:tr>
      <w:tr w:rsidR="003E3BBE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>
            <w:pPr>
              <w:jc w:val="center"/>
            </w:pPr>
            <w:r>
              <w:t>10.5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>
            <w:r>
              <w:t>Число домохозяйств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E" w:rsidRDefault="003E3BBE">
            <w:pPr>
              <w:jc w:val="center"/>
              <w:rPr>
                <w:lang w:val="en-US"/>
              </w:rPr>
            </w:pPr>
          </w:p>
          <w:p w:rsidR="003E3BBE" w:rsidRDefault="003E3BBE">
            <w:pPr>
              <w:jc w:val="center"/>
            </w:pPr>
            <w: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>
            <w:pPr>
              <w:jc w:val="center"/>
              <w:rPr>
                <w:lang w:val="en-US"/>
              </w:rPr>
            </w:pPr>
          </w:p>
          <w:p w:rsidR="003E3BBE" w:rsidRPr="005A0C20" w:rsidRDefault="003E3BBE" w:rsidP="00C03AA4">
            <w:pPr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0</w:t>
            </w:r>
          </w:p>
          <w:p w:rsidR="003E3BBE" w:rsidRDefault="003E3BBE">
            <w:pPr>
              <w:jc w:val="center"/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pPr>
              <w:jc w:val="center"/>
              <w:rPr>
                <w:lang w:val="en-US"/>
              </w:rPr>
            </w:pPr>
          </w:p>
          <w:p w:rsidR="003E3BBE" w:rsidRPr="005A0C20" w:rsidRDefault="003E3BBE" w:rsidP="00662EA1">
            <w:pPr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0</w:t>
            </w:r>
          </w:p>
          <w:p w:rsidR="003E3BBE" w:rsidRDefault="003E3BBE" w:rsidP="00662EA1">
            <w:pPr>
              <w:jc w:val="center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pPr>
              <w:jc w:val="center"/>
              <w:rPr>
                <w:lang w:val="en-US"/>
              </w:rPr>
            </w:pPr>
          </w:p>
          <w:p w:rsidR="003E3BBE" w:rsidRPr="005A0C20" w:rsidRDefault="003E3BBE" w:rsidP="00662EA1">
            <w:pPr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0</w:t>
            </w:r>
          </w:p>
          <w:p w:rsidR="003E3BBE" w:rsidRDefault="003E3BBE" w:rsidP="00662EA1">
            <w:pPr>
              <w:jc w:val="center"/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pPr>
              <w:jc w:val="center"/>
              <w:rPr>
                <w:lang w:val="en-US"/>
              </w:rPr>
            </w:pPr>
          </w:p>
          <w:p w:rsidR="003E3BBE" w:rsidRPr="005A0C20" w:rsidRDefault="003E3BBE" w:rsidP="00662EA1">
            <w:pPr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0</w:t>
            </w:r>
          </w:p>
          <w:p w:rsidR="003E3BBE" w:rsidRDefault="003E3BBE" w:rsidP="00662EA1">
            <w:pPr>
              <w:jc w:val="center"/>
            </w:pPr>
          </w:p>
        </w:tc>
      </w:tr>
      <w:tr w:rsidR="003E3BBE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>
            <w:pPr>
              <w:jc w:val="center"/>
            </w:pPr>
            <w:r>
              <w:lastRenderedPageBreak/>
              <w:t>10.6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>
            <w:r>
              <w:t>Общий  коэффициент  рождаемости на 1000 населения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E" w:rsidRDefault="003E3BBE">
            <w:pPr>
              <w:jc w:val="center"/>
            </w:pPr>
          </w:p>
          <w:p w:rsidR="003E3BBE" w:rsidRDefault="003E3BBE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>
            <w:pPr>
              <w:jc w:val="center"/>
            </w:pPr>
          </w:p>
          <w:p w:rsidR="003E3BBE" w:rsidRDefault="003E3BBE" w:rsidP="00C03AA4">
            <w:r>
              <w:t>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pPr>
              <w:jc w:val="center"/>
            </w:pPr>
          </w:p>
          <w:p w:rsidR="003E3BBE" w:rsidRDefault="003E3BBE" w:rsidP="00662EA1">
            <w:r>
              <w:t>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pPr>
              <w:jc w:val="center"/>
            </w:pPr>
          </w:p>
          <w:p w:rsidR="003E3BBE" w:rsidRDefault="003E3BBE" w:rsidP="00662EA1">
            <w:r>
              <w:t>6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pPr>
              <w:jc w:val="center"/>
            </w:pPr>
          </w:p>
          <w:p w:rsidR="003E3BBE" w:rsidRDefault="003E3BBE" w:rsidP="00662EA1">
            <w:r>
              <w:t>6</w:t>
            </w:r>
          </w:p>
        </w:tc>
      </w:tr>
      <w:tr w:rsidR="003E3BBE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>
            <w:pPr>
              <w:jc w:val="center"/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>
            <w:r>
              <w:t>Коэффициент естественного прироста (убыли)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E" w:rsidRDefault="003E3BBE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C03AA4">
            <w:r>
              <w:t>1,1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r>
              <w:t>1,1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r>
              <w:t>1,1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r>
              <w:t>1,1</w:t>
            </w:r>
          </w:p>
        </w:tc>
      </w:tr>
      <w:tr w:rsidR="001E2FD2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rPr>
                <w:b/>
              </w:rPr>
            </w:pPr>
            <w:r>
              <w:rPr>
                <w:b/>
              </w:rPr>
              <w:t>Органы местного самоуправления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</w:p>
        </w:tc>
      </w:tr>
      <w:tr w:rsidR="003E3BBE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>
            <w:pPr>
              <w:jc w:val="center"/>
            </w:pPr>
            <w:r>
              <w:t>11.1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>
            <w:proofErr w:type="gramStart"/>
            <w:r>
              <w:t xml:space="preserve">Численность работающих в органах местного самоуправления </w:t>
            </w:r>
            <w:proofErr w:type="gram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E" w:rsidRDefault="003E3BBE">
            <w:pPr>
              <w:jc w:val="center"/>
            </w:pPr>
            <w: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C03AA4">
            <w:r>
              <w:t>3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r>
              <w:t>3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662EA1">
            <w:r>
              <w:t>3</w:t>
            </w:r>
          </w:p>
        </w:tc>
      </w:tr>
      <w:tr w:rsidR="003E3BBE" w:rsidTr="00662EA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>
            <w:pPr>
              <w:jc w:val="center"/>
            </w:pPr>
            <w:r>
              <w:t>11.2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>
            <w:r>
              <w:t>Расходы бюджета на органы местного самоуправления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E" w:rsidRDefault="003E3BBE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Default="003E3BBE" w:rsidP="00C03AA4">
            <w:pPr>
              <w:rPr>
                <w:sz w:val="22"/>
                <w:szCs w:val="22"/>
              </w:rPr>
            </w:pPr>
          </w:p>
          <w:p w:rsidR="003E3BBE" w:rsidRPr="003E3BBE" w:rsidRDefault="003E3BBE" w:rsidP="00C03AA4">
            <w:pPr>
              <w:rPr>
                <w:sz w:val="22"/>
                <w:szCs w:val="22"/>
                <w:highlight w:val="yellow"/>
              </w:rPr>
            </w:pPr>
            <w:r w:rsidRPr="003E3BBE">
              <w:rPr>
                <w:sz w:val="22"/>
                <w:szCs w:val="22"/>
              </w:rPr>
              <w:t>1755,9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BE" w:rsidRPr="00CB1160" w:rsidRDefault="003E3BBE" w:rsidP="00C03AA4">
            <w:pPr>
              <w:rPr>
                <w:color w:val="000000"/>
                <w:sz w:val="22"/>
                <w:szCs w:val="22"/>
              </w:rPr>
            </w:pPr>
          </w:p>
          <w:p w:rsidR="003E3BBE" w:rsidRPr="00CB1160" w:rsidRDefault="003E3BBE" w:rsidP="00C03AA4">
            <w:pPr>
              <w:rPr>
                <w:color w:val="000000"/>
                <w:sz w:val="22"/>
                <w:szCs w:val="22"/>
              </w:rPr>
            </w:pPr>
            <w:r w:rsidRPr="00CB1160">
              <w:rPr>
                <w:color w:val="000000"/>
                <w:sz w:val="22"/>
                <w:szCs w:val="22"/>
              </w:rPr>
              <w:t>1476,9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E" w:rsidRPr="00CB1160" w:rsidRDefault="003E3BBE">
            <w:pPr>
              <w:rPr>
                <w:color w:val="000000"/>
                <w:sz w:val="22"/>
                <w:szCs w:val="22"/>
              </w:rPr>
            </w:pPr>
          </w:p>
          <w:p w:rsidR="003E3BBE" w:rsidRPr="00CB1160" w:rsidRDefault="003E3BBE">
            <w:pPr>
              <w:rPr>
                <w:color w:val="000000"/>
              </w:rPr>
            </w:pPr>
            <w:r w:rsidRPr="00CB1160">
              <w:rPr>
                <w:color w:val="000000"/>
                <w:sz w:val="22"/>
                <w:szCs w:val="22"/>
              </w:rPr>
              <w:t>1476,9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BE" w:rsidRPr="00CB1160" w:rsidRDefault="003E3BBE">
            <w:pPr>
              <w:rPr>
                <w:color w:val="000000"/>
                <w:sz w:val="22"/>
                <w:szCs w:val="22"/>
              </w:rPr>
            </w:pPr>
          </w:p>
          <w:p w:rsidR="003E3BBE" w:rsidRPr="00CB1160" w:rsidRDefault="003E3BBE">
            <w:pPr>
              <w:rPr>
                <w:color w:val="000000"/>
              </w:rPr>
            </w:pPr>
            <w:r w:rsidRPr="00CB1160">
              <w:rPr>
                <w:color w:val="000000"/>
                <w:sz w:val="22"/>
                <w:szCs w:val="22"/>
              </w:rPr>
              <w:t>1476,9</w:t>
            </w:r>
          </w:p>
        </w:tc>
      </w:tr>
      <w:tr w:rsidR="001E2FD2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  <w:r>
              <w:t>11.3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r>
              <w:t>В том числе заработная плата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3E3BBE">
            <w:pPr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Pr="003E3BBE" w:rsidRDefault="001E2FD2" w:rsidP="00C03AA4">
            <w:pPr>
              <w:rPr>
                <w:sz w:val="22"/>
                <w:szCs w:val="22"/>
                <w:highlight w:val="yellow"/>
              </w:rPr>
            </w:pPr>
            <w:r w:rsidRPr="003E3BBE">
              <w:rPr>
                <w:sz w:val="22"/>
                <w:szCs w:val="22"/>
              </w:rPr>
              <w:t>1702,6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Pr="00CB1160" w:rsidRDefault="003E3BBE" w:rsidP="00C03AA4">
            <w:pPr>
              <w:rPr>
                <w:color w:val="000000"/>
                <w:sz w:val="22"/>
                <w:szCs w:val="22"/>
              </w:rPr>
            </w:pPr>
            <w:r w:rsidRPr="00CB1160">
              <w:rPr>
                <w:color w:val="000000"/>
                <w:sz w:val="22"/>
                <w:szCs w:val="22"/>
              </w:rPr>
              <w:t>1404,5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Pr="00CB1160" w:rsidRDefault="003E3BBE" w:rsidP="00C03AA4">
            <w:pPr>
              <w:rPr>
                <w:color w:val="000000"/>
                <w:sz w:val="22"/>
                <w:szCs w:val="22"/>
              </w:rPr>
            </w:pPr>
            <w:r w:rsidRPr="00CB1160">
              <w:rPr>
                <w:color w:val="000000"/>
                <w:sz w:val="22"/>
                <w:szCs w:val="22"/>
              </w:rPr>
              <w:t>1404,5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Pr="00CB1160" w:rsidRDefault="003E3BBE" w:rsidP="00C03AA4">
            <w:pPr>
              <w:rPr>
                <w:color w:val="000000"/>
                <w:sz w:val="22"/>
                <w:szCs w:val="22"/>
              </w:rPr>
            </w:pPr>
            <w:r w:rsidRPr="00CB1160">
              <w:rPr>
                <w:color w:val="000000"/>
                <w:sz w:val="22"/>
                <w:szCs w:val="22"/>
              </w:rPr>
              <w:t>1404,5</w:t>
            </w:r>
          </w:p>
        </w:tc>
      </w:tr>
      <w:tr w:rsidR="001E2FD2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rPr>
                <w:b/>
              </w:rPr>
            </w:pPr>
            <w:r>
              <w:rPr>
                <w:b/>
              </w:rPr>
              <w:t>Основные показатели реализации отдельных полномочий по решению вопросов местного значения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1E2FD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Pr="00D17C3C" w:rsidRDefault="001E2FD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Pr="00D17C3C" w:rsidRDefault="001E2FD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Pr="00D17C3C" w:rsidRDefault="001E2FD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Pr="00D17C3C" w:rsidRDefault="001E2FD2">
            <w:pPr>
              <w:jc w:val="center"/>
              <w:rPr>
                <w:b/>
                <w:highlight w:val="yellow"/>
              </w:rPr>
            </w:pPr>
          </w:p>
        </w:tc>
      </w:tr>
      <w:tr w:rsidR="001E2FD2" w:rsidTr="001E2F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pPr>
              <w:jc w:val="center"/>
            </w:pPr>
            <w: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D2" w:rsidRDefault="001E2FD2">
            <w:r>
              <w:t xml:space="preserve">Бюджет  поселения </w:t>
            </w:r>
          </w:p>
          <w:p w:rsidR="001E2FD2" w:rsidRDefault="001E2FD2">
            <w:r>
              <w:t>- доходы всего</w:t>
            </w:r>
          </w:p>
          <w:p w:rsidR="001E2FD2" w:rsidRDefault="001E2FD2">
            <w:r>
              <w:t xml:space="preserve">- расходы всего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1E2FD2">
            <w:pPr>
              <w:jc w:val="center"/>
            </w:pPr>
          </w:p>
          <w:p w:rsidR="001E2FD2" w:rsidRDefault="001E2FD2">
            <w:pPr>
              <w:jc w:val="center"/>
            </w:pPr>
          </w:p>
          <w:p w:rsidR="00CB1160" w:rsidRDefault="003E3BBE" w:rsidP="00CB1160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1E2FD2" w:rsidRPr="00CB1160" w:rsidRDefault="00CB1160" w:rsidP="00CB1160"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Default="001E2FD2">
            <w:pPr>
              <w:jc w:val="center"/>
              <w:rPr>
                <w:highlight w:val="yellow"/>
              </w:rPr>
            </w:pPr>
          </w:p>
          <w:p w:rsidR="001E2FD2" w:rsidRDefault="001E2FD2" w:rsidP="00C3147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  <w:p w:rsidR="001E2FD2" w:rsidRPr="00CB1160" w:rsidRDefault="001E2FD2" w:rsidP="00C03AA4">
            <w:pPr>
              <w:rPr>
                <w:sz w:val="22"/>
                <w:szCs w:val="22"/>
              </w:rPr>
            </w:pPr>
            <w:r w:rsidRPr="00CB1160">
              <w:rPr>
                <w:sz w:val="22"/>
                <w:szCs w:val="22"/>
              </w:rPr>
              <w:t>9599,9</w:t>
            </w:r>
          </w:p>
          <w:p w:rsidR="001E2FD2" w:rsidRPr="00CB1160" w:rsidRDefault="001E2FD2" w:rsidP="00C03AA4">
            <w:pPr>
              <w:rPr>
                <w:sz w:val="22"/>
                <w:szCs w:val="22"/>
              </w:rPr>
            </w:pPr>
            <w:r w:rsidRPr="00CB1160">
              <w:rPr>
                <w:sz w:val="22"/>
                <w:szCs w:val="22"/>
              </w:rPr>
              <w:t>9644,5</w:t>
            </w:r>
          </w:p>
          <w:p w:rsidR="001E2FD2" w:rsidRDefault="001E2FD2" w:rsidP="001B18FE">
            <w:pPr>
              <w:jc w:val="right"/>
              <w:rPr>
                <w:color w:val="000000"/>
                <w:highlight w:val="yellow"/>
              </w:rPr>
            </w:pPr>
          </w:p>
          <w:p w:rsidR="001E2FD2" w:rsidRPr="00D17C3C" w:rsidRDefault="001E2FD2" w:rsidP="00C03AA4">
            <w:pPr>
              <w:jc w:val="center"/>
              <w:rPr>
                <w:highlight w:val="yellow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Pr="00CB1160" w:rsidRDefault="001E2FD2">
            <w:pPr>
              <w:jc w:val="center"/>
              <w:rPr>
                <w:sz w:val="22"/>
                <w:szCs w:val="22"/>
              </w:rPr>
            </w:pPr>
          </w:p>
          <w:p w:rsidR="001E2FD2" w:rsidRPr="00CB1160" w:rsidRDefault="001E2FD2">
            <w:pPr>
              <w:rPr>
                <w:sz w:val="22"/>
                <w:szCs w:val="22"/>
              </w:rPr>
            </w:pPr>
          </w:p>
          <w:p w:rsidR="001E2FD2" w:rsidRPr="00CB1160" w:rsidRDefault="00CB1160">
            <w:pPr>
              <w:rPr>
                <w:sz w:val="22"/>
                <w:szCs w:val="22"/>
              </w:rPr>
            </w:pPr>
            <w:r w:rsidRPr="00CB1160">
              <w:rPr>
                <w:sz w:val="22"/>
                <w:szCs w:val="22"/>
              </w:rPr>
              <w:t>7454,6</w:t>
            </w:r>
          </w:p>
          <w:p w:rsidR="001E2FD2" w:rsidRPr="00CB1160" w:rsidRDefault="00CB1160">
            <w:pPr>
              <w:rPr>
                <w:sz w:val="22"/>
                <w:szCs w:val="22"/>
              </w:rPr>
            </w:pPr>
            <w:r w:rsidRPr="00CB1160">
              <w:rPr>
                <w:sz w:val="22"/>
                <w:szCs w:val="22"/>
              </w:rPr>
              <w:t>7454,6</w:t>
            </w:r>
          </w:p>
          <w:p w:rsidR="00CB1160" w:rsidRPr="00CB1160" w:rsidRDefault="00CB1160">
            <w:pPr>
              <w:rPr>
                <w:sz w:val="22"/>
                <w:szCs w:val="22"/>
              </w:rPr>
            </w:pPr>
          </w:p>
          <w:p w:rsidR="001E2FD2" w:rsidRPr="00CB1160" w:rsidRDefault="001E2FD2" w:rsidP="001B18F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E2FD2" w:rsidRPr="00CB1160" w:rsidRDefault="001E2FD2" w:rsidP="00C03A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Pr="00CB1160" w:rsidRDefault="001E2FD2">
            <w:pPr>
              <w:jc w:val="center"/>
              <w:rPr>
                <w:sz w:val="22"/>
                <w:szCs w:val="22"/>
              </w:rPr>
            </w:pPr>
          </w:p>
          <w:p w:rsidR="001E2FD2" w:rsidRPr="00CB1160" w:rsidRDefault="001E2FD2">
            <w:pPr>
              <w:rPr>
                <w:sz w:val="22"/>
                <w:szCs w:val="22"/>
              </w:rPr>
            </w:pPr>
          </w:p>
          <w:p w:rsidR="001E2FD2" w:rsidRPr="00CB1160" w:rsidRDefault="00CB1160">
            <w:pPr>
              <w:rPr>
                <w:sz w:val="22"/>
                <w:szCs w:val="22"/>
              </w:rPr>
            </w:pPr>
            <w:r w:rsidRPr="00CB1160">
              <w:rPr>
                <w:sz w:val="22"/>
                <w:szCs w:val="22"/>
              </w:rPr>
              <w:t>7589,2</w:t>
            </w:r>
          </w:p>
          <w:p w:rsidR="00CB1160" w:rsidRPr="00CB1160" w:rsidRDefault="00CB1160">
            <w:pPr>
              <w:rPr>
                <w:sz w:val="22"/>
                <w:szCs w:val="22"/>
              </w:rPr>
            </w:pPr>
            <w:r w:rsidRPr="00CB1160">
              <w:rPr>
                <w:sz w:val="22"/>
                <w:szCs w:val="22"/>
              </w:rPr>
              <w:t>7589,2</w:t>
            </w:r>
          </w:p>
          <w:p w:rsidR="001E2FD2" w:rsidRPr="00CB1160" w:rsidRDefault="001E2FD2">
            <w:pPr>
              <w:rPr>
                <w:sz w:val="22"/>
                <w:szCs w:val="22"/>
              </w:rPr>
            </w:pPr>
          </w:p>
          <w:p w:rsidR="001E2FD2" w:rsidRPr="00CB1160" w:rsidRDefault="001E2FD2" w:rsidP="001B18F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E2FD2" w:rsidRPr="00CB1160" w:rsidRDefault="001E2FD2" w:rsidP="001E2F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FD2" w:rsidRPr="00CB1160" w:rsidRDefault="001E2FD2">
            <w:pPr>
              <w:jc w:val="center"/>
              <w:rPr>
                <w:sz w:val="22"/>
                <w:szCs w:val="22"/>
              </w:rPr>
            </w:pPr>
          </w:p>
          <w:p w:rsidR="001E2FD2" w:rsidRPr="00CB1160" w:rsidRDefault="001E2FD2">
            <w:pPr>
              <w:rPr>
                <w:sz w:val="22"/>
                <w:szCs w:val="22"/>
              </w:rPr>
            </w:pPr>
          </w:p>
          <w:p w:rsidR="001E2FD2" w:rsidRPr="00CB1160" w:rsidRDefault="00CB1160">
            <w:pPr>
              <w:rPr>
                <w:sz w:val="22"/>
                <w:szCs w:val="22"/>
              </w:rPr>
            </w:pPr>
            <w:r w:rsidRPr="00CB1160">
              <w:rPr>
                <w:sz w:val="22"/>
                <w:szCs w:val="22"/>
              </w:rPr>
              <w:t>7387,9</w:t>
            </w:r>
          </w:p>
          <w:p w:rsidR="001E2FD2" w:rsidRPr="00CB1160" w:rsidRDefault="00CB1160">
            <w:pPr>
              <w:rPr>
                <w:sz w:val="22"/>
                <w:szCs w:val="22"/>
              </w:rPr>
            </w:pPr>
            <w:r w:rsidRPr="00CB1160">
              <w:rPr>
                <w:sz w:val="22"/>
                <w:szCs w:val="22"/>
              </w:rPr>
              <w:t>7387,9</w:t>
            </w:r>
          </w:p>
          <w:p w:rsidR="001E2FD2" w:rsidRPr="00CB1160" w:rsidRDefault="001E2FD2" w:rsidP="001B18F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E2FD2" w:rsidRPr="00CB1160" w:rsidRDefault="001E2FD2" w:rsidP="00C03AA4">
            <w:pPr>
              <w:jc w:val="center"/>
              <w:rPr>
                <w:sz w:val="22"/>
                <w:szCs w:val="22"/>
              </w:rPr>
            </w:pPr>
          </w:p>
        </w:tc>
      </w:tr>
    </w:tbl>
    <w:p w:rsidR="006868EB" w:rsidRDefault="006868EB" w:rsidP="00CB1160">
      <w:pPr>
        <w:rPr>
          <w:b/>
          <w:sz w:val="28"/>
          <w:szCs w:val="28"/>
        </w:rPr>
      </w:pPr>
    </w:p>
    <w:p w:rsidR="006868EB" w:rsidRDefault="006868EB" w:rsidP="00CB1160">
      <w:pPr>
        <w:rPr>
          <w:b/>
          <w:sz w:val="28"/>
          <w:szCs w:val="28"/>
        </w:rPr>
      </w:pPr>
    </w:p>
    <w:p w:rsidR="006868EB" w:rsidRDefault="006868EB" w:rsidP="006868EB">
      <w:pPr>
        <w:jc w:val="center"/>
        <w:rPr>
          <w:b/>
          <w:sz w:val="28"/>
          <w:szCs w:val="34"/>
        </w:rPr>
      </w:pPr>
      <w:r>
        <w:rPr>
          <w:b/>
          <w:sz w:val="28"/>
          <w:szCs w:val="28"/>
        </w:rPr>
        <w:t xml:space="preserve">Мероприятия к </w:t>
      </w:r>
      <w:r w:rsidR="00CB1160">
        <w:rPr>
          <w:b/>
          <w:sz w:val="28"/>
          <w:szCs w:val="28"/>
        </w:rPr>
        <w:t>прогнозу</w:t>
      </w:r>
      <w:r>
        <w:rPr>
          <w:b/>
          <w:sz w:val="28"/>
          <w:szCs w:val="34"/>
        </w:rPr>
        <w:t xml:space="preserve"> социально-экономического развития сельского п</w:t>
      </w:r>
      <w:r w:rsidR="003137D6">
        <w:rPr>
          <w:b/>
          <w:sz w:val="28"/>
          <w:szCs w:val="34"/>
        </w:rPr>
        <w:t>оселения «</w:t>
      </w:r>
      <w:r w:rsidR="00D216A6">
        <w:rPr>
          <w:b/>
          <w:sz w:val="28"/>
          <w:szCs w:val="34"/>
        </w:rPr>
        <w:t>Усть-Наринзорское</w:t>
      </w:r>
      <w:r w:rsidR="003137D6">
        <w:rPr>
          <w:b/>
          <w:sz w:val="28"/>
          <w:szCs w:val="34"/>
        </w:rPr>
        <w:t>» на 20</w:t>
      </w:r>
      <w:r w:rsidR="00A7142B">
        <w:rPr>
          <w:b/>
          <w:sz w:val="28"/>
          <w:szCs w:val="34"/>
        </w:rPr>
        <w:t>24</w:t>
      </w:r>
      <w:r>
        <w:rPr>
          <w:b/>
          <w:sz w:val="28"/>
          <w:szCs w:val="34"/>
        </w:rPr>
        <w:t xml:space="preserve"> год</w:t>
      </w:r>
    </w:p>
    <w:p w:rsidR="006868EB" w:rsidRDefault="006868EB" w:rsidP="006868E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868EB" w:rsidRDefault="006868EB" w:rsidP="006868E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542F7">
        <w:rPr>
          <w:sz w:val="28"/>
          <w:szCs w:val="28"/>
        </w:rPr>
        <w:t xml:space="preserve">                               т</w:t>
      </w:r>
      <w:r>
        <w:rPr>
          <w:sz w:val="28"/>
          <w:szCs w:val="28"/>
        </w:rPr>
        <w:t>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tbl>
      <w:tblPr>
        <w:tblW w:w="10079" w:type="dxa"/>
        <w:tblInd w:w="-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963"/>
        <w:gridCol w:w="2127"/>
        <w:gridCol w:w="1181"/>
        <w:gridCol w:w="1159"/>
        <w:gridCol w:w="34"/>
        <w:gridCol w:w="15"/>
        <w:gridCol w:w="1060"/>
      </w:tblGrid>
      <w:tr w:rsidR="006868EB" w:rsidTr="00A91B8B">
        <w:trPr>
          <w:trHeight w:val="5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>№</w:t>
            </w:r>
          </w:p>
          <w:p w:rsidR="006868EB" w:rsidRDefault="006868EB">
            <w:pPr>
              <w:jc w:val="center"/>
            </w:pPr>
            <w:r>
              <w:t>п/п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jc w:val="center"/>
            </w:pPr>
            <w:r>
              <w:t>Наименование</w:t>
            </w:r>
          </w:p>
          <w:p w:rsidR="006868EB" w:rsidRDefault="006868EB">
            <w:pPr>
              <w:jc w:val="center"/>
            </w:pPr>
            <w:r>
              <w:t>мероприятия</w:t>
            </w:r>
          </w:p>
        </w:tc>
        <w:tc>
          <w:tcPr>
            <w:tcW w:w="5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>
            <w:pPr>
              <w:ind w:left="-108" w:right="-108" w:firstLine="108"/>
              <w:jc w:val="center"/>
            </w:pPr>
            <w:r>
              <w:t>Источники финансирования</w:t>
            </w:r>
          </w:p>
          <w:p w:rsidR="006868EB" w:rsidRDefault="006868EB">
            <w:pPr>
              <w:jc w:val="center"/>
            </w:pPr>
          </w:p>
        </w:tc>
      </w:tr>
      <w:tr w:rsidR="00A91B8B" w:rsidTr="00A91B8B">
        <w:tc>
          <w:tcPr>
            <w:tcW w:w="6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 w:rsidP="00CB1160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Национальная безопасность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 w:rsidP="00CB1160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 w:rsidP="00CB1160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2025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 w:rsidP="00CB1160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2026</w:t>
            </w:r>
          </w:p>
        </w:tc>
      </w:tr>
      <w:tr w:rsidR="00A91B8B" w:rsidTr="00A9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>
            <w:pPr>
              <w:jc w:val="center"/>
            </w:pPr>
            <w:r>
              <w:t>1.</w:t>
            </w:r>
          </w:p>
          <w:p w:rsidR="00A91B8B" w:rsidRDefault="00A91B8B">
            <w:pPr>
              <w:jc w:val="center"/>
            </w:pPr>
            <w:r>
              <w:t>2.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Обеспечение мер ГО и ЧС </w:t>
            </w:r>
          </w:p>
          <w:p w:rsidR="00A91B8B" w:rsidRDefault="00A91B8B">
            <w:pPr>
              <w:shd w:val="clear" w:color="auto" w:fill="FFFFFF"/>
            </w:pPr>
            <w:r>
              <w:rPr>
                <w:color w:val="000000"/>
                <w:spacing w:val="-1"/>
              </w:rPr>
              <w:t>Пожарная безопасность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>
            <w:pPr>
              <w:shd w:val="clear" w:color="auto" w:fill="FFFFFF"/>
            </w:pPr>
            <w:r>
              <w:rPr>
                <w:color w:val="000000"/>
                <w:spacing w:val="-2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 w:rsidP="00A91B8B">
            <w:pPr>
              <w:shd w:val="clear" w:color="auto" w:fill="FFFFFF"/>
              <w:jc w:val="center"/>
            </w:pPr>
            <w:r>
              <w:t>53,0</w:t>
            </w:r>
          </w:p>
          <w:p w:rsidR="00A91B8B" w:rsidRDefault="00A91B8B" w:rsidP="00A91B8B">
            <w:pPr>
              <w:shd w:val="clear" w:color="auto" w:fill="FFFFFF"/>
              <w:jc w:val="center"/>
            </w:pPr>
            <w:r>
              <w:t>7,0</w:t>
            </w:r>
          </w:p>
          <w:p w:rsidR="00A91B8B" w:rsidRDefault="00A91B8B" w:rsidP="00CB1160">
            <w:pPr>
              <w:shd w:val="clear" w:color="auto" w:fill="FFFFFF"/>
              <w:jc w:val="center"/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>
            <w:pPr>
              <w:shd w:val="clear" w:color="auto" w:fill="FFFFFF"/>
              <w:jc w:val="center"/>
            </w:pPr>
            <w:r>
              <w:t>53,0</w:t>
            </w:r>
          </w:p>
          <w:p w:rsidR="00A91B8B" w:rsidRDefault="00A91B8B" w:rsidP="00CB1160">
            <w:pPr>
              <w:shd w:val="clear" w:color="auto" w:fill="FFFFFF"/>
              <w:jc w:val="center"/>
            </w:pPr>
            <w:r>
              <w:t>7,0</w:t>
            </w: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 w:rsidP="00A91B8B">
            <w:pPr>
              <w:shd w:val="clear" w:color="auto" w:fill="FFFFFF"/>
              <w:jc w:val="center"/>
            </w:pPr>
            <w:r>
              <w:t>53,0</w:t>
            </w:r>
          </w:p>
          <w:p w:rsidR="00A91B8B" w:rsidRDefault="00A91B8B" w:rsidP="00A91B8B">
            <w:r>
              <w:t xml:space="preserve">   7,0</w:t>
            </w:r>
          </w:p>
          <w:p w:rsidR="00A91B8B" w:rsidRDefault="00A91B8B" w:rsidP="00A91B8B">
            <w:pPr>
              <w:shd w:val="clear" w:color="auto" w:fill="FFFFFF"/>
              <w:jc w:val="center"/>
            </w:pPr>
          </w:p>
        </w:tc>
      </w:tr>
      <w:tr w:rsidR="006868EB" w:rsidTr="00A91B8B">
        <w:tc>
          <w:tcPr>
            <w:tcW w:w="10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EB" w:rsidRDefault="006868EB" w:rsidP="00CB1160">
            <w:pPr>
              <w:shd w:val="clear" w:color="auto" w:fill="FFFFFF"/>
            </w:pPr>
            <w:r>
              <w:rPr>
                <w:b/>
                <w:sz w:val="28"/>
                <w:szCs w:val="28"/>
              </w:rPr>
              <w:t>Благоустройство</w:t>
            </w:r>
          </w:p>
        </w:tc>
      </w:tr>
      <w:tr w:rsidR="00A91B8B" w:rsidTr="00A9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>
            <w:pPr>
              <w:jc w:val="center"/>
            </w:pPr>
            <w:r>
              <w:t>3.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>
            <w:pPr>
              <w:shd w:val="clear" w:color="auto" w:fill="FFFFFF"/>
              <w:ind w:left="7"/>
            </w:pPr>
            <w:r>
              <w:rPr>
                <w:color w:val="000000"/>
                <w:spacing w:val="-1"/>
              </w:rPr>
              <w:t xml:space="preserve">Содержание мест захоронения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>
            <w:pPr>
              <w:shd w:val="clear" w:color="auto" w:fill="FFFFFF"/>
              <w:ind w:left="14"/>
            </w:pPr>
            <w:r>
              <w:rPr>
                <w:color w:val="000000"/>
                <w:spacing w:val="-2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 w:rsidP="00662EA1">
            <w:pPr>
              <w:shd w:val="clear" w:color="auto" w:fill="FFFFFF"/>
              <w:jc w:val="center"/>
            </w:pPr>
          </w:p>
          <w:p w:rsidR="00A91B8B" w:rsidRDefault="00A91B8B" w:rsidP="00662EA1">
            <w:pPr>
              <w:shd w:val="clear" w:color="auto" w:fill="FFFFFF"/>
              <w:jc w:val="center"/>
            </w:pPr>
            <w:r>
              <w:t>15,7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 w:rsidP="00CB1160">
            <w:pPr>
              <w:shd w:val="clear" w:color="auto" w:fill="FFFFFF"/>
              <w:jc w:val="center"/>
            </w:pPr>
          </w:p>
          <w:p w:rsidR="00A91B8B" w:rsidRDefault="00A91B8B" w:rsidP="00CB1160">
            <w:pPr>
              <w:shd w:val="clear" w:color="auto" w:fill="FFFFFF"/>
              <w:jc w:val="center"/>
            </w:pPr>
            <w:r>
              <w:t>15,7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 w:rsidP="00662EA1">
            <w:pPr>
              <w:shd w:val="clear" w:color="auto" w:fill="FFFFFF"/>
              <w:jc w:val="center"/>
            </w:pPr>
          </w:p>
          <w:p w:rsidR="00A91B8B" w:rsidRDefault="00A91B8B" w:rsidP="00662EA1">
            <w:pPr>
              <w:shd w:val="clear" w:color="auto" w:fill="FFFFFF"/>
              <w:jc w:val="center"/>
            </w:pPr>
            <w:r>
              <w:t>15,7</w:t>
            </w:r>
          </w:p>
        </w:tc>
      </w:tr>
      <w:tr w:rsidR="00A91B8B" w:rsidTr="00A9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>
            <w:pPr>
              <w:jc w:val="center"/>
            </w:pPr>
            <w:r>
              <w:t>4.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>
            <w:pPr>
              <w:shd w:val="clear" w:color="auto" w:fill="FFFFFF"/>
              <w:ind w:left="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Сбор и вывоз бытового мусора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>
            <w:pPr>
              <w:shd w:val="clear" w:color="auto" w:fill="FFFFFF"/>
              <w:ind w:left="14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 w:rsidP="00662EA1">
            <w:pPr>
              <w:shd w:val="clear" w:color="auto" w:fill="FFFFFF"/>
              <w:jc w:val="center"/>
            </w:pPr>
            <w:r>
              <w:t>10,5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 w:rsidP="00CB1160">
            <w:pPr>
              <w:shd w:val="clear" w:color="auto" w:fill="FFFFFF"/>
              <w:jc w:val="center"/>
            </w:pPr>
            <w:r>
              <w:t>10,5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 w:rsidP="00662EA1">
            <w:pPr>
              <w:shd w:val="clear" w:color="auto" w:fill="FFFFFF"/>
              <w:jc w:val="center"/>
            </w:pPr>
            <w:r>
              <w:t>10,5</w:t>
            </w:r>
          </w:p>
        </w:tc>
      </w:tr>
      <w:tr w:rsidR="00A91B8B" w:rsidTr="00A91B8B">
        <w:tc>
          <w:tcPr>
            <w:tcW w:w="9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 w:rsidP="00CB1160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Молодежная политика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 w:rsidP="00A91B8B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  <w:tr w:rsidR="00A91B8B" w:rsidTr="00A9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>
            <w:pPr>
              <w:jc w:val="center"/>
            </w:pPr>
            <w:r>
              <w:t>5.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>
            <w:pPr>
              <w:shd w:val="clear" w:color="auto" w:fill="FFFFFF"/>
            </w:pPr>
            <w:r>
              <w:rPr>
                <w:color w:val="000000"/>
                <w:spacing w:val="2"/>
              </w:rPr>
              <w:t>Участие в районной спартакиаде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>
            <w:pPr>
              <w:shd w:val="clear" w:color="auto" w:fill="FFFFFF"/>
            </w:pPr>
            <w:r>
              <w:rPr>
                <w:color w:val="000000"/>
                <w:spacing w:val="-1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 w:rsidP="00662EA1">
            <w:pPr>
              <w:shd w:val="clear" w:color="auto" w:fill="FFFFFF"/>
              <w:jc w:val="center"/>
            </w:pPr>
          </w:p>
          <w:p w:rsidR="00A91B8B" w:rsidRDefault="00A91B8B" w:rsidP="00662EA1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>
            <w:pPr>
              <w:shd w:val="clear" w:color="auto" w:fill="FFFFFF"/>
              <w:jc w:val="center"/>
            </w:pPr>
          </w:p>
          <w:p w:rsidR="00A91B8B" w:rsidRDefault="00A91B8B" w:rsidP="00CB1160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 w:rsidP="00662EA1">
            <w:pPr>
              <w:shd w:val="clear" w:color="auto" w:fill="FFFFFF"/>
              <w:jc w:val="center"/>
            </w:pPr>
          </w:p>
          <w:p w:rsidR="00A91B8B" w:rsidRDefault="00A91B8B" w:rsidP="00662EA1">
            <w:pPr>
              <w:shd w:val="clear" w:color="auto" w:fill="FFFFFF"/>
              <w:jc w:val="center"/>
            </w:pPr>
            <w:r>
              <w:t>0,0</w:t>
            </w:r>
          </w:p>
        </w:tc>
      </w:tr>
      <w:tr w:rsidR="00A91B8B" w:rsidTr="00A9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>
            <w:pPr>
              <w:jc w:val="center"/>
            </w:pPr>
            <w:r>
              <w:t>6.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>
            <w:pPr>
              <w:shd w:val="clear" w:color="auto" w:fill="FFFFFF"/>
              <w:ind w:left="7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Оборудование детской площадки при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>
            <w:pPr>
              <w:shd w:val="clear" w:color="auto" w:fill="FFFFFF"/>
              <w:ind w:left="14"/>
              <w:rPr>
                <w:color w:val="000000"/>
                <w:spacing w:val="-2"/>
              </w:rPr>
            </w:pPr>
            <w:r>
              <w:rPr>
                <w:color w:val="000000"/>
                <w:spacing w:val="-1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 w:rsidP="00662EA1">
            <w:pPr>
              <w:shd w:val="clear" w:color="auto" w:fill="FFFFFF"/>
              <w:jc w:val="center"/>
            </w:pPr>
            <w:r>
              <w:t>10,0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 w:rsidP="00CB1160">
            <w:pPr>
              <w:shd w:val="clear" w:color="auto" w:fill="FFFFFF"/>
              <w:jc w:val="center"/>
            </w:pPr>
            <w:r>
              <w:t>10,0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 w:rsidP="00662EA1">
            <w:pPr>
              <w:shd w:val="clear" w:color="auto" w:fill="FFFFFF"/>
              <w:jc w:val="center"/>
            </w:pPr>
            <w:r>
              <w:t>10,0</w:t>
            </w:r>
          </w:p>
        </w:tc>
      </w:tr>
      <w:tr w:rsidR="00A91B8B" w:rsidTr="00A91B8B">
        <w:tc>
          <w:tcPr>
            <w:tcW w:w="100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 w:rsidP="00CB1160">
            <w:pPr>
              <w:shd w:val="clear" w:color="auto" w:fill="FFFFFF"/>
              <w:ind w:left="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Развитие культуры и искусства</w:t>
            </w:r>
          </w:p>
        </w:tc>
      </w:tr>
      <w:tr w:rsidR="00A91B8B" w:rsidTr="00A9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>
            <w:pPr>
              <w:jc w:val="center"/>
            </w:pPr>
            <w:r>
              <w:t>7.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>
            <w:pPr>
              <w:shd w:val="clear" w:color="auto" w:fill="FFFFFF"/>
            </w:pPr>
            <w:r>
              <w:rPr>
                <w:color w:val="000000"/>
                <w:spacing w:val="-2"/>
              </w:rPr>
              <w:t>Проведение  социально-значимых  культурно массовых мероприятий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>
            <w:pPr>
              <w:shd w:val="clear" w:color="auto" w:fill="FFFFFF"/>
            </w:pPr>
            <w:r>
              <w:rPr>
                <w:color w:val="000000"/>
                <w:spacing w:val="-2"/>
              </w:rPr>
              <w:t>Субсидия на муниципальное задание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 w:rsidP="00662EA1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 w:rsidP="00CB1160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 w:rsidP="00662EA1">
            <w:pPr>
              <w:shd w:val="clear" w:color="auto" w:fill="FFFFFF"/>
              <w:jc w:val="center"/>
            </w:pPr>
            <w:r>
              <w:t>0,0</w:t>
            </w:r>
          </w:p>
        </w:tc>
      </w:tr>
      <w:tr w:rsidR="00A91B8B" w:rsidTr="00A9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>
            <w:pPr>
              <w:jc w:val="center"/>
            </w:pPr>
            <w:r>
              <w:t>8.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>
            <w:pPr>
              <w:shd w:val="clear" w:color="auto" w:fill="FFFFFF"/>
              <w:ind w:left="7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>Укрепление материально-технической базы учреждений культур</w:t>
            </w:r>
            <w:r>
              <w:rPr>
                <w:color w:val="000000"/>
              </w:rPr>
              <w:t>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>
            <w:pPr>
              <w:shd w:val="clear" w:color="auto" w:fill="FFFFFF"/>
            </w:pPr>
            <w:r>
              <w:rPr>
                <w:color w:val="000000"/>
                <w:spacing w:val="-2"/>
              </w:rPr>
              <w:t>Субсидия на муниципальное задание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 w:rsidP="00662EA1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 w:rsidP="00CB1160">
            <w:pPr>
              <w:shd w:val="clear" w:color="auto" w:fill="FFFFFF"/>
              <w:jc w:val="center"/>
            </w:pPr>
            <w:r>
              <w:t>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 w:rsidP="00662EA1">
            <w:pPr>
              <w:shd w:val="clear" w:color="auto" w:fill="FFFFFF"/>
              <w:jc w:val="center"/>
            </w:pPr>
            <w:r>
              <w:t>0,0</w:t>
            </w:r>
          </w:p>
        </w:tc>
      </w:tr>
      <w:tr w:rsidR="00A91B8B" w:rsidTr="00A91B8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>
            <w:pPr>
              <w:jc w:val="center"/>
            </w:pPr>
            <w:r>
              <w:t>9.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>
            <w:pPr>
              <w:shd w:val="clear" w:color="auto" w:fill="FFFFFF"/>
              <w:ind w:left="7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Создание условий для массового отдыха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Бюджет поселения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 w:rsidP="00662EA1">
            <w:pPr>
              <w:shd w:val="clear" w:color="auto" w:fill="FFFFFF"/>
              <w:jc w:val="center"/>
            </w:pPr>
            <w:r>
              <w:t>10,0</w:t>
            </w:r>
          </w:p>
        </w:tc>
        <w:tc>
          <w:tcPr>
            <w:tcW w:w="1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 w:rsidP="00CB1160">
            <w:pPr>
              <w:shd w:val="clear" w:color="auto" w:fill="FFFFFF"/>
              <w:jc w:val="center"/>
            </w:pPr>
            <w:r>
              <w:t>10,0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B8B" w:rsidRDefault="00A91B8B" w:rsidP="00662EA1">
            <w:pPr>
              <w:shd w:val="clear" w:color="auto" w:fill="FFFFFF"/>
              <w:jc w:val="center"/>
            </w:pPr>
            <w:r>
              <w:t>10,0</w:t>
            </w:r>
          </w:p>
        </w:tc>
      </w:tr>
      <w:bookmarkEnd w:id="0"/>
      <w:bookmarkEnd w:id="1"/>
    </w:tbl>
    <w:p w:rsidR="006868EB" w:rsidRDefault="006868EB" w:rsidP="006868EB">
      <w:pPr>
        <w:ind w:firstLine="709"/>
        <w:jc w:val="both"/>
        <w:rPr>
          <w:sz w:val="28"/>
          <w:szCs w:val="28"/>
          <w:highlight w:val="yellow"/>
        </w:rPr>
      </w:pPr>
    </w:p>
    <w:sectPr w:rsidR="006868EB" w:rsidSect="00CB1160">
      <w:footerReference w:type="even" r:id="rId8"/>
      <w:footerReference w:type="default" r:id="rId9"/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188" w:rsidRDefault="00D24188">
      <w:r>
        <w:separator/>
      </w:r>
    </w:p>
  </w:endnote>
  <w:endnote w:type="continuationSeparator" w:id="0">
    <w:p w:rsidR="00D24188" w:rsidRDefault="00D24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F7" w:rsidRDefault="00574470" w:rsidP="000E4B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2F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42F7" w:rsidRDefault="002542F7" w:rsidP="00B40AA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2F7" w:rsidRDefault="00574470" w:rsidP="000E4B0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542F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1534A">
      <w:rPr>
        <w:rStyle w:val="a5"/>
        <w:noProof/>
      </w:rPr>
      <w:t>2</w:t>
    </w:r>
    <w:r>
      <w:rPr>
        <w:rStyle w:val="a5"/>
      </w:rPr>
      <w:fldChar w:fldCharType="end"/>
    </w:r>
  </w:p>
  <w:p w:rsidR="002542F7" w:rsidRDefault="002542F7" w:rsidP="00B40AA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188" w:rsidRDefault="00D24188">
      <w:r>
        <w:separator/>
      </w:r>
    </w:p>
  </w:footnote>
  <w:footnote w:type="continuationSeparator" w:id="0">
    <w:p w:rsidR="00D24188" w:rsidRDefault="00D241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3D69"/>
    <w:multiLevelType w:val="hybridMultilevel"/>
    <w:tmpl w:val="3FA61070"/>
    <w:lvl w:ilvl="0" w:tplc="FD9610B6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6A35849"/>
    <w:multiLevelType w:val="hybridMultilevel"/>
    <w:tmpl w:val="6F8A92FE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B03252C"/>
    <w:multiLevelType w:val="hybridMultilevel"/>
    <w:tmpl w:val="67D86534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0471880"/>
    <w:multiLevelType w:val="hybridMultilevel"/>
    <w:tmpl w:val="13144044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4680DBD"/>
    <w:multiLevelType w:val="hybridMultilevel"/>
    <w:tmpl w:val="1B225160"/>
    <w:lvl w:ilvl="0" w:tplc="A7B446A2">
      <w:start w:val="7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">
    <w:nsid w:val="1A086E0E"/>
    <w:multiLevelType w:val="hybridMultilevel"/>
    <w:tmpl w:val="D40664CE"/>
    <w:lvl w:ilvl="0" w:tplc="34368892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1EC81218"/>
    <w:multiLevelType w:val="hybridMultilevel"/>
    <w:tmpl w:val="86B65812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0E9327A"/>
    <w:multiLevelType w:val="hybridMultilevel"/>
    <w:tmpl w:val="441C53F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247D7A66"/>
    <w:multiLevelType w:val="hybridMultilevel"/>
    <w:tmpl w:val="F8347B02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E006BFC"/>
    <w:multiLevelType w:val="hybridMultilevel"/>
    <w:tmpl w:val="EC0E8614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FDD773A"/>
    <w:multiLevelType w:val="hybridMultilevel"/>
    <w:tmpl w:val="7B700BFC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2D43DFF"/>
    <w:multiLevelType w:val="hybridMultilevel"/>
    <w:tmpl w:val="F3FCA1B6"/>
    <w:lvl w:ilvl="0" w:tplc="FD9610B6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3319108B"/>
    <w:multiLevelType w:val="hybridMultilevel"/>
    <w:tmpl w:val="96666B1E"/>
    <w:lvl w:ilvl="0" w:tplc="FD9610B6">
      <w:start w:val="1"/>
      <w:numFmt w:val="bullet"/>
      <w:lvlText w:val=""/>
      <w:lvlJc w:val="left"/>
      <w:pPr>
        <w:tabs>
          <w:tab w:val="num" w:pos="2209"/>
        </w:tabs>
        <w:ind w:left="2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5F36892"/>
    <w:multiLevelType w:val="hybridMultilevel"/>
    <w:tmpl w:val="09987BFA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D1925AD"/>
    <w:multiLevelType w:val="hybridMultilevel"/>
    <w:tmpl w:val="3D0A1D8A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FC76F8C"/>
    <w:multiLevelType w:val="hybridMultilevel"/>
    <w:tmpl w:val="2E802F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47C4621A"/>
    <w:multiLevelType w:val="hybridMultilevel"/>
    <w:tmpl w:val="77A43F38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4978422F"/>
    <w:multiLevelType w:val="multilevel"/>
    <w:tmpl w:val="0D583408"/>
    <w:lvl w:ilvl="0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AB4315A"/>
    <w:multiLevelType w:val="hybridMultilevel"/>
    <w:tmpl w:val="EA2C57AA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B3C7E56"/>
    <w:multiLevelType w:val="hybridMultilevel"/>
    <w:tmpl w:val="410245D0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34368892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52AE2A01"/>
    <w:multiLevelType w:val="hybridMultilevel"/>
    <w:tmpl w:val="68088F1E"/>
    <w:lvl w:ilvl="0" w:tplc="FD9610B6">
      <w:start w:val="1"/>
      <w:numFmt w:val="bullet"/>
      <w:lvlText w:val=""/>
      <w:lvlJc w:val="left"/>
      <w:pPr>
        <w:tabs>
          <w:tab w:val="num" w:pos="1265"/>
        </w:tabs>
        <w:ind w:left="12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52FE2D0A"/>
    <w:multiLevelType w:val="hybridMultilevel"/>
    <w:tmpl w:val="4DCA8C76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63A38B8"/>
    <w:multiLevelType w:val="hybridMultilevel"/>
    <w:tmpl w:val="33D4AD62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5720235E"/>
    <w:multiLevelType w:val="hybridMultilevel"/>
    <w:tmpl w:val="2E027600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4">
    <w:nsid w:val="6D3435D0"/>
    <w:multiLevelType w:val="multilevel"/>
    <w:tmpl w:val="D40664CE"/>
    <w:lvl w:ilvl="0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6E1C6BD0"/>
    <w:multiLevelType w:val="hybridMultilevel"/>
    <w:tmpl w:val="B5B2059C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2E170E6"/>
    <w:multiLevelType w:val="hybridMultilevel"/>
    <w:tmpl w:val="0D583408"/>
    <w:lvl w:ilvl="0" w:tplc="34368892">
      <w:start w:val="1"/>
      <w:numFmt w:val="bullet"/>
      <w:lvlText w:val="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77B93F26"/>
    <w:multiLevelType w:val="hybridMultilevel"/>
    <w:tmpl w:val="94B0ADEC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D980C19"/>
    <w:multiLevelType w:val="hybridMultilevel"/>
    <w:tmpl w:val="9F4E23EE"/>
    <w:lvl w:ilvl="0" w:tplc="FD9610B6">
      <w:start w:val="1"/>
      <w:numFmt w:val="bullet"/>
      <w:lvlText w:val="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14"/>
  </w:num>
  <w:num w:numId="4">
    <w:abstractNumId w:val="8"/>
  </w:num>
  <w:num w:numId="5">
    <w:abstractNumId w:val="18"/>
  </w:num>
  <w:num w:numId="6">
    <w:abstractNumId w:val="25"/>
  </w:num>
  <w:num w:numId="7">
    <w:abstractNumId w:val="23"/>
  </w:num>
  <w:num w:numId="8">
    <w:abstractNumId w:val="10"/>
  </w:num>
  <w:num w:numId="9">
    <w:abstractNumId w:val="2"/>
  </w:num>
  <w:num w:numId="10">
    <w:abstractNumId w:val="9"/>
  </w:num>
  <w:num w:numId="11">
    <w:abstractNumId w:val="22"/>
  </w:num>
  <w:num w:numId="12">
    <w:abstractNumId w:val="28"/>
  </w:num>
  <w:num w:numId="13">
    <w:abstractNumId w:val="20"/>
  </w:num>
  <w:num w:numId="14">
    <w:abstractNumId w:val="11"/>
  </w:num>
  <w:num w:numId="15">
    <w:abstractNumId w:val="21"/>
  </w:num>
  <w:num w:numId="16">
    <w:abstractNumId w:val="1"/>
  </w:num>
  <w:num w:numId="17">
    <w:abstractNumId w:val="16"/>
  </w:num>
  <w:num w:numId="18">
    <w:abstractNumId w:val="7"/>
  </w:num>
  <w:num w:numId="19">
    <w:abstractNumId w:val="12"/>
  </w:num>
  <w:num w:numId="20">
    <w:abstractNumId w:val="27"/>
  </w:num>
  <w:num w:numId="21">
    <w:abstractNumId w:val="26"/>
  </w:num>
  <w:num w:numId="22">
    <w:abstractNumId w:val="17"/>
  </w:num>
  <w:num w:numId="23">
    <w:abstractNumId w:val="19"/>
  </w:num>
  <w:num w:numId="24">
    <w:abstractNumId w:val="0"/>
  </w:num>
  <w:num w:numId="25">
    <w:abstractNumId w:val="3"/>
  </w:num>
  <w:num w:numId="26">
    <w:abstractNumId w:val="6"/>
  </w:num>
  <w:num w:numId="27">
    <w:abstractNumId w:val="4"/>
  </w:num>
  <w:num w:numId="28">
    <w:abstractNumId w:val="13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6894"/>
    <w:rsid w:val="00031C72"/>
    <w:rsid w:val="0003667D"/>
    <w:rsid w:val="000415D5"/>
    <w:rsid w:val="000607B0"/>
    <w:rsid w:val="000C604E"/>
    <w:rsid w:val="000E3272"/>
    <w:rsid w:val="000E4B0F"/>
    <w:rsid w:val="00103488"/>
    <w:rsid w:val="00103E10"/>
    <w:rsid w:val="0011534A"/>
    <w:rsid w:val="0012777D"/>
    <w:rsid w:val="00153361"/>
    <w:rsid w:val="00153FAA"/>
    <w:rsid w:val="001A0D15"/>
    <w:rsid w:val="001B18FE"/>
    <w:rsid w:val="001B43C8"/>
    <w:rsid w:val="001C016D"/>
    <w:rsid w:val="001E2FD2"/>
    <w:rsid w:val="001E35F1"/>
    <w:rsid w:val="001E759A"/>
    <w:rsid w:val="002542F7"/>
    <w:rsid w:val="00255214"/>
    <w:rsid w:val="0029699F"/>
    <w:rsid w:val="002A7764"/>
    <w:rsid w:val="002D4A6D"/>
    <w:rsid w:val="002F0EAA"/>
    <w:rsid w:val="002F4703"/>
    <w:rsid w:val="002F4F17"/>
    <w:rsid w:val="002F7D2F"/>
    <w:rsid w:val="00307053"/>
    <w:rsid w:val="003137D6"/>
    <w:rsid w:val="00331707"/>
    <w:rsid w:val="003464BE"/>
    <w:rsid w:val="003527A2"/>
    <w:rsid w:val="003A7D75"/>
    <w:rsid w:val="003E1643"/>
    <w:rsid w:val="003E3BBE"/>
    <w:rsid w:val="003F2D71"/>
    <w:rsid w:val="00436B68"/>
    <w:rsid w:val="004464E6"/>
    <w:rsid w:val="00466F0D"/>
    <w:rsid w:val="004814FC"/>
    <w:rsid w:val="00494DF3"/>
    <w:rsid w:val="0049616A"/>
    <w:rsid w:val="004B52D4"/>
    <w:rsid w:val="004E6603"/>
    <w:rsid w:val="004E7F3E"/>
    <w:rsid w:val="004F4F8F"/>
    <w:rsid w:val="0050166A"/>
    <w:rsid w:val="00535ED1"/>
    <w:rsid w:val="00574470"/>
    <w:rsid w:val="005A0C20"/>
    <w:rsid w:val="005B20F0"/>
    <w:rsid w:val="005B6A8B"/>
    <w:rsid w:val="005C60EF"/>
    <w:rsid w:val="005F6E32"/>
    <w:rsid w:val="0060016A"/>
    <w:rsid w:val="0061559B"/>
    <w:rsid w:val="00634119"/>
    <w:rsid w:val="006418EE"/>
    <w:rsid w:val="00662EA1"/>
    <w:rsid w:val="00666894"/>
    <w:rsid w:val="006868EB"/>
    <w:rsid w:val="00691533"/>
    <w:rsid w:val="006948D6"/>
    <w:rsid w:val="006B07A8"/>
    <w:rsid w:val="006E14BD"/>
    <w:rsid w:val="006E56AF"/>
    <w:rsid w:val="006F5805"/>
    <w:rsid w:val="007059EC"/>
    <w:rsid w:val="0071327B"/>
    <w:rsid w:val="00732BC2"/>
    <w:rsid w:val="007527BD"/>
    <w:rsid w:val="0076783A"/>
    <w:rsid w:val="00796DD4"/>
    <w:rsid w:val="007A74D9"/>
    <w:rsid w:val="007A7CDA"/>
    <w:rsid w:val="007B1176"/>
    <w:rsid w:val="007D1ED1"/>
    <w:rsid w:val="00827373"/>
    <w:rsid w:val="0083416B"/>
    <w:rsid w:val="0086526A"/>
    <w:rsid w:val="00874CFE"/>
    <w:rsid w:val="008A1EF3"/>
    <w:rsid w:val="008A7F6A"/>
    <w:rsid w:val="008B6B08"/>
    <w:rsid w:val="008E20A8"/>
    <w:rsid w:val="008F0141"/>
    <w:rsid w:val="008F2323"/>
    <w:rsid w:val="0091776A"/>
    <w:rsid w:val="009348DE"/>
    <w:rsid w:val="00940EDF"/>
    <w:rsid w:val="009422C8"/>
    <w:rsid w:val="009428B4"/>
    <w:rsid w:val="00963771"/>
    <w:rsid w:val="00982474"/>
    <w:rsid w:val="009A0688"/>
    <w:rsid w:val="009A1524"/>
    <w:rsid w:val="009E1638"/>
    <w:rsid w:val="009F5FC4"/>
    <w:rsid w:val="00A07BBB"/>
    <w:rsid w:val="00A436E1"/>
    <w:rsid w:val="00A7142B"/>
    <w:rsid w:val="00A7258B"/>
    <w:rsid w:val="00A73C85"/>
    <w:rsid w:val="00A91B8B"/>
    <w:rsid w:val="00AC0446"/>
    <w:rsid w:val="00AD784E"/>
    <w:rsid w:val="00AE28C1"/>
    <w:rsid w:val="00AF431C"/>
    <w:rsid w:val="00B22383"/>
    <w:rsid w:val="00B24328"/>
    <w:rsid w:val="00B40AA5"/>
    <w:rsid w:val="00B40F90"/>
    <w:rsid w:val="00B66213"/>
    <w:rsid w:val="00B95215"/>
    <w:rsid w:val="00BA2AEC"/>
    <w:rsid w:val="00BE1E15"/>
    <w:rsid w:val="00C03AA4"/>
    <w:rsid w:val="00C03CBA"/>
    <w:rsid w:val="00C20559"/>
    <w:rsid w:val="00C2703B"/>
    <w:rsid w:val="00C31470"/>
    <w:rsid w:val="00C31D98"/>
    <w:rsid w:val="00C34D87"/>
    <w:rsid w:val="00C64E2B"/>
    <w:rsid w:val="00C81DEA"/>
    <w:rsid w:val="00C85CEE"/>
    <w:rsid w:val="00CB1160"/>
    <w:rsid w:val="00CE43AA"/>
    <w:rsid w:val="00CF17ED"/>
    <w:rsid w:val="00CF2F24"/>
    <w:rsid w:val="00D0388C"/>
    <w:rsid w:val="00D07C8F"/>
    <w:rsid w:val="00D11A56"/>
    <w:rsid w:val="00D17C3C"/>
    <w:rsid w:val="00D216A6"/>
    <w:rsid w:val="00D24188"/>
    <w:rsid w:val="00D271FC"/>
    <w:rsid w:val="00D30839"/>
    <w:rsid w:val="00D31804"/>
    <w:rsid w:val="00D424A0"/>
    <w:rsid w:val="00D448E9"/>
    <w:rsid w:val="00D6128D"/>
    <w:rsid w:val="00DA400C"/>
    <w:rsid w:val="00DC5929"/>
    <w:rsid w:val="00E36946"/>
    <w:rsid w:val="00E41560"/>
    <w:rsid w:val="00E42823"/>
    <w:rsid w:val="00E467A7"/>
    <w:rsid w:val="00EA061A"/>
    <w:rsid w:val="00EC5B0B"/>
    <w:rsid w:val="00F245F7"/>
    <w:rsid w:val="00F316B8"/>
    <w:rsid w:val="00F41D51"/>
    <w:rsid w:val="00F529D4"/>
    <w:rsid w:val="00F811B6"/>
    <w:rsid w:val="00F8538C"/>
    <w:rsid w:val="00F957E2"/>
    <w:rsid w:val="00F97433"/>
    <w:rsid w:val="00FA066D"/>
    <w:rsid w:val="00FE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894"/>
    <w:rPr>
      <w:sz w:val="24"/>
      <w:szCs w:val="24"/>
    </w:rPr>
  </w:style>
  <w:style w:type="paragraph" w:styleId="1">
    <w:name w:val="heading 1"/>
    <w:basedOn w:val="a"/>
    <w:next w:val="a"/>
    <w:qFormat/>
    <w:rsid w:val="00666894"/>
    <w:pPr>
      <w:keepNext/>
      <w:ind w:firstLine="709"/>
      <w:jc w:val="both"/>
      <w:outlineLvl w:val="0"/>
    </w:pPr>
    <w:rPr>
      <w:rFonts w:ascii="Arial" w:hAnsi="Arial"/>
      <w:b/>
      <w:bCs/>
      <w:caps/>
      <w:sz w:val="28"/>
      <w:szCs w:val="20"/>
    </w:rPr>
  </w:style>
  <w:style w:type="paragraph" w:styleId="2">
    <w:name w:val="heading 2"/>
    <w:basedOn w:val="a"/>
    <w:next w:val="a"/>
    <w:qFormat/>
    <w:rsid w:val="00666894"/>
    <w:pPr>
      <w:keepNext/>
      <w:ind w:firstLine="709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68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66689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66894"/>
  </w:style>
  <w:style w:type="paragraph" w:customStyle="1" w:styleId="a6">
    <w:name w:val="для таблиц"/>
    <w:basedOn w:val="a"/>
    <w:rsid w:val="00666894"/>
    <w:pPr>
      <w:jc w:val="both"/>
    </w:pPr>
    <w:rPr>
      <w:snapToGrid w:val="0"/>
      <w:szCs w:val="20"/>
    </w:rPr>
  </w:style>
  <w:style w:type="paragraph" w:styleId="a7">
    <w:name w:val="Document Map"/>
    <w:basedOn w:val="a"/>
    <w:semiHidden/>
    <w:rsid w:val="006668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">
    <w:name w:val="toc 1"/>
    <w:basedOn w:val="a"/>
    <w:next w:val="a"/>
    <w:autoRedefine/>
    <w:semiHidden/>
    <w:rsid w:val="00666894"/>
    <w:pPr>
      <w:tabs>
        <w:tab w:val="right" w:leader="dot" w:pos="9774"/>
      </w:tabs>
      <w:jc w:val="center"/>
    </w:pPr>
    <w:rPr>
      <w:b/>
      <w:sz w:val="28"/>
      <w:szCs w:val="28"/>
    </w:rPr>
  </w:style>
  <w:style w:type="paragraph" w:styleId="20">
    <w:name w:val="toc 2"/>
    <w:basedOn w:val="a"/>
    <w:next w:val="a"/>
    <w:autoRedefine/>
    <w:semiHidden/>
    <w:rsid w:val="00666894"/>
    <w:pPr>
      <w:tabs>
        <w:tab w:val="right" w:leader="dot" w:pos="9774"/>
      </w:tabs>
      <w:ind w:left="240"/>
      <w:jc w:val="both"/>
    </w:pPr>
    <w:rPr>
      <w:caps/>
      <w:sz w:val="28"/>
      <w:szCs w:val="28"/>
    </w:rPr>
  </w:style>
  <w:style w:type="character" w:styleId="a8">
    <w:name w:val="Hyperlink"/>
    <w:rsid w:val="00666894"/>
    <w:rPr>
      <w:color w:val="0000FF"/>
      <w:u w:val="single"/>
    </w:rPr>
  </w:style>
  <w:style w:type="paragraph" w:styleId="3">
    <w:name w:val="List Bullet 3"/>
    <w:basedOn w:val="a"/>
    <w:rsid w:val="00535ED1"/>
    <w:pPr>
      <w:tabs>
        <w:tab w:val="num" w:pos="926"/>
      </w:tabs>
      <w:ind w:left="926" w:hanging="360"/>
    </w:pPr>
  </w:style>
  <w:style w:type="paragraph" w:customStyle="1" w:styleId="a9">
    <w:name w:val="Стандарт"/>
    <w:basedOn w:val="a"/>
    <w:rsid w:val="00535ED1"/>
    <w:pPr>
      <w:spacing w:line="288" w:lineRule="auto"/>
      <w:ind w:firstLine="709"/>
      <w:jc w:val="both"/>
    </w:pPr>
    <w:rPr>
      <w:sz w:val="28"/>
    </w:rPr>
  </w:style>
  <w:style w:type="paragraph" w:styleId="aa">
    <w:name w:val="Balloon Text"/>
    <w:basedOn w:val="a"/>
    <w:semiHidden/>
    <w:rsid w:val="00B40AA5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69153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691533"/>
    <w:rPr>
      <w:sz w:val="24"/>
      <w:szCs w:val="24"/>
    </w:rPr>
  </w:style>
  <w:style w:type="paragraph" w:styleId="ad">
    <w:name w:val="No Spacing"/>
    <w:uiPriority w:val="99"/>
    <w:qFormat/>
    <w:rsid w:val="00A91B8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08855-DF69-4AED-A233-E478509A0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Леново</cp:lastModifiedBy>
  <cp:revision>2</cp:revision>
  <cp:lastPrinted>2023-12-28T00:22:00Z</cp:lastPrinted>
  <dcterms:created xsi:type="dcterms:W3CDTF">2023-12-28T00:24:00Z</dcterms:created>
  <dcterms:modified xsi:type="dcterms:W3CDTF">2023-12-28T00:24:00Z</dcterms:modified>
</cp:coreProperties>
</file>