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4B" w:rsidRPr="00002A55" w:rsidRDefault="00002A55" w:rsidP="00A801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02A55">
        <w:rPr>
          <w:rFonts w:ascii="Times New Roman" w:hAnsi="Times New Roman" w:cs="Times New Roman"/>
          <w:sz w:val="28"/>
          <w:szCs w:val="28"/>
        </w:rPr>
        <w:t>СОВЕТ СЕЛЬСКОГО ПОСЕЛЕНИЯ «УСТЬ-НАРИНЗОРСКОЕ»</w:t>
      </w:r>
    </w:p>
    <w:p w:rsidR="006D094B" w:rsidRPr="0017442E" w:rsidRDefault="006D094B" w:rsidP="00A801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D094B" w:rsidRPr="00002A55" w:rsidRDefault="006D094B" w:rsidP="00A80169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002A55">
        <w:rPr>
          <w:b/>
          <w:sz w:val="32"/>
          <w:szCs w:val="28"/>
        </w:rPr>
        <w:t>РЕШЕНИЕ</w:t>
      </w:r>
    </w:p>
    <w:p w:rsidR="006D094B" w:rsidRPr="0017442E" w:rsidRDefault="006D094B" w:rsidP="00A80169">
      <w:pPr>
        <w:spacing w:after="0" w:line="240" w:lineRule="auto"/>
        <w:ind w:firstLine="0"/>
        <w:jc w:val="center"/>
        <w:rPr>
          <w:b/>
          <w:szCs w:val="28"/>
        </w:rPr>
      </w:pPr>
    </w:p>
    <w:p w:rsidR="006D094B" w:rsidRPr="0017442E" w:rsidRDefault="006D094B" w:rsidP="00A80169">
      <w:pPr>
        <w:spacing w:after="0" w:line="240" w:lineRule="auto"/>
        <w:ind w:firstLine="0"/>
        <w:jc w:val="center"/>
        <w:rPr>
          <w:b/>
          <w:szCs w:val="28"/>
        </w:rPr>
      </w:pPr>
    </w:p>
    <w:p w:rsidR="006D094B" w:rsidRDefault="0025096E" w:rsidP="00A80169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803B90">
        <w:rPr>
          <w:szCs w:val="28"/>
        </w:rPr>
        <w:t>14</w:t>
      </w:r>
      <w:r w:rsidR="006D094B" w:rsidRPr="0017442E">
        <w:rPr>
          <w:szCs w:val="28"/>
        </w:rPr>
        <w:t xml:space="preserve">» </w:t>
      </w:r>
      <w:r>
        <w:rPr>
          <w:szCs w:val="28"/>
        </w:rPr>
        <w:t xml:space="preserve">ноября </w:t>
      </w:r>
      <w:r w:rsidR="006D094B" w:rsidRPr="0017442E">
        <w:rPr>
          <w:szCs w:val="28"/>
        </w:rPr>
        <w:t>20</w:t>
      </w:r>
      <w:r>
        <w:rPr>
          <w:szCs w:val="28"/>
        </w:rPr>
        <w:t xml:space="preserve">22 </w:t>
      </w:r>
      <w:r w:rsidR="006D094B" w:rsidRPr="0017442E">
        <w:rPr>
          <w:szCs w:val="28"/>
        </w:rPr>
        <w:t xml:space="preserve">года                                 </w:t>
      </w:r>
      <w:r w:rsidR="00002A55">
        <w:rPr>
          <w:szCs w:val="28"/>
        </w:rPr>
        <w:t xml:space="preserve">                   </w:t>
      </w:r>
      <w:r w:rsidR="006D094B" w:rsidRPr="0017442E">
        <w:rPr>
          <w:szCs w:val="28"/>
        </w:rPr>
        <w:t xml:space="preserve"> №</w:t>
      </w:r>
      <w:r w:rsidR="00002A55">
        <w:rPr>
          <w:szCs w:val="28"/>
        </w:rPr>
        <w:t xml:space="preserve"> 96</w:t>
      </w:r>
    </w:p>
    <w:p w:rsidR="00002A55" w:rsidRPr="0017442E" w:rsidRDefault="00002A55" w:rsidP="00A80169">
      <w:pPr>
        <w:spacing w:after="0" w:line="240" w:lineRule="auto"/>
        <w:ind w:firstLine="0"/>
        <w:jc w:val="center"/>
        <w:rPr>
          <w:szCs w:val="28"/>
        </w:rPr>
      </w:pPr>
    </w:p>
    <w:p w:rsidR="006D094B" w:rsidRPr="00002A55" w:rsidRDefault="00002A55" w:rsidP="00A80169">
      <w:pPr>
        <w:spacing w:after="0" w:line="240" w:lineRule="auto"/>
        <w:ind w:firstLine="0"/>
        <w:jc w:val="center"/>
        <w:rPr>
          <w:b/>
          <w:szCs w:val="28"/>
        </w:rPr>
      </w:pPr>
      <w:r w:rsidRPr="00002A55">
        <w:rPr>
          <w:b/>
          <w:szCs w:val="28"/>
        </w:rPr>
        <w:t>село Усть-Наринзор</w:t>
      </w:r>
    </w:p>
    <w:p w:rsidR="006D094B" w:rsidRPr="00C4101C" w:rsidRDefault="006D094B" w:rsidP="00A80169">
      <w:pPr>
        <w:spacing w:after="0" w:line="240" w:lineRule="auto"/>
        <w:ind w:firstLine="0"/>
        <w:jc w:val="center"/>
        <w:rPr>
          <w:sz w:val="32"/>
          <w:szCs w:val="28"/>
        </w:rPr>
      </w:pPr>
    </w:p>
    <w:p w:rsidR="006D094B" w:rsidRPr="00C4101C" w:rsidRDefault="00C4101C" w:rsidP="00A80169">
      <w:pPr>
        <w:spacing w:after="0" w:line="240" w:lineRule="auto"/>
        <w:ind w:firstLine="0"/>
        <w:jc w:val="left"/>
        <w:rPr>
          <w:b/>
          <w:sz w:val="32"/>
          <w:szCs w:val="28"/>
        </w:rPr>
      </w:pPr>
      <w:r w:rsidRPr="00C4101C">
        <w:rPr>
          <w:b/>
        </w:rPr>
        <w:t>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</w:t>
      </w:r>
      <w:r w:rsidRPr="00C4101C">
        <w:rPr>
          <w:b/>
          <w:szCs w:val="28"/>
        </w:rPr>
        <w:t>,</w:t>
      </w:r>
      <w:r w:rsidRPr="00C4101C">
        <w:rPr>
          <w:b/>
        </w:rPr>
        <w:t xml:space="preserve"> не являющиеся должностями муниципальной службы</w:t>
      </w:r>
      <w:r w:rsidRPr="00C4101C">
        <w:rPr>
          <w:b/>
          <w:szCs w:val="28"/>
        </w:rPr>
        <w:t>,</w:t>
      </w:r>
      <w:r w:rsidRPr="00C4101C">
        <w:rPr>
          <w:b/>
        </w:rPr>
        <w:t xml:space="preserve"> работников организаций и учреждений</w:t>
      </w:r>
      <w:r w:rsidRPr="00C4101C">
        <w:rPr>
          <w:b/>
          <w:szCs w:val="28"/>
        </w:rPr>
        <w:t>,</w:t>
      </w:r>
      <w:r w:rsidRPr="00C4101C">
        <w:rPr>
          <w:b/>
        </w:rPr>
        <w:t xml:space="preserve"> подведомственных органам местного самоуправления в администрации сельского поселения «Усть-Наринзорское» муниципального района «Сретенский район» Забайкальского края на территории Донецкой Народной Республики, Луганской Народной Республики, Запорожской области и Херсонской области</w:t>
      </w:r>
    </w:p>
    <w:p w:rsidR="006D094B" w:rsidRDefault="006D094B" w:rsidP="00A80169">
      <w:pPr>
        <w:spacing w:after="0" w:line="240" w:lineRule="auto"/>
        <w:rPr>
          <w:szCs w:val="28"/>
        </w:rPr>
      </w:pPr>
    </w:p>
    <w:p w:rsidR="00002A55" w:rsidRDefault="006D094B" w:rsidP="00A80169">
      <w:pPr>
        <w:spacing w:after="0" w:line="240" w:lineRule="auto"/>
      </w:pPr>
      <w:r w:rsidRPr="006D094B">
        <w:rPr>
          <w:szCs w:val="28"/>
        </w:rPr>
        <w:t xml:space="preserve">В </w:t>
      </w:r>
      <w:r w:rsidR="008D601D">
        <w:rPr>
          <w:szCs w:val="28"/>
        </w:rPr>
        <w:t xml:space="preserve">целях </w:t>
      </w:r>
      <w:r w:rsidR="009C02F7">
        <w:rPr>
          <w:szCs w:val="28"/>
        </w:rPr>
        <w:t xml:space="preserve">повышения </w:t>
      </w:r>
      <w:r w:rsidR="008D601D">
        <w:rPr>
          <w:szCs w:val="28"/>
        </w:rPr>
        <w:t xml:space="preserve">уровня социальной защищенности </w:t>
      </w:r>
      <w:r w:rsidR="008D601D">
        <w:t xml:space="preserve">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</w:t>
      </w:r>
      <w:r w:rsidR="00E269D5">
        <w:t>организаций и</w:t>
      </w:r>
      <w:r w:rsidR="008D601D">
        <w:t xml:space="preserve"> учреждений</w:t>
      </w:r>
      <w:r w:rsidR="009C02F7">
        <w:t>,</w:t>
      </w:r>
      <w:r w:rsidR="008D601D">
        <w:rPr>
          <w:szCs w:val="28"/>
        </w:rPr>
        <w:t xml:space="preserve"> </w:t>
      </w:r>
      <w:r w:rsidR="008D601D">
        <w:t xml:space="preserve">подведомственных органам местного </w:t>
      </w:r>
      <w:r w:rsidR="00A24D14">
        <w:t xml:space="preserve">самоуправления </w:t>
      </w:r>
      <w:r w:rsidR="00914DAC">
        <w:t>в</w:t>
      </w:r>
      <w:r w:rsidR="00002A55">
        <w:t xml:space="preserve"> администрации сельского поселения «Усть-Наринзорское» муниципального района «Сретенский район» Забайкальского края</w:t>
      </w:r>
      <w:r w:rsidR="009C02F7">
        <w:rPr>
          <w:i/>
          <w:szCs w:val="28"/>
        </w:rPr>
        <w:t xml:space="preserve">, </w:t>
      </w:r>
      <w:r w:rsidR="009C02F7">
        <w:rPr>
          <w:szCs w:val="28"/>
        </w:rPr>
        <w:t xml:space="preserve">учитывая </w:t>
      </w:r>
      <w:r w:rsidR="009C02F7">
        <w:t>Указ Президента Российской Федерации</w:t>
      </w:r>
      <w:r w:rsidR="00E269D5">
        <w:t xml:space="preserve"> от 17 октября 2022 года № 752</w:t>
      </w:r>
      <w:r w:rsidR="00E269D5">
        <w:rPr>
          <w:szCs w:val="28"/>
        </w:rPr>
        <w:t xml:space="preserve"> </w:t>
      </w:r>
      <w:r w:rsidR="009C02F7">
        <w:t>«</w:t>
      </w:r>
      <w:r w:rsidR="009C02F7" w:rsidRPr="00172247">
        <w:t>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</w:t>
      </w:r>
      <w:r w:rsidR="00BD1E6F">
        <w:t xml:space="preserve"> органов, замещающих должности, </w:t>
      </w:r>
      <w:r w:rsidR="009C02F7" w:rsidRPr="00172247">
        <w:t>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</w:t>
      </w:r>
      <w:r w:rsidR="009C02F7">
        <w:t>»</w:t>
      </w:r>
      <w:r w:rsidR="000E2EB0">
        <w:t xml:space="preserve">, </w:t>
      </w:r>
      <w:r w:rsidR="00002A55">
        <w:t xml:space="preserve">Совет сельского поселения «Усть-Наринзорское» </w:t>
      </w:r>
    </w:p>
    <w:p w:rsidR="006D094B" w:rsidRPr="006D094B" w:rsidRDefault="00002A55" w:rsidP="00A80169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ab/>
        <w:t>РЕШИЛ:</w:t>
      </w:r>
    </w:p>
    <w:p w:rsidR="006D094B" w:rsidRDefault="006D094B" w:rsidP="00A80169">
      <w:pPr>
        <w:spacing w:after="0" w:line="240" w:lineRule="auto"/>
      </w:pPr>
      <w:r w:rsidRPr="006D094B">
        <w:rPr>
          <w:szCs w:val="28"/>
        </w:rPr>
        <w:t xml:space="preserve">1. </w:t>
      </w:r>
      <w:r w:rsidR="00123E00">
        <w:rPr>
          <w:szCs w:val="28"/>
        </w:rPr>
        <w:t xml:space="preserve">Установить, что </w:t>
      </w:r>
      <w:r w:rsidR="009C02F7">
        <w:rPr>
          <w:szCs w:val="28"/>
        </w:rPr>
        <w:t>лиц</w:t>
      </w:r>
      <w:r w:rsidR="00123E00">
        <w:rPr>
          <w:szCs w:val="28"/>
        </w:rPr>
        <w:t>ам</w:t>
      </w:r>
      <w:r w:rsidR="009C02F7">
        <w:rPr>
          <w:szCs w:val="28"/>
        </w:rPr>
        <w:t xml:space="preserve">, </w:t>
      </w:r>
      <w:r w:rsidRPr="006D094B">
        <w:rPr>
          <w:szCs w:val="28"/>
        </w:rPr>
        <w:t>замещающи</w:t>
      </w:r>
      <w:r w:rsidR="00E269D5">
        <w:rPr>
          <w:szCs w:val="28"/>
        </w:rPr>
        <w:t>х</w:t>
      </w:r>
      <w:r w:rsidRPr="006D094B">
        <w:rPr>
          <w:szCs w:val="28"/>
        </w:rPr>
        <w:t xml:space="preserve"> муниципальные должности на постоянной основе</w:t>
      </w:r>
      <w:r w:rsidR="009C02F7">
        <w:t>, муниципальны</w:t>
      </w:r>
      <w:r w:rsidR="00123E00">
        <w:t>м</w:t>
      </w:r>
      <w:r w:rsidR="009C02F7">
        <w:t xml:space="preserve"> служащи</w:t>
      </w:r>
      <w:r w:rsidR="00123E00">
        <w:t>м</w:t>
      </w:r>
      <w:r w:rsidR="009C02F7">
        <w:t>, работник</w:t>
      </w:r>
      <w:r w:rsidR="00123E00">
        <w:t>ам</w:t>
      </w:r>
      <w:r w:rsidR="009C02F7">
        <w:t xml:space="preserve"> органов местного самоуправления, замещающи</w:t>
      </w:r>
      <w:r w:rsidR="00123E00">
        <w:t>м</w:t>
      </w:r>
      <w:r w:rsidR="009C02F7">
        <w:t xml:space="preserve"> должности, не являющиеся должностями муниципальной службы, работник</w:t>
      </w:r>
      <w:r w:rsidR="00123E00">
        <w:t>ам</w:t>
      </w:r>
      <w:r w:rsidR="009C02F7">
        <w:t xml:space="preserve"> организаций и учреждений,</w:t>
      </w:r>
      <w:r w:rsidR="009C02F7">
        <w:rPr>
          <w:szCs w:val="28"/>
        </w:rPr>
        <w:t xml:space="preserve"> </w:t>
      </w:r>
      <w:r w:rsidR="009C02F7">
        <w:t xml:space="preserve">подведомственных органам местного самоуправления в </w:t>
      </w:r>
      <w:r w:rsidR="00002A55" w:rsidRPr="000E2EB0">
        <w:rPr>
          <w:szCs w:val="28"/>
        </w:rPr>
        <w:t>администрации сельского поселения «Усть-Наринзорское» муниципального района «Сретенский район»</w:t>
      </w:r>
      <w:r w:rsidR="00002A55">
        <w:rPr>
          <w:i/>
          <w:szCs w:val="28"/>
        </w:rPr>
        <w:t xml:space="preserve"> </w:t>
      </w:r>
      <w:r w:rsidR="00002A55" w:rsidRPr="000E2EB0">
        <w:rPr>
          <w:szCs w:val="28"/>
        </w:rPr>
        <w:t>Забайкальского края</w:t>
      </w:r>
      <w:r w:rsidR="00123E00">
        <w:rPr>
          <w:i/>
          <w:szCs w:val="28"/>
        </w:rPr>
        <w:t xml:space="preserve">, </w:t>
      </w:r>
      <w:r w:rsidR="00123E00" w:rsidRPr="00123E00">
        <w:rPr>
          <w:szCs w:val="28"/>
        </w:rPr>
        <w:t>в период</w:t>
      </w:r>
      <w:r w:rsidR="00123E00">
        <w:rPr>
          <w:i/>
          <w:szCs w:val="28"/>
        </w:rPr>
        <w:t xml:space="preserve"> </w:t>
      </w:r>
      <w:r w:rsidR="00123E00">
        <w:t>нахождения в служебных командировках</w:t>
      </w:r>
      <w:r w:rsidR="00E269D5" w:rsidRPr="00123E00">
        <w:t xml:space="preserve"> </w:t>
      </w:r>
      <w:r w:rsidR="00E269D5" w:rsidRPr="00172247">
        <w:t>на территори</w:t>
      </w:r>
      <w:r w:rsidR="00123E00">
        <w:t>ях</w:t>
      </w:r>
      <w:r w:rsidR="00E269D5" w:rsidRPr="00172247">
        <w:t xml:space="preserve"> Донецкой Народной Республики, Луганской Народной Республики, Запорожс</w:t>
      </w:r>
      <w:r w:rsidR="00E269D5">
        <w:t>к</w:t>
      </w:r>
      <w:r w:rsidR="00123E00">
        <w:t>ой области и Херсонской области:</w:t>
      </w:r>
    </w:p>
    <w:p w:rsidR="00123E00" w:rsidRDefault="000E2EB0" w:rsidP="00A80169">
      <w:pPr>
        <w:spacing w:after="0" w:line="240" w:lineRule="auto"/>
        <w:ind w:firstLine="0"/>
        <w:rPr>
          <w:iCs/>
          <w:szCs w:val="28"/>
        </w:rPr>
      </w:pPr>
      <w:r>
        <w:rPr>
          <w:iCs/>
          <w:szCs w:val="28"/>
        </w:rPr>
        <w:lastRenderedPageBreak/>
        <w:t xml:space="preserve">       </w:t>
      </w:r>
      <w:r w:rsidR="00123E00">
        <w:rPr>
          <w:iCs/>
          <w:szCs w:val="28"/>
        </w:rPr>
        <w:t>а) денежное вознаграждение (денежное содержание, заработная плата) выплачива</w:t>
      </w:r>
      <w:r w:rsidR="00914DAC">
        <w:rPr>
          <w:iCs/>
          <w:szCs w:val="28"/>
        </w:rPr>
        <w:t>е</w:t>
      </w:r>
      <w:r w:rsidR="00123E00">
        <w:rPr>
          <w:iCs/>
          <w:szCs w:val="28"/>
        </w:rPr>
        <w:t>тся в двойном размере;</w:t>
      </w:r>
    </w:p>
    <w:p w:rsidR="00123E00" w:rsidRDefault="00123E00" w:rsidP="00A80169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iCs/>
          <w:szCs w:val="28"/>
        </w:rPr>
        <w:t xml:space="preserve">б) </w:t>
      </w:r>
      <w:r w:rsidR="00C63DDA">
        <w:rPr>
          <w:szCs w:val="28"/>
          <w:lang w:eastAsia="ru-RU"/>
        </w:rPr>
        <w:t>д</w:t>
      </w:r>
      <w:r>
        <w:rPr>
          <w:szCs w:val="28"/>
          <w:lang w:eastAsia="ru-RU"/>
        </w:rPr>
        <w:t>ополнительные расходы, связанные с проживанием вне места постоянного жительства (суточные), возмещаются в размере 8480 рублей за каждый день нахо</w:t>
      </w:r>
      <w:r w:rsidR="00914DAC">
        <w:rPr>
          <w:szCs w:val="28"/>
          <w:lang w:eastAsia="ru-RU"/>
        </w:rPr>
        <w:t>ждения в служебной командировке;</w:t>
      </w:r>
    </w:p>
    <w:p w:rsidR="00914DAC" w:rsidRDefault="00914DAC" w:rsidP="00A80169">
      <w:pPr>
        <w:autoSpaceDE w:val="0"/>
        <w:autoSpaceDN w:val="0"/>
        <w:adjustRightInd w:val="0"/>
        <w:spacing w:after="0" w:line="240" w:lineRule="auto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в) могут выплачиваться безотчетные суммы в целях возмещения дополнительных расходов, связанных с такими командировками.</w:t>
      </w:r>
    </w:p>
    <w:p w:rsidR="006D094B" w:rsidRPr="006D094B" w:rsidRDefault="00E269D5" w:rsidP="00A8016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094B" w:rsidRPr="006D094B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 w:rsidR="000E2EB0">
        <w:rPr>
          <w:rFonts w:ascii="Times New Roman" w:hAnsi="Times New Roman" w:cs="Times New Roman"/>
          <w:sz w:val="28"/>
          <w:szCs w:val="28"/>
        </w:rPr>
        <w:t xml:space="preserve"> законную </w:t>
      </w:r>
      <w:r w:rsidR="006D094B" w:rsidRPr="006D094B">
        <w:rPr>
          <w:rFonts w:ascii="Times New Roman" w:hAnsi="Times New Roman" w:cs="Times New Roman"/>
          <w:sz w:val="28"/>
          <w:szCs w:val="28"/>
        </w:rPr>
        <w:t xml:space="preserve">силу </w:t>
      </w:r>
      <w:r w:rsidR="007F2E3B">
        <w:rPr>
          <w:rFonts w:ascii="Times New Roman" w:hAnsi="Times New Roman" w:cs="Times New Roman"/>
          <w:sz w:val="28"/>
          <w:szCs w:val="28"/>
        </w:rPr>
        <w:t>после</w:t>
      </w:r>
      <w:r w:rsidR="006D094B" w:rsidRPr="006D094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</w:t>
      </w:r>
      <w:r w:rsidR="000E2EB0">
        <w:rPr>
          <w:rFonts w:ascii="Times New Roman" w:hAnsi="Times New Roman" w:cs="Times New Roman"/>
          <w:sz w:val="28"/>
          <w:szCs w:val="28"/>
        </w:rPr>
        <w:t>, в соответствии с Уставом сельского поселения «Усть-Наринзорское»</w:t>
      </w:r>
      <w:r w:rsidR="00123E00">
        <w:rPr>
          <w:rFonts w:ascii="Times New Roman" w:hAnsi="Times New Roman" w:cs="Times New Roman"/>
          <w:sz w:val="28"/>
          <w:szCs w:val="28"/>
        </w:rPr>
        <w:t>.</w:t>
      </w:r>
    </w:p>
    <w:p w:rsidR="006D094B" w:rsidRPr="006D094B" w:rsidRDefault="00123E00" w:rsidP="00A8016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094B" w:rsidRPr="006D094B">
        <w:rPr>
          <w:rFonts w:ascii="Times New Roman" w:hAnsi="Times New Roman" w:cs="Times New Roman"/>
          <w:sz w:val="28"/>
          <w:szCs w:val="28"/>
        </w:rPr>
        <w:t>.</w:t>
      </w:r>
      <w:r w:rsidR="000C7360">
        <w:rPr>
          <w:rFonts w:ascii="Times New Roman" w:hAnsi="Times New Roman" w:cs="Times New Roman"/>
          <w:sz w:val="28"/>
          <w:szCs w:val="28"/>
        </w:rPr>
        <w:t xml:space="preserve"> </w:t>
      </w:r>
      <w:r w:rsidR="006D094B" w:rsidRPr="006D094B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0E2EB0">
        <w:rPr>
          <w:rFonts w:ascii="Times New Roman" w:hAnsi="Times New Roman" w:cs="Times New Roman"/>
          <w:sz w:val="28"/>
          <w:szCs w:val="28"/>
        </w:rPr>
        <w:t>на информационном стенде и официальном сайте Администрации сельского поселения «Усть-Наринзорское».</w:t>
      </w:r>
    </w:p>
    <w:p w:rsidR="006D094B" w:rsidRPr="006D094B" w:rsidRDefault="006D094B" w:rsidP="00A80169">
      <w:pPr>
        <w:spacing w:after="0" w:line="240" w:lineRule="auto"/>
        <w:rPr>
          <w:szCs w:val="28"/>
        </w:rPr>
      </w:pPr>
    </w:p>
    <w:p w:rsidR="006D094B" w:rsidRPr="0017442E" w:rsidRDefault="006D094B" w:rsidP="00A80169">
      <w:pPr>
        <w:spacing w:after="0" w:line="240" w:lineRule="auto"/>
        <w:rPr>
          <w:szCs w:val="28"/>
        </w:rPr>
      </w:pPr>
    </w:p>
    <w:p w:rsidR="006D094B" w:rsidRDefault="00243AA2" w:rsidP="00A80169">
      <w:p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</w:p>
    <w:p w:rsidR="00243AA2" w:rsidRDefault="00B056E0" w:rsidP="00276191">
      <w:pPr>
        <w:spacing w:after="0" w:line="240" w:lineRule="auto"/>
        <w:ind w:firstLine="0"/>
        <w:rPr>
          <w:szCs w:val="28"/>
        </w:rPr>
      </w:pPr>
      <w:bookmarkStart w:id="0" w:name="_GoBack"/>
      <w:r>
        <w:rPr>
          <w:noProof/>
          <w:szCs w:val="28"/>
          <w:lang w:eastAsia="ru-RU"/>
        </w:rPr>
        <w:drawing>
          <wp:inline distT="0" distB="0" distL="0" distR="0">
            <wp:extent cx="5991225" cy="1714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243AA2" w:rsidSect="006D094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094B"/>
    <w:rsid w:val="00000300"/>
    <w:rsid w:val="00002A55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53DC9"/>
    <w:rsid w:val="000603A5"/>
    <w:rsid w:val="00071C61"/>
    <w:rsid w:val="00095AB6"/>
    <w:rsid w:val="000A133F"/>
    <w:rsid w:val="000A7516"/>
    <w:rsid w:val="000B0723"/>
    <w:rsid w:val="000C298C"/>
    <w:rsid w:val="000C6C0C"/>
    <w:rsid w:val="000C7360"/>
    <w:rsid w:val="000D0E08"/>
    <w:rsid w:val="000D1ECC"/>
    <w:rsid w:val="000E137A"/>
    <w:rsid w:val="000E2EB0"/>
    <w:rsid w:val="000E4CEB"/>
    <w:rsid w:val="000F50E7"/>
    <w:rsid w:val="00101D5C"/>
    <w:rsid w:val="00101DFB"/>
    <w:rsid w:val="0011110D"/>
    <w:rsid w:val="0012155B"/>
    <w:rsid w:val="00123E00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30D94"/>
    <w:rsid w:val="00243AA2"/>
    <w:rsid w:val="00244AE9"/>
    <w:rsid w:val="0025096E"/>
    <w:rsid w:val="00251D0D"/>
    <w:rsid w:val="002534A4"/>
    <w:rsid w:val="00257309"/>
    <w:rsid w:val="00260507"/>
    <w:rsid w:val="00262473"/>
    <w:rsid w:val="002666EB"/>
    <w:rsid w:val="00276191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18CF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094B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C5E33"/>
    <w:rsid w:val="007C79AE"/>
    <w:rsid w:val="007D27CE"/>
    <w:rsid w:val="007F2E3B"/>
    <w:rsid w:val="007F4C2D"/>
    <w:rsid w:val="00803B90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601D"/>
    <w:rsid w:val="008D73EB"/>
    <w:rsid w:val="008E070C"/>
    <w:rsid w:val="008F1F10"/>
    <w:rsid w:val="008F4BA1"/>
    <w:rsid w:val="0090177E"/>
    <w:rsid w:val="009035DA"/>
    <w:rsid w:val="0091001E"/>
    <w:rsid w:val="00914DAC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02F7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24D14"/>
    <w:rsid w:val="00A32CE0"/>
    <w:rsid w:val="00A345A7"/>
    <w:rsid w:val="00A50A31"/>
    <w:rsid w:val="00A60E13"/>
    <w:rsid w:val="00A61C3C"/>
    <w:rsid w:val="00A74D1C"/>
    <w:rsid w:val="00A77016"/>
    <w:rsid w:val="00A80169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BE7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56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1E6F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101C"/>
    <w:rsid w:val="00C44921"/>
    <w:rsid w:val="00C451CA"/>
    <w:rsid w:val="00C5358D"/>
    <w:rsid w:val="00C53B47"/>
    <w:rsid w:val="00C5563E"/>
    <w:rsid w:val="00C63DDA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05743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C77E6"/>
    <w:rsid w:val="00DD11B4"/>
    <w:rsid w:val="00DD3E1D"/>
    <w:rsid w:val="00DD5724"/>
    <w:rsid w:val="00DE70E0"/>
    <w:rsid w:val="00DF13B5"/>
    <w:rsid w:val="00DF188E"/>
    <w:rsid w:val="00DF556F"/>
    <w:rsid w:val="00E14C8F"/>
    <w:rsid w:val="00E1567F"/>
    <w:rsid w:val="00E23441"/>
    <w:rsid w:val="00E26159"/>
    <w:rsid w:val="00E269D5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779D1"/>
    <w:rsid w:val="00E81633"/>
    <w:rsid w:val="00E9130D"/>
    <w:rsid w:val="00E92E34"/>
    <w:rsid w:val="00E93BDA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4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09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D094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D09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6D094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D094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Леново</cp:lastModifiedBy>
  <cp:revision>2</cp:revision>
  <dcterms:created xsi:type="dcterms:W3CDTF">2024-05-28T06:40:00Z</dcterms:created>
  <dcterms:modified xsi:type="dcterms:W3CDTF">2024-05-28T06:40:00Z</dcterms:modified>
</cp:coreProperties>
</file>