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82" w:rsidRPr="00F71682" w:rsidRDefault="004F16B0" w:rsidP="00042BD6">
      <w:pPr>
        <w:suppressAutoHyphens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F71682" w:rsidRPr="00F7168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«Усть-Наринзорское»</w:t>
      </w:r>
    </w:p>
    <w:p w:rsidR="00F71682" w:rsidRPr="00F71682" w:rsidRDefault="00042BD6" w:rsidP="00042BD6">
      <w:pPr>
        <w:suppressAutoHyphens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71682" w:rsidRPr="00F7168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«Сретенский район»</w:t>
      </w:r>
    </w:p>
    <w:p w:rsidR="00F71682" w:rsidRPr="00F71682" w:rsidRDefault="00F71682" w:rsidP="00F71682">
      <w:pPr>
        <w:suppressAutoHyphens/>
        <w:spacing w:line="36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1682" w:rsidRPr="00F71682" w:rsidRDefault="00042BD6" w:rsidP="00042BD6">
      <w:pPr>
        <w:tabs>
          <w:tab w:val="left" w:pos="2610"/>
          <w:tab w:val="center" w:pos="5037"/>
        </w:tabs>
        <w:suppressAutoHyphens/>
        <w:spacing w:line="360" w:lineRule="exact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25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F16B0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F71682" w:rsidRPr="00F71682" w:rsidRDefault="00202106" w:rsidP="00113026">
      <w:pPr>
        <w:suppressAutoHyphens/>
        <w:spacing w:line="36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BD6">
        <w:rPr>
          <w:rFonts w:ascii="Times New Roman" w:hAnsi="Times New Roman" w:cs="Times New Roman"/>
          <w:sz w:val="28"/>
          <w:szCs w:val="28"/>
        </w:rPr>
        <w:t xml:space="preserve"> 06 мая </w:t>
      </w:r>
      <w:r w:rsidR="003253B0">
        <w:rPr>
          <w:rFonts w:ascii="Times New Roman" w:hAnsi="Times New Roman" w:cs="Times New Roman"/>
          <w:sz w:val="28"/>
          <w:szCs w:val="28"/>
        </w:rPr>
        <w:t xml:space="preserve"> 2020 </w:t>
      </w:r>
      <w:r w:rsidR="00F71682" w:rsidRPr="00F71682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="00BC716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0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42BD6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F71682" w:rsidRPr="00F71682" w:rsidRDefault="00CB2FEE" w:rsidP="00CB2FEE">
      <w:pPr>
        <w:suppressAutoHyphens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1682" w:rsidRPr="00F71682">
        <w:rPr>
          <w:rFonts w:ascii="Times New Roman" w:hAnsi="Times New Roman" w:cs="Times New Roman"/>
          <w:sz w:val="28"/>
          <w:szCs w:val="28"/>
        </w:rPr>
        <w:t>село Усть-Наринзор</w:t>
      </w:r>
    </w:p>
    <w:p w:rsidR="0032297B" w:rsidRDefault="0032297B" w:rsidP="00F71682">
      <w:pPr>
        <w:ind w:firstLine="0"/>
        <w:rPr>
          <w:rStyle w:val="afd"/>
          <w:rFonts w:ascii="Times New Roman" w:hAnsi="Times New Roman" w:cs="Times New Roman"/>
          <w:b w:val="0"/>
          <w:sz w:val="24"/>
          <w:szCs w:val="24"/>
        </w:rPr>
      </w:pPr>
    </w:p>
    <w:p w:rsidR="0032297B" w:rsidRDefault="0032297B" w:rsidP="00A211C9">
      <w:pPr>
        <w:ind w:firstLine="0"/>
        <w:jc w:val="center"/>
        <w:rPr>
          <w:rStyle w:val="afd"/>
          <w:rFonts w:ascii="Times New Roman" w:hAnsi="Times New Roman" w:cs="Times New Roman"/>
          <w:b w:val="0"/>
          <w:sz w:val="24"/>
          <w:szCs w:val="24"/>
        </w:rPr>
      </w:pPr>
    </w:p>
    <w:p w:rsidR="0032297B" w:rsidRPr="00A211C9" w:rsidRDefault="0032297B" w:rsidP="00A211C9">
      <w:pPr>
        <w:ind w:firstLine="0"/>
        <w:jc w:val="center"/>
        <w:rPr>
          <w:rStyle w:val="afd"/>
          <w:rFonts w:ascii="Times New Roman" w:hAnsi="Times New Roman" w:cs="Times New Roman"/>
          <w:b w:val="0"/>
          <w:sz w:val="24"/>
          <w:szCs w:val="24"/>
        </w:rPr>
      </w:pPr>
    </w:p>
    <w:p w:rsidR="00291DF7" w:rsidRPr="00F71682" w:rsidRDefault="00291DF7" w:rsidP="00A211C9">
      <w:pPr>
        <w:ind w:firstLine="0"/>
        <w:jc w:val="center"/>
        <w:rPr>
          <w:rStyle w:val="afd"/>
          <w:rFonts w:ascii="Times New Roman" w:hAnsi="Times New Roman" w:cs="Times New Roman"/>
          <w:b w:val="0"/>
          <w:sz w:val="28"/>
          <w:szCs w:val="28"/>
        </w:rPr>
      </w:pPr>
    </w:p>
    <w:p w:rsidR="00531DC3" w:rsidRDefault="00EE210E" w:rsidP="00531DC3">
      <w:pPr>
        <w:widowControl/>
        <w:ind w:firstLine="0"/>
        <w:rPr>
          <w:rStyle w:val="afd"/>
          <w:rFonts w:ascii="Times New Roman" w:hAnsi="Times New Roman" w:cs="Times New Roman"/>
          <w:sz w:val="28"/>
          <w:szCs w:val="28"/>
        </w:rPr>
      </w:pPr>
      <w:r w:rsidRPr="00F71682">
        <w:rPr>
          <w:rStyle w:val="afd"/>
          <w:rFonts w:ascii="Times New Roman" w:hAnsi="Times New Roman" w:cs="Times New Roman"/>
          <w:sz w:val="28"/>
          <w:szCs w:val="28"/>
        </w:rPr>
        <w:t xml:space="preserve">О </w:t>
      </w:r>
      <w:r w:rsidR="00CE396E">
        <w:rPr>
          <w:rStyle w:val="afd"/>
          <w:rFonts w:ascii="Times New Roman" w:hAnsi="Times New Roman" w:cs="Times New Roman"/>
          <w:sz w:val="28"/>
          <w:szCs w:val="28"/>
        </w:rPr>
        <w:t>внесении измен</w:t>
      </w:r>
      <w:r w:rsidR="004F16B0">
        <w:rPr>
          <w:rStyle w:val="afd"/>
          <w:rFonts w:ascii="Times New Roman" w:hAnsi="Times New Roman" w:cs="Times New Roman"/>
          <w:sz w:val="28"/>
          <w:szCs w:val="28"/>
        </w:rPr>
        <w:t>ений в Решение Совета</w:t>
      </w:r>
      <w:r w:rsidR="00CE396E">
        <w:rPr>
          <w:rStyle w:val="afd"/>
          <w:rFonts w:ascii="Times New Roman" w:hAnsi="Times New Roman" w:cs="Times New Roman"/>
          <w:sz w:val="28"/>
          <w:szCs w:val="28"/>
        </w:rPr>
        <w:t xml:space="preserve"> сельского поселения «Усть-Наринзорское» №</w:t>
      </w:r>
      <w:r w:rsidR="004F16B0">
        <w:rPr>
          <w:rStyle w:val="afd"/>
          <w:rFonts w:ascii="Times New Roman" w:hAnsi="Times New Roman" w:cs="Times New Roman"/>
          <w:sz w:val="28"/>
          <w:szCs w:val="28"/>
        </w:rPr>
        <w:t>64 от 12</w:t>
      </w:r>
      <w:r w:rsidR="00CE396E">
        <w:rPr>
          <w:rStyle w:val="afd"/>
          <w:rFonts w:ascii="Times New Roman" w:hAnsi="Times New Roman" w:cs="Times New Roman"/>
          <w:sz w:val="28"/>
          <w:szCs w:val="28"/>
        </w:rPr>
        <w:t xml:space="preserve">.04.2017 года «О </w:t>
      </w:r>
      <w:r w:rsidRPr="00F71682">
        <w:rPr>
          <w:rStyle w:val="afd"/>
          <w:rFonts w:ascii="Times New Roman" w:hAnsi="Times New Roman" w:cs="Times New Roman"/>
          <w:sz w:val="28"/>
          <w:szCs w:val="28"/>
        </w:rPr>
        <w:t>порядке проведения антикоррупционной экспертизы нормативных правовых актов и их проектов</w:t>
      </w:r>
      <w:r w:rsidR="00CE396E">
        <w:rPr>
          <w:rStyle w:val="afd"/>
          <w:rFonts w:ascii="Times New Roman" w:hAnsi="Times New Roman" w:cs="Times New Roman"/>
          <w:sz w:val="28"/>
          <w:szCs w:val="28"/>
        </w:rPr>
        <w:t>»</w:t>
      </w:r>
    </w:p>
    <w:p w:rsidR="00531DC3" w:rsidRDefault="00531DC3" w:rsidP="00531DC3">
      <w:pPr>
        <w:widowControl/>
        <w:ind w:firstLine="0"/>
        <w:rPr>
          <w:rStyle w:val="afd"/>
          <w:rFonts w:ascii="Times New Roman" w:hAnsi="Times New Roman" w:cs="Times New Roman"/>
          <w:sz w:val="28"/>
          <w:szCs w:val="28"/>
        </w:rPr>
      </w:pPr>
    </w:p>
    <w:p w:rsidR="00531DC3" w:rsidRDefault="00531DC3" w:rsidP="00531DC3">
      <w:pPr>
        <w:widowControl/>
        <w:ind w:firstLine="0"/>
        <w:rPr>
          <w:rStyle w:val="afd"/>
          <w:rFonts w:ascii="Times New Roman" w:hAnsi="Times New Roman" w:cs="Times New Roman"/>
          <w:sz w:val="28"/>
          <w:szCs w:val="28"/>
        </w:rPr>
      </w:pPr>
    </w:p>
    <w:p w:rsidR="007110D7" w:rsidRDefault="00CE396E" w:rsidP="00531DC3">
      <w:pPr>
        <w:widowControl/>
        <w:ind w:firstLine="0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>
        <w:rPr>
          <w:rStyle w:val="afd"/>
          <w:rFonts w:ascii="Times New Roman" w:hAnsi="Times New Roman" w:cs="Times New Roman"/>
          <w:b w:val="0"/>
          <w:sz w:val="28"/>
          <w:szCs w:val="28"/>
        </w:rPr>
        <w:t>На основании Протеста Прокурора Сретенского района №86-138б-2</w:t>
      </w:r>
      <w:r w:rsidR="003253B0">
        <w:rPr>
          <w:rStyle w:val="afd"/>
          <w:rFonts w:ascii="Times New Roman" w:hAnsi="Times New Roman" w:cs="Times New Roman"/>
          <w:b w:val="0"/>
          <w:sz w:val="28"/>
          <w:szCs w:val="28"/>
        </w:rPr>
        <w:t>020 от 25.03.2020 года</w:t>
      </w:r>
      <w:r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F16B0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113026">
        <w:rPr>
          <w:rStyle w:val="afd"/>
          <w:rFonts w:ascii="Times New Roman" w:hAnsi="Times New Roman" w:cs="Times New Roman"/>
          <w:b w:val="0"/>
          <w:sz w:val="28"/>
          <w:szCs w:val="28"/>
        </w:rPr>
        <w:t>сельского поселения «Усть-Наринзорско</w:t>
      </w:r>
      <w:r w:rsidR="004F16B0">
        <w:rPr>
          <w:rStyle w:val="afd"/>
          <w:rFonts w:ascii="Times New Roman" w:hAnsi="Times New Roman" w:cs="Times New Roman"/>
          <w:b w:val="0"/>
          <w:sz w:val="28"/>
          <w:szCs w:val="28"/>
        </w:rPr>
        <w:t>е</w:t>
      </w:r>
      <w:r w:rsidR="00113026">
        <w:rPr>
          <w:rStyle w:val="afd"/>
          <w:rFonts w:ascii="Times New Roman" w:hAnsi="Times New Roman" w:cs="Times New Roman"/>
          <w:b w:val="0"/>
          <w:sz w:val="28"/>
          <w:szCs w:val="28"/>
        </w:rPr>
        <w:t>:</w:t>
      </w:r>
    </w:p>
    <w:p w:rsidR="004F16B0" w:rsidRPr="00F71682" w:rsidRDefault="004F16B0" w:rsidP="00531DC3">
      <w:pPr>
        <w:widowControl/>
        <w:ind w:firstLine="0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CB2FEE">
        <w:rPr>
          <w:rStyle w:val="afd"/>
          <w:rFonts w:ascii="Times New Roman" w:hAnsi="Times New Roman" w:cs="Times New Roman"/>
          <w:sz w:val="28"/>
          <w:szCs w:val="28"/>
        </w:rPr>
        <w:t>РЕШИЛ</w:t>
      </w:r>
      <w:r>
        <w:rPr>
          <w:rStyle w:val="afd"/>
          <w:rFonts w:ascii="Times New Roman" w:hAnsi="Times New Roman" w:cs="Times New Roman"/>
          <w:b w:val="0"/>
          <w:sz w:val="28"/>
          <w:szCs w:val="28"/>
        </w:rPr>
        <w:t>:</w:t>
      </w:r>
    </w:p>
    <w:p w:rsidR="00895CBB" w:rsidRDefault="00760D64" w:rsidP="003253B0">
      <w:pPr>
        <w:widowControl/>
        <w:ind w:firstLine="0"/>
        <w:rPr>
          <w:rStyle w:val="afd"/>
          <w:rFonts w:ascii="Times New Roman" w:hAnsi="Times New Roman"/>
          <w:b w:val="0"/>
          <w:sz w:val="28"/>
          <w:szCs w:val="28"/>
        </w:rPr>
      </w:pPr>
      <w:r>
        <w:rPr>
          <w:rStyle w:val="afd"/>
          <w:rFonts w:ascii="Times New Roman" w:hAnsi="Times New Roman" w:cs="Times New Roman"/>
          <w:b w:val="0"/>
          <w:sz w:val="28"/>
          <w:szCs w:val="28"/>
        </w:rPr>
        <w:t>1.</w:t>
      </w:r>
      <w:r w:rsidR="00CE396E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4F16B0">
        <w:rPr>
          <w:rStyle w:val="afd"/>
          <w:rFonts w:ascii="Times New Roman" w:hAnsi="Times New Roman"/>
          <w:b w:val="0"/>
          <w:sz w:val="28"/>
          <w:szCs w:val="28"/>
        </w:rPr>
        <w:t xml:space="preserve">Решение Совета </w:t>
      </w:r>
      <w:r w:rsidR="00F71682" w:rsidRPr="00F71682">
        <w:rPr>
          <w:rStyle w:val="afd"/>
          <w:rFonts w:ascii="Times New Roman" w:hAnsi="Times New Roman"/>
          <w:b w:val="0"/>
          <w:sz w:val="28"/>
          <w:szCs w:val="28"/>
        </w:rPr>
        <w:t>сельского п</w:t>
      </w:r>
      <w:r w:rsidR="004F16B0">
        <w:rPr>
          <w:rStyle w:val="afd"/>
          <w:rFonts w:ascii="Times New Roman" w:hAnsi="Times New Roman"/>
          <w:b w:val="0"/>
          <w:sz w:val="28"/>
          <w:szCs w:val="28"/>
        </w:rPr>
        <w:t xml:space="preserve">оселения «Усть-Наринзорское» №64 от 12. </w:t>
      </w:r>
      <w:r w:rsidR="003253B0">
        <w:rPr>
          <w:rStyle w:val="afd"/>
          <w:rFonts w:ascii="Times New Roman" w:hAnsi="Times New Roman"/>
          <w:b w:val="0"/>
          <w:sz w:val="28"/>
          <w:szCs w:val="28"/>
        </w:rPr>
        <w:t xml:space="preserve">04.2017 года «О порядке  проведения экспертизы нормативных правовых актов </w:t>
      </w:r>
      <w:r w:rsidR="00F71682" w:rsidRPr="00F71682">
        <w:rPr>
          <w:rStyle w:val="afd"/>
          <w:rFonts w:ascii="Times New Roman" w:hAnsi="Times New Roman"/>
          <w:b w:val="0"/>
          <w:sz w:val="28"/>
          <w:szCs w:val="28"/>
        </w:rPr>
        <w:t xml:space="preserve"> и их проектов»</w:t>
      </w:r>
      <w:r>
        <w:rPr>
          <w:rStyle w:val="afd"/>
          <w:rFonts w:ascii="Times New Roman" w:hAnsi="Times New Roman"/>
          <w:b w:val="0"/>
          <w:sz w:val="28"/>
          <w:szCs w:val="28"/>
        </w:rPr>
        <w:t xml:space="preserve">, </w:t>
      </w:r>
    </w:p>
    <w:p w:rsidR="00AF4485" w:rsidRPr="00B80CE9" w:rsidRDefault="00AF4485" w:rsidP="003253B0">
      <w:pPr>
        <w:widowControl/>
        <w:ind w:firstLine="0"/>
        <w:rPr>
          <w:rStyle w:val="afd"/>
          <w:rFonts w:ascii="Times New Roman" w:hAnsi="Times New Roman"/>
          <w:sz w:val="28"/>
          <w:szCs w:val="28"/>
        </w:rPr>
      </w:pPr>
      <w:r w:rsidRPr="00B80CE9">
        <w:rPr>
          <w:rStyle w:val="afd"/>
          <w:rFonts w:ascii="Times New Roman" w:hAnsi="Times New Roman"/>
          <w:sz w:val="28"/>
          <w:szCs w:val="28"/>
        </w:rPr>
        <w:t>Часть 2 «Порядка» дополнить пунктом 6.1 следующего содержания:</w:t>
      </w:r>
    </w:p>
    <w:p w:rsidR="00AF4485" w:rsidRDefault="00AF4485" w:rsidP="003253B0">
      <w:pPr>
        <w:widowControl/>
        <w:ind w:firstLine="0"/>
        <w:rPr>
          <w:rStyle w:val="afd"/>
          <w:rFonts w:ascii="Times New Roman" w:hAnsi="Times New Roman"/>
          <w:b w:val="0"/>
          <w:sz w:val="28"/>
          <w:szCs w:val="28"/>
        </w:rPr>
      </w:pPr>
      <w:r>
        <w:rPr>
          <w:rStyle w:val="afd"/>
          <w:rFonts w:ascii="Times New Roman" w:hAnsi="Times New Roman"/>
          <w:b w:val="0"/>
          <w:sz w:val="28"/>
          <w:szCs w:val="28"/>
        </w:rPr>
        <w:t>«В соответствии сч.1.1 ст.5 Федерального Закона №172-ФЗ,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F4485" w:rsidRDefault="00B80CE9" w:rsidP="003253B0">
      <w:pPr>
        <w:widowControl/>
        <w:ind w:firstLine="0"/>
        <w:rPr>
          <w:rStyle w:val="afd"/>
          <w:rFonts w:ascii="Times New Roman" w:hAnsi="Times New Roman"/>
          <w:b w:val="0"/>
          <w:sz w:val="28"/>
          <w:szCs w:val="28"/>
        </w:rPr>
      </w:pPr>
      <w:r>
        <w:rPr>
          <w:rStyle w:val="afd"/>
          <w:rFonts w:ascii="Times New Roman" w:hAnsi="Times New Roman"/>
          <w:b w:val="0"/>
          <w:sz w:val="28"/>
          <w:szCs w:val="28"/>
        </w:rPr>
        <w:t xml:space="preserve">1) </w:t>
      </w:r>
      <w:r w:rsidR="00AF4485">
        <w:rPr>
          <w:rStyle w:val="afd"/>
          <w:rFonts w:ascii="Times New Roman" w:hAnsi="Times New Roman"/>
          <w:b w:val="0"/>
          <w:sz w:val="28"/>
          <w:szCs w:val="28"/>
        </w:rPr>
        <w:t>гражданами, имеющими неснятую или непогашенную судимость;</w:t>
      </w:r>
    </w:p>
    <w:p w:rsidR="00AF4485" w:rsidRDefault="00AF4485" w:rsidP="003253B0">
      <w:pPr>
        <w:widowControl/>
        <w:ind w:firstLine="0"/>
        <w:rPr>
          <w:rStyle w:val="afd"/>
          <w:rFonts w:ascii="Times New Roman" w:hAnsi="Times New Roman"/>
          <w:b w:val="0"/>
          <w:sz w:val="28"/>
          <w:szCs w:val="28"/>
        </w:rPr>
      </w:pPr>
      <w:r>
        <w:rPr>
          <w:rStyle w:val="afd"/>
          <w:rFonts w:ascii="Times New Roman" w:hAnsi="Times New Roman"/>
          <w:b w:val="0"/>
          <w:sz w:val="28"/>
          <w:szCs w:val="28"/>
        </w:rPr>
        <w:t>2)</w:t>
      </w:r>
      <w:r w:rsidR="00B80CE9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fd"/>
          <w:rFonts w:ascii="Times New Roman" w:hAnsi="Times New Roman"/>
          <w:b w:val="0"/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</w:t>
      </w:r>
      <w:r w:rsidR="00B80CE9">
        <w:rPr>
          <w:rStyle w:val="afd"/>
          <w:rFonts w:ascii="Times New Roman" w:hAnsi="Times New Roman"/>
          <w:b w:val="0"/>
          <w:sz w:val="28"/>
          <w:szCs w:val="28"/>
        </w:rPr>
        <w:t>оверия за совершение коррупцио</w:t>
      </w:r>
      <w:r>
        <w:rPr>
          <w:rStyle w:val="afd"/>
          <w:rFonts w:ascii="Times New Roman" w:hAnsi="Times New Roman"/>
          <w:b w:val="0"/>
          <w:sz w:val="28"/>
          <w:szCs w:val="28"/>
        </w:rPr>
        <w:t>нного правонарушения включены в реестр лиц, уволенных в связи с утратой доверия</w:t>
      </w:r>
      <w:r w:rsidR="00B80CE9">
        <w:rPr>
          <w:rStyle w:val="afd"/>
          <w:rFonts w:ascii="Times New Roman" w:hAnsi="Times New Roman"/>
          <w:b w:val="0"/>
          <w:sz w:val="28"/>
          <w:szCs w:val="28"/>
        </w:rPr>
        <w:t>;</w:t>
      </w:r>
    </w:p>
    <w:p w:rsidR="00B80CE9" w:rsidRDefault="00B80CE9" w:rsidP="003253B0">
      <w:pPr>
        <w:widowControl/>
        <w:ind w:firstLine="0"/>
        <w:rPr>
          <w:rStyle w:val="afd"/>
          <w:rFonts w:ascii="Times New Roman" w:hAnsi="Times New Roman"/>
          <w:b w:val="0"/>
          <w:sz w:val="28"/>
          <w:szCs w:val="28"/>
        </w:rPr>
      </w:pPr>
      <w:r>
        <w:rPr>
          <w:rStyle w:val="afd"/>
          <w:rFonts w:ascii="Times New Roman" w:hAnsi="Times New Roman"/>
          <w:b w:val="0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 года №172-ФЗ «Об антикоррупционной экспертизе нормативных правовых актов и проектов нормативных правовых актов»;</w:t>
      </w:r>
    </w:p>
    <w:p w:rsidR="00B80CE9" w:rsidRDefault="00B80CE9" w:rsidP="003253B0">
      <w:pPr>
        <w:widowControl/>
        <w:ind w:firstLine="0"/>
        <w:rPr>
          <w:rStyle w:val="afd"/>
          <w:rFonts w:ascii="Times New Roman" w:hAnsi="Times New Roman"/>
          <w:b w:val="0"/>
          <w:sz w:val="28"/>
          <w:szCs w:val="28"/>
        </w:rPr>
      </w:pPr>
      <w:r>
        <w:rPr>
          <w:rStyle w:val="afd"/>
          <w:rFonts w:ascii="Times New Roman" w:hAnsi="Times New Roman"/>
          <w:b w:val="0"/>
          <w:sz w:val="28"/>
          <w:szCs w:val="28"/>
        </w:rPr>
        <w:t>4) международными и иностранными организациями;</w:t>
      </w:r>
    </w:p>
    <w:p w:rsidR="00B80CE9" w:rsidRPr="00B80CE9" w:rsidRDefault="00B80CE9" w:rsidP="003253B0">
      <w:pPr>
        <w:widowControl/>
        <w:ind w:firstLine="0"/>
        <w:rPr>
          <w:rStyle w:val="afd"/>
          <w:rFonts w:ascii="Times New Roman" w:hAnsi="Times New Roman"/>
          <w:b w:val="0"/>
          <w:sz w:val="28"/>
          <w:szCs w:val="28"/>
        </w:rPr>
      </w:pPr>
      <w:r>
        <w:rPr>
          <w:rStyle w:val="afd"/>
          <w:rFonts w:ascii="Times New Roman" w:hAnsi="Times New Roman"/>
          <w:b w:val="0"/>
          <w:sz w:val="28"/>
          <w:szCs w:val="28"/>
        </w:rPr>
        <w:t>5) некоммерческими организациями, выполняющими фу</w:t>
      </w:r>
      <w:r w:rsidR="00104E6F">
        <w:rPr>
          <w:rStyle w:val="afd"/>
          <w:rFonts w:ascii="Times New Roman" w:hAnsi="Times New Roman"/>
          <w:b w:val="0"/>
          <w:sz w:val="28"/>
          <w:szCs w:val="28"/>
        </w:rPr>
        <w:t>н</w:t>
      </w:r>
      <w:r>
        <w:rPr>
          <w:rStyle w:val="afd"/>
          <w:rFonts w:ascii="Times New Roman" w:hAnsi="Times New Roman"/>
          <w:b w:val="0"/>
          <w:sz w:val="28"/>
          <w:szCs w:val="28"/>
        </w:rPr>
        <w:t>кции иностранного агента</w:t>
      </w:r>
      <w:r w:rsidRPr="00B80CE9">
        <w:rPr>
          <w:rStyle w:val="afd"/>
          <w:rFonts w:ascii="Times New Roman" w:hAnsi="Times New Roman"/>
          <w:b w:val="0"/>
          <w:sz w:val="28"/>
          <w:szCs w:val="28"/>
        </w:rPr>
        <w:t>».</w:t>
      </w:r>
    </w:p>
    <w:p w:rsidR="00895CBB" w:rsidRPr="00B80CE9" w:rsidRDefault="00895CBB" w:rsidP="00B80CE9">
      <w:pPr>
        <w:widowControl/>
        <w:ind w:firstLine="0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B80CE9">
        <w:rPr>
          <w:rStyle w:val="afd"/>
          <w:rFonts w:ascii="Times New Roman" w:hAnsi="Times New Roman"/>
          <w:sz w:val="28"/>
          <w:szCs w:val="28"/>
        </w:rPr>
        <w:t>Пункт 7</w:t>
      </w:r>
      <w:r w:rsidRPr="00B80CE9">
        <w:rPr>
          <w:rStyle w:val="afd"/>
          <w:rFonts w:ascii="Times New Roman" w:hAnsi="Times New Roman" w:cs="Times New Roman"/>
          <w:sz w:val="28"/>
          <w:szCs w:val="28"/>
        </w:rPr>
        <w:t>Порядка изложить в новой редакции</w:t>
      </w:r>
      <w:r w:rsidRPr="00B80CE9">
        <w:rPr>
          <w:rStyle w:val="afd"/>
          <w:rFonts w:ascii="Times New Roman" w:hAnsi="Times New Roman" w:cs="Times New Roman"/>
          <w:b w:val="0"/>
          <w:sz w:val="28"/>
          <w:szCs w:val="28"/>
        </w:rPr>
        <w:t>: «Антикоррупционная экспертиза проектов  муниципальных нормативных правовых актов проводится  в течение пяти рабочих дней со дня поступления исполнителю.»</w:t>
      </w:r>
    </w:p>
    <w:p w:rsidR="00895CBB" w:rsidRDefault="00895CBB" w:rsidP="003253B0">
      <w:pPr>
        <w:widowControl/>
        <w:ind w:firstLine="0"/>
        <w:rPr>
          <w:rStyle w:val="afd"/>
          <w:rFonts w:ascii="Times New Roman" w:hAnsi="Times New Roman"/>
          <w:b w:val="0"/>
          <w:sz w:val="28"/>
          <w:szCs w:val="28"/>
        </w:rPr>
      </w:pPr>
    </w:p>
    <w:p w:rsidR="00760D64" w:rsidRPr="00895CBB" w:rsidRDefault="00895CBB" w:rsidP="00895CBB">
      <w:pPr>
        <w:widowControl/>
        <w:ind w:firstLine="0"/>
        <w:rPr>
          <w:rStyle w:val="afd"/>
          <w:rFonts w:ascii="Times New Roman" w:hAnsi="Times New Roman"/>
          <w:b w:val="0"/>
          <w:sz w:val="28"/>
          <w:szCs w:val="28"/>
        </w:rPr>
      </w:pPr>
      <w:r w:rsidRPr="00B80CE9">
        <w:rPr>
          <w:rStyle w:val="afd"/>
          <w:rFonts w:ascii="Times New Roman" w:hAnsi="Times New Roman"/>
          <w:sz w:val="28"/>
          <w:szCs w:val="28"/>
        </w:rPr>
        <w:t xml:space="preserve"> Часть 2 </w:t>
      </w:r>
      <w:r w:rsidR="00760D64" w:rsidRPr="00B80CE9">
        <w:rPr>
          <w:rStyle w:val="afd"/>
          <w:rFonts w:ascii="Times New Roman" w:hAnsi="Times New Roman" w:cs="Times New Roman"/>
          <w:sz w:val="28"/>
          <w:szCs w:val="28"/>
        </w:rPr>
        <w:t>дополнить пунктом 8.1</w:t>
      </w:r>
      <w:r w:rsidR="00760D64" w:rsidRPr="00760D64">
        <w:rPr>
          <w:rStyle w:val="afd"/>
          <w:rFonts w:ascii="Times New Roman" w:hAnsi="Times New Roman" w:cs="Times New Roman"/>
          <w:b w:val="0"/>
          <w:sz w:val="28"/>
          <w:szCs w:val="28"/>
        </w:rPr>
        <w:t>.</w:t>
      </w:r>
      <w:r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D64" w:rsidRPr="00760D64">
        <w:rPr>
          <w:rStyle w:val="afd"/>
          <w:rFonts w:ascii="Times New Roman" w:hAnsi="Times New Roman" w:cs="Times New Roman"/>
          <w:b w:val="0"/>
          <w:sz w:val="28"/>
          <w:szCs w:val="28"/>
        </w:rPr>
        <w:t>следующего содержания: «</w:t>
      </w:r>
      <w:r w:rsidR="00760D64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 в соответствии с п.5</w:t>
      </w:r>
      <w:r w:rsidR="00760D64" w:rsidRPr="00760D64">
        <w:rPr>
          <w:rStyle w:val="afd"/>
          <w:rFonts w:ascii="Times New Roman" w:hAnsi="Times New Roman" w:cs="Times New Roman"/>
          <w:b w:val="0"/>
          <w:sz w:val="28"/>
          <w:szCs w:val="28"/>
        </w:rPr>
        <w:t>статьи 3 Федерального закона №172-ФЗ, органы о</w:t>
      </w:r>
      <w:r w:rsidR="00760D64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рганизации, их должностные лица </w:t>
      </w:r>
      <w:r w:rsidR="00760D64" w:rsidRPr="00760D64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в случае обнаружения в нормативных правовых актах (проектах нормативных правовых актов) коррупциогенных факторов, </w:t>
      </w:r>
      <w:r w:rsidR="00760D64" w:rsidRPr="00760D64">
        <w:rPr>
          <w:rStyle w:val="afd"/>
          <w:rFonts w:ascii="Times New Roman" w:hAnsi="Times New Roman" w:cs="Times New Roman"/>
          <w:b w:val="0"/>
          <w:sz w:val="28"/>
          <w:szCs w:val="28"/>
        </w:rPr>
        <w:lastRenderedPageBreak/>
        <w:t>принятие мер по устранению которых не относится к их к</w:t>
      </w:r>
      <w:r w:rsidR="00760D64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омпетенции, информируют об этом </w:t>
      </w:r>
      <w:r w:rsidR="00760D64" w:rsidRPr="00760D64">
        <w:rPr>
          <w:rStyle w:val="afd"/>
          <w:rFonts w:ascii="Times New Roman" w:hAnsi="Times New Roman" w:cs="Times New Roman"/>
          <w:b w:val="0"/>
          <w:sz w:val="28"/>
          <w:szCs w:val="28"/>
        </w:rPr>
        <w:t>органы прокуратуры».</w:t>
      </w:r>
    </w:p>
    <w:p w:rsidR="00760D64" w:rsidRPr="00291DF7" w:rsidRDefault="00760D64" w:rsidP="00760D64">
      <w:pPr>
        <w:widowControl/>
        <w:ind w:firstLine="0"/>
        <w:outlineLvl w:val="1"/>
        <w:rPr>
          <w:rStyle w:val="afd"/>
          <w:rFonts w:ascii="Times New Roman" w:hAnsi="Times New Roman" w:cs="Times New Roman"/>
          <w:b w:val="0"/>
          <w:sz w:val="24"/>
          <w:szCs w:val="24"/>
        </w:rPr>
      </w:pPr>
      <w:r w:rsidRPr="00B80CE9">
        <w:rPr>
          <w:rStyle w:val="afd"/>
          <w:rFonts w:ascii="Times New Roman" w:hAnsi="Times New Roman" w:cs="Times New Roman"/>
          <w:sz w:val="28"/>
          <w:szCs w:val="28"/>
        </w:rPr>
        <w:t>В пункт 10 настоящего</w:t>
      </w:r>
      <w:r w:rsidR="00895CBB" w:rsidRPr="00B80CE9">
        <w:rPr>
          <w:rStyle w:val="afd"/>
          <w:rFonts w:ascii="Times New Roman" w:hAnsi="Times New Roman" w:cs="Times New Roman"/>
          <w:sz w:val="28"/>
          <w:szCs w:val="28"/>
        </w:rPr>
        <w:t xml:space="preserve"> Порядка внести сведения о наименовании официального сайта сельского поселения «Усть-Наринзорское»</w:t>
      </w:r>
      <w:r w:rsidR="00895CBB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04E6F">
        <w:rPr>
          <w:rStyle w:val="afd"/>
          <w:rFonts w:ascii="Times New Roman" w:hAnsi="Times New Roman" w:cs="Times New Roman"/>
          <w:b w:val="0"/>
          <w:sz w:val="28"/>
          <w:szCs w:val="28"/>
        </w:rPr>
        <w:t>сп</w:t>
      </w:r>
      <w:r w:rsidR="00895CBB">
        <w:rPr>
          <w:rStyle w:val="afd"/>
          <w:rFonts w:ascii="Times New Roman" w:hAnsi="Times New Roman" w:cs="Times New Roman"/>
          <w:b w:val="0"/>
          <w:sz w:val="28"/>
          <w:szCs w:val="28"/>
        </w:rPr>
        <w:t>у</w:t>
      </w:r>
      <w:r w:rsidR="00104E6F">
        <w:rPr>
          <w:rStyle w:val="afd"/>
          <w:rFonts w:ascii="Times New Roman" w:hAnsi="Times New Roman" w:cs="Times New Roman"/>
          <w:b w:val="0"/>
          <w:sz w:val="28"/>
          <w:szCs w:val="28"/>
        </w:rPr>
        <w:t>сть-</w:t>
      </w:r>
      <w:r w:rsidR="00895CBB">
        <w:rPr>
          <w:rStyle w:val="afd"/>
          <w:rFonts w:ascii="Times New Roman" w:hAnsi="Times New Roman" w:cs="Times New Roman"/>
          <w:b w:val="0"/>
          <w:sz w:val="28"/>
          <w:szCs w:val="28"/>
        </w:rPr>
        <w:t>наринзорское.рф»</w:t>
      </w:r>
    </w:p>
    <w:p w:rsidR="00291DF7" w:rsidRPr="00F71682" w:rsidRDefault="00B80CE9" w:rsidP="00B80CE9">
      <w:pPr>
        <w:pStyle w:val="ConsNormal"/>
        <w:widowControl/>
        <w:suppressAutoHyphens/>
        <w:ind w:right="0" w:firstLine="0"/>
        <w:jc w:val="both"/>
        <w:rPr>
          <w:rStyle w:val="afd"/>
          <w:rFonts w:ascii="Times New Roman" w:hAnsi="Times New Roman"/>
          <w:b w:val="0"/>
          <w:sz w:val="28"/>
          <w:szCs w:val="28"/>
        </w:rPr>
      </w:pPr>
      <w:r>
        <w:rPr>
          <w:rStyle w:val="afd"/>
          <w:rFonts w:ascii="Times New Roman" w:hAnsi="Times New Roman"/>
          <w:b w:val="0"/>
          <w:sz w:val="28"/>
          <w:szCs w:val="28"/>
        </w:rPr>
        <w:t>2.</w:t>
      </w:r>
      <w:r w:rsidR="00CB2FEE">
        <w:rPr>
          <w:rStyle w:val="afd"/>
          <w:rFonts w:ascii="Times New Roman" w:hAnsi="Times New Roman"/>
          <w:b w:val="0"/>
          <w:sz w:val="28"/>
          <w:szCs w:val="28"/>
        </w:rPr>
        <w:t xml:space="preserve">Настоящее Решение </w:t>
      </w:r>
      <w:r w:rsidR="00231587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="00291DF7" w:rsidRPr="00F71682">
        <w:rPr>
          <w:rStyle w:val="afd"/>
          <w:rFonts w:ascii="Times New Roman" w:hAnsi="Times New Roman"/>
          <w:b w:val="0"/>
          <w:sz w:val="28"/>
          <w:szCs w:val="28"/>
        </w:rPr>
        <w:t xml:space="preserve"> в</w:t>
      </w:r>
      <w:r>
        <w:rPr>
          <w:rStyle w:val="afd"/>
          <w:rFonts w:ascii="Times New Roman" w:hAnsi="Times New Roman"/>
          <w:b w:val="0"/>
          <w:sz w:val="28"/>
          <w:szCs w:val="28"/>
        </w:rPr>
        <w:t xml:space="preserve">ступает в силу  после </w:t>
      </w:r>
      <w:r w:rsidR="00291DF7" w:rsidRPr="00F71682">
        <w:rPr>
          <w:rStyle w:val="afd"/>
          <w:rFonts w:ascii="Times New Roman" w:hAnsi="Times New Roman"/>
          <w:b w:val="0"/>
          <w:sz w:val="28"/>
          <w:szCs w:val="28"/>
        </w:rPr>
        <w:t xml:space="preserve"> его официального опубликования</w:t>
      </w:r>
      <w:r>
        <w:rPr>
          <w:rStyle w:val="afd"/>
          <w:rFonts w:ascii="Times New Roman" w:hAnsi="Times New Roman"/>
          <w:b w:val="0"/>
          <w:sz w:val="28"/>
          <w:szCs w:val="28"/>
        </w:rPr>
        <w:t xml:space="preserve"> (обнародования), в соответствии с Уставом сельского поселения «Усть-Наринзорское»</w:t>
      </w:r>
    </w:p>
    <w:p w:rsidR="004A57E1" w:rsidRPr="00A94D71" w:rsidRDefault="00531DC3" w:rsidP="00A94D71">
      <w:pPr>
        <w:pStyle w:val="ConsNormal"/>
        <w:widowControl/>
        <w:suppressAutoHyphens/>
        <w:ind w:right="0" w:firstLine="0"/>
        <w:jc w:val="both"/>
        <w:rPr>
          <w:rStyle w:val="afd"/>
          <w:rFonts w:ascii="Times New Roman" w:hAnsi="Times New Roman"/>
          <w:b w:val="0"/>
          <w:sz w:val="28"/>
          <w:szCs w:val="28"/>
        </w:rPr>
      </w:pPr>
      <w:r>
        <w:rPr>
          <w:rStyle w:val="afd"/>
          <w:rFonts w:ascii="Times New Roman" w:hAnsi="Times New Roman"/>
          <w:b w:val="0"/>
          <w:sz w:val="28"/>
          <w:szCs w:val="28"/>
        </w:rPr>
        <w:t>3</w:t>
      </w:r>
      <w:r w:rsidR="00291DF7" w:rsidRPr="00F71682">
        <w:rPr>
          <w:rStyle w:val="afd"/>
          <w:rFonts w:ascii="Times New Roman" w:hAnsi="Times New Roman"/>
          <w:b w:val="0"/>
          <w:sz w:val="28"/>
          <w:szCs w:val="28"/>
        </w:rPr>
        <w:t xml:space="preserve">. Настоящее </w:t>
      </w:r>
      <w:r w:rsidR="00F71682" w:rsidRPr="00F71682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="00CB2FEE">
        <w:rPr>
          <w:rStyle w:val="afd"/>
          <w:rFonts w:ascii="Times New Roman" w:hAnsi="Times New Roman"/>
          <w:b w:val="0"/>
          <w:sz w:val="28"/>
          <w:szCs w:val="28"/>
        </w:rPr>
        <w:t xml:space="preserve">Решение </w:t>
      </w:r>
      <w:r w:rsidR="004575E0" w:rsidRPr="00F71682">
        <w:rPr>
          <w:rStyle w:val="afd"/>
          <w:rFonts w:ascii="Times New Roman" w:hAnsi="Times New Roman"/>
          <w:b w:val="0"/>
          <w:sz w:val="28"/>
          <w:szCs w:val="28"/>
        </w:rPr>
        <w:t xml:space="preserve"> </w:t>
      </w:r>
      <w:r w:rsidR="00291DF7" w:rsidRPr="00F71682">
        <w:rPr>
          <w:rStyle w:val="afd"/>
          <w:rFonts w:ascii="Times New Roman" w:hAnsi="Times New Roman"/>
          <w:b w:val="0"/>
          <w:sz w:val="28"/>
          <w:szCs w:val="28"/>
        </w:rPr>
        <w:t>опубликовать (обнародовать)</w:t>
      </w:r>
      <w:r w:rsidR="00F71682" w:rsidRPr="00F71682">
        <w:rPr>
          <w:rStyle w:val="afd"/>
          <w:rFonts w:ascii="Times New Roman" w:hAnsi="Times New Roman"/>
          <w:b w:val="0"/>
          <w:sz w:val="28"/>
          <w:szCs w:val="28"/>
        </w:rPr>
        <w:t xml:space="preserve"> на стенде администрации сельского поселения «Усть-Наринзорское» и на официальном сайте администрации сельского поселения «Усть-Наринзорское»</w:t>
      </w:r>
    </w:p>
    <w:p w:rsidR="004A57E1" w:rsidRDefault="004A57E1" w:rsidP="008F79DD">
      <w:pPr>
        <w:ind w:left="5245" w:firstLine="0"/>
        <w:jc w:val="center"/>
        <w:rPr>
          <w:rStyle w:val="afd"/>
          <w:rFonts w:ascii="Times New Roman" w:hAnsi="Times New Roman"/>
          <w:sz w:val="24"/>
          <w:szCs w:val="24"/>
        </w:rPr>
      </w:pPr>
    </w:p>
    <w:p w:rsidR="004A57E1" w:rsidRDefault="004A57E1" w:rsidP="008F79DD">
      <w:pPr>
        <w:ind w:left="5245" w:firstLine="0"/>
        <w:jc w:val="center"/>
        <w:rPr>
          <w:rStyle w:val="afd"/>
          <w:rFonts w:ascii="Times New Roman" w:hAnsi="Times New Roman"/>
          <w:sz w:val="24"/>
          <w:szCs w:val="24"/>
        </w:rPr>
      </w:pPr>
    </w:p>
    <w:p w:rsidR="004A57E1" w:rsidRDefault="004A57E1" w:rsidP="008F79DD">
      <w:pPr>
        <w:ind w:left="5245" w:firstLine="0"/>
        <w:jc w:val="center"/>
        <w:rPr>
          <w:rStyle w:val="afd"/>
          <w:rFonts w:ascii="Times New Roman" w:hAnsi="Times New Roman"/>
          <w:sz w:val="24"/>
          <w:szCs w:val="24"/>
        </w:rPr>
      </w:pPr>
    </w:p>
    <w:p w:rsidR="004A57E1" w:rsidRDefault="004A57E1" w:rsidP="008F79DD">
      <w:pPr>
        <w:ind w:left="5245" w:firstLine="0"/>
        <w:jc w:val="center"/>
        <w:rPr>
          <w:rStyle w:val="afd"/>
          <w:rFonts w:ascii="Times New Roman" w:hAnsi="Times New Roman"/>
          <w:sz w:val="24"/>
          <w:szCs w:val="24"/>
        </w:rPr>
      </w:pPr>
    </w:p>
    <w:p w:rsidR="00A94D71" w:rsidRDefault="00A94D71" w:rsidP="00291DF7">
      <w:pPr>
        <w:widowControl/>
        <w:suppressAutoHyphens/>
        <w:ind w:firstLine="0"/>
        <w:rPr>
          <w:rStyle w:val="afd"/>
          <w:rFonts w:ascii="Times New Roman" w:hAnsi="Times New Roman" w:cs="Times New Roman"/>
          <w:b w:val="0"/>
        </w:rPr>
      </w:pPr>
    </w:p>
    <w:p w:rsidR="00A94D71" w:rsidRDefault="00A94D71" w:rsidP="00A94D71">
      <w:pPr>
        <w:rPr>
          <w:rFonts w:ascii="Times New Roman" w:hAnsi="Times New Roman" w:cs="Times New Roman"/>
        </w:rPr>
      </w:pPr>
    </w:p>
    <w:p w:rsidR="008907D5" w:rsidRPr="00A94D71" w:rsidRDefault="008C551B" w:rsidP="00A94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5924550" cy="158115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907D5" w:rsidRPr="00A94D71" w:rsidSect="00291DF7">
      <w:type w:val="continuous"/>
      <w:pgSz w:w="11906" w:h="16838"/>
      <w:pgMar w:top="1134" w:right="851" w:bottom="567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8E" w:rsidRDefault="0020248E" w:rsidP="00291DF7">
      <w:r>
        <w:separator/>
      </w:r>
    </w:p>
  </w:endnote>
  <w:endnote w:type="continuationSeparator" w:id="0">
    <w:p w:rsidR="0020248E" w:rsidRDefault="0020248E" w:rsidP="0029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8E" w:rsidRDefault="0020248E" w:rsidP="00291DF7">
      <w:r>
        <w:separator/>
      </w:r>
    </w:p>
  </w:footnote>
  <w:footnote w:type="continuationSeparator" w:id="0">
    <w:p w:rsidR="0020248E" w:rsidRDefault="0020248E" w:rsidP="00291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20617C6"/>
    <w:multiLevelType w:val="hybridMultilevel"/>
    <w:tmpl w:val="DCFEBF52"/>
    <w:lvl w:ilvl="0" w:tplc="562E976E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12EEC"/>
    <w:rsid w:val="00017A55"/>
    <w:rsid w:val="00042BD6"/>
    <w:rsid w:val="00042E2A"/>
    <w:rsid w:val="00046451"/>
    <w:rsid w:val="00063DEC"/>
    <w:rsid w:val="0007235F"/>
    <w:rsid w:val="0008734A"/>
    <w:rsid w:val="00090A4A"/>
    <w:rsid w:val="000A0294"/>
    <w:rsid w:val="000F00E7"/>
    <w:rsid w:val="000F2019"/>
    <w:rsid w:val="000F287E"/>
    <w:rsid w:val="00102E72"/>
    <w:rsid w:val="00104E6F"/>
    <w:rsid w:val="00113026"/>
    <w:rsid w:val="00131151"/>
    <w:rsid w:val="00180018"/>
    <w:rsid w:val="001A0835"/>
    <w:rsid w:val="001B0000"/>
    <w:rsid w:val="001C0A3A"/>
    <w:rsid w:val="001C11A3"/>
    <w:rsid w:val="001C13B6"/>
    <w:rsid w:val="001D1B97"/>
    <w:rsid w:val="00202106"/>
    <w:rsid w:val="0020248E"/>
    <w:rsid w:val="00213319"/>
    <w:rsid w:val="0021774D"/>
    <w:rsid w:val="00231587"/>
    <w:rsid w:val="00251426"/>
    <w:rsid w:val="00252074"/>
    <w:rsid w:val="00291DF7"/>
    <w:rsid w:val="00297309"/>
    <w:rsid w:val="002B6F1B"/>
    <w:rsid w:val="002E114F"/>
    <w:rsid w:val="002E1F80"/>
    <w:rsid w:val="002F0BDB"/>
    <w:rsid w:val="002F7984"/>
    <w:rsid w:val="003215F9"/>
    <w:rsid w:val="0032297B"/>
    <w:rsid w:val="003253B0"/>
    <w:rsid w:val="00332AC5"/>
    <w:rsid w:val="00390ED9"/>
    <w:rsid w:val="003B403C"/>
    <w:rsid w:val="003E3FCB"/>
    <w:rsid w:val="0042238B"/>
    <w:rsid w:val="0043303E"/>
    <w:rsid w:val="00435071"/>
    <w:rsid w:val="00456A02"/>
    <w:rsid w:val="004575E0"/>
    <w:rsid w:val="0046475E"/>
    <w:rsid w:val="0047462B"/>
    <w:rsid w:val="00475CED"/>
    <w:rsid w:val="0048301C"/>
    <w:rsid w:val="004873F2"/>
    <w:rsid w:val="004924FA"/>
    <w:rsid w:val="00495DD6"/>
    <w:rsid w:val="004A57E1"/>
    <w:rsid w:val="004A63EF"/>
    <w:rsid w:val="004B3F48"/>
    <w:rsid w:val="004C0BA1"/>
    <w:rsid w:val="004C46AC"/>
    <w:rsid w:val="004D0B55"/>
    <w:rsid w:val="004D45D4"/>
    <w:rsid w:val="004E5FBD"/>
    <w:rsid w:val="004F16B0"/>
    <w:rsid w:val="004F38D9"/>
    <w:rsid w:val="0050340F"/>
    <w:rsid w:val="00531DC3"/>
    <w:rsid w:val="005352D9"/>
    <w:rsid w:val="0054146D"/>
    <w:rsid w:val="00555DF7"/>
    <w:rsid w:val="005622EC"/>
    <w:rsid w:val="005635DA"/>
    <w:rsid w:val="005A5F77"/>
    <w:rsid w:val="005B655A"/>
    <w:rsid w:val="005C13DF"/>
    <w:rsid w:val="005D2F8B"/>
    <w:rsid w:val="005E5EF7"/>
    <w:rsid w:val="00601905"/>
    <w:rsid w:val="00604DDE"/>
    <w:rsid w:val="00632E76"/>
    <w:rsid w:val="006527AE"/>
    <w:rsid w:val="006540F5"/>
    <w:rsid w:val="00655929"/>
    <w:rsid w:val="00664A7B"/>
    <w:rsid w:val="00673F01"/>
    <w:rsid w:val="00676A9E"/>
    <w:rsid w:val="00682441"/>
    <w:rsid w:val="00682D83"/>
    <w:rsid w:val="006B295F"/>
    <w:rsid w:val="006B5474"/>
    <w:rsid w:val="006B7916"/>
    <w:rsid w:val="006C0EB6"/>
    <w:rsid w:val="006E52A4"/>
    <w:rsid w:val="006E7678"/>
    <w:rsid w:val="006F6BD0"/>
    <w:rsid w:val="00702A07"/>
    <w:rsid w:val="007110D7"/>
    <w:rsid w:val="00720FFF"/>
    <w:rsid w:val="0073512B"/>
    <w:rsid w:val="007556FC"/>
    <w:rsid w:val="00760789"/>
    <w:rsid w:val="00760D64"/>
    <w:rsid w:val="007704C1"/>
    <w:rsid w:val="00795C85"/>
    <w:rsid w:val="007972F7"/>
    <w:rsid w:val="007A404C"/>
    <w:rsid w:val="007B6FD8"/>
    <w:rsid w:val="007C09E5"/>
    <w:rsid w:val="007E02F8"/>
    <w:rsid w:val="007F0EB8"/>
    <w:rsid w:val="008069FB"/>
    <w:rsid w:val="0081042D"/>
    <w:rsid w:val="00817F70"/>
    <w:rsid w:val="00870053"/>
    <w:rsid w:val="00874711"/>
    <w:rsid w:val="00887E32"/>
    <w:rsid w:val="008907D5"/>
    <w:rsid w:val="0089459E"/>
    <w:rsid w:val="00895CBB"/>
    <w:rsid w:val="008963CD"/>
    <w:rsid w:val="00896ECB"/>
    <w:rsid w:val="008C38A0"/>
    <w:rsid w:val="008C551B"/>
    <w:rsid w:val="008D1755"/>
    <w:rsid w:val="008E0DD9"/>
    <w:rsid w:val="008F20DA"/>
    <w:rsid w:val="008F79DD"/>
    <w:rsid w:val="00926E01"/>
    <w:rsid w:val="00931124"/>
    <w:rsid w:val="00944938"/>
    <w:rsid w:val="0094570C"/>
    <w:rsid w:val="00960F40"/>
    <w:rsid w:val="00971416"/>
    <w:rsid w:val="0097207B"/>
    <w:rsid w:val="00997651"/>
    <w:rsid w:val="009B553C"/>
    <w:rsid w:val="009B6168"/>
    <w:rsid w:val="009B7A05"/>
    <w:rsid w:val="009F6E82"/>
    <w:rsid w:val="00A01428"/>
    <w:rsid w:val="00A057C1"/>
    <w:rsid w:val="00A10315"/>
    <w:rsid w:val="00A15E60"/>
    <w:rsid w:val="00A211C9"/>
    <w:rsid w:val="00A23DB5"/>
    <w:rsid w:val="00A30805"/>
    <w:rsid w:val="00A30BFD"/>
    <w:rsid w:val="00A52531"/>
    <w:rsid w:val="00A561F1"/>
    <w:rsid w:val="00A61259"/>
    <w:rsid w:val="00A94D71"/>
    <w:rsid w:val="00AA3B28"/>
    <w:rsid w:val="00AB33F1"/>
    <w:rsid w:val="00AB437E"/>
    <w:rsid w:val="00AB6369"/>
    <w:rsid w:val="00AC71FC"/>
    <w:rsid w:val="00AD3B53"/>
    <w:rsid w:val="00AE6346"/>
    <w:rsid w:val="00AF4485"/>
    <w:rsid w:val="00AF7148"/>
    <w:rsid w:val="00B059AA"/>
    <w:rsid w:val="00B0788C"/>
    <w:rsid w:val="00B31CAD"/>
    <w:rsid w:val="00B37D7E"/>
    <w:rsid w:val="00B55C21"/>
    <w:rsid w:val="00B609EB"/>
    <w:rsid w:val="00B76932"/>
    <w:rsid w:val="00B80CE9"/>
    <w:rsid w:val="00B84064"/>
    <w:rsid w:val="00B876E1"/>
    <w:rsid w:val="00B904C2"/>
    <w:rsid w:val="00B97521"/>
    <w:rsid w:val="00BA1CD8"/>
    <w:rsid w:val="00BB13CC"/>
    <w:rsid w:val="00BC275D"/>
    <w:rsid w:val="00BC570E"/>
    <w:rsid w:val="00BC7162"/>
    <w:rsid w:val="00BC79AB"/>
    <w:rsid w:val="00BE3F07"/>
    <w:rsid w:val="00C03CBD"/>
    <w:rsid w:val="00C05BAF"/>
    <w:rsid w:val="00C1777E"/>
    <w:rsid w:val="00C36FF2"/>
    <w:rsid w:val="00C37DAC"/>
    <w:rsid w:val="00C43411"/>
    <w:rsid w:val="00C55850"/>
    <w:rsid w:val="00C719E9"/>
    <w:rsid w:val="00C73E7D"/>
    <w:rsid w:val="00C85769"/>
    <w:rsid w:val="00C9529A"/>
    <w:rsid w:val="00CB2FEE"/>
    <w:rsid w:val="00CC0A1E"/>
    <w:rsid w:val="00CE17E4"/>
    <w:rsid w:val="00CE396E"/>
    <w:rsid w:val="00D148E0"/>
    <w:rsid w:val="00D26967"/>
    <w:rsid w:val="00D35BA0"/>
    <w:rsid w:val="00D41609"/>
    <w:rsid w:val="00D57B4D"/>
    <w:rsid w:val="00D64F44"/>
    <w:rsid w:val="00DA1CF0"/>
    <w:rsid w:val="00DD2A98"/>
    <w:rsid w:val="00E03FAB"/>
    <w:rsid w:val="00E150B8"/>
    <w:rsid w:val="00E24D98"/>
    <w:rsid w:val="00E267D7"/>
    <w:rsid w:val="00E568C5"/>
    <w:rsid w:val="00E6520F"/>
    <w:rsid w:val="00E731DA"/>
    <w:rsid w:val="00E732DD"/>
    <w:rsid w:val="00E7710A"/>
    <w:rsid w:val="00E81C9B"/>
    <w:rsid w:val="00ED4CEA"/>
    <w:rsid w:val="00EE210E"/>
    <w:rsid w:val="00EE3AA1"/>
    <w:rsid w:val="00F009C2"/>
    <w:rsid w:val="00F01BB5"/>
    <w:rsid w:val="00F06042"/>
    <w:rsid w:val="00F069E6"/>
    <w:rsid w:val="00F12EEC"/>
    <w:rsid w:val="00F21332"/>
    <w:rsid w:val="00F21A5D"/>
    <w:rsid w:val="00F326FE"/>
    <w:rsid w:val="00F355DF"/>
    <w:rsid w:val="00F41A2B"/>
    <w:rsid w:val="00F5337B"/>
    <w:rsid w:val="00F54307"/>
    <w:rsid w:val="00F6487F"/>
    <w:rsid w:val="00F65BBD"/>
    <w:rsid w:val="00F71682"/>
    <w:rsid w:val="00F9173A"/>
    <w:rsid w:val="00F922EB"/>
    <w:rsid w:val="00F978CB"/>
    <w:rsid w:val="00FE11C1"/>
    <w:rsid w:val="00FE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495DD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495DD6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495DD6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95DD6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95D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95D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95D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495D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95DD6"/>
    <w:rPr>
      <w:b/>
      <w:color w:val="000080"/>
      <w:sz w:val="20"/>
    </w:rPr>
  </w:style>
  <w:style w:type="character" w:customStyle="1" w:styleId="a4">
    <w:name w:val="Гипертекстовая ссылка"/>
    <w:uiPriority w:val="99"/>
    <w:rsid w:val="00495DD6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495DD6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495DD6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495DD6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495DD6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495DD6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495DD6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495DD6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495DD6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495DD6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495DD6"/>
    <w:pPr>
      <w:jc w:val="left"/>
    </w:pPr>
    <w:rPr>
      <w:color w:val="000080"/>
    </w:rPr>
  </w:style>
  <w:style w:type="character" w:customStyle="1" w:styleId="af">
    <w:name w:val="Найденные слова"/>
    <w:uiPriority w:val="99"/>
    <w:rsid w:val="00495DD6"/>
    <w:rPr>
      <w:rFonts w:cs="Times New Roman"/>
      <w:b/>
      <w:bCs/>
      <w:color w:val="000080"/>
      <w:sz w:val="20"/>
      <w:szCs w:val="20"/>
    </w:rPr>
  </w:style>
  <w:style w:type="character" w:customStyle="1" w:styleId="af0">
    <w:name w:val="Не вступил в силу"/>
    <w:uiPriority w:val="99"/>
    <w:rsid w:val="00495DD6"/>
    <w:rPr>
      <w:rFonts w:cs="Times New Roman"/>
      <w:b/>
      <w:color w:val="008080"/>
      <w:sz w:val="20"/>
      <w:szCs w:val="20"/>
    </w:rPr>
  </w:style>
  <w:style w:type="paragraph" w:customStyle="1" w:styleId="af1">
    <w:name w:val="Объект"/>
    <w:basedOn w:val="a"/>
    <w:next w:val="a"/>
    <w:uiPriority w:val="99"/>
    <w:rsid w:val="00495DD6"/>
  </w:style>
  <w:style w:type="paragraph" w:customStyle="1" w:styleId="af2">
    <w:name w:val="Таблицы (моноширинный)"/>
    <w:basedOn w:val="a"/>
    <w:next w:val="a"/>
    <w:uiPriority w:val="99"/>
    <w:rsid w:val="00495DD6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495DD6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495DD6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495DD6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495DD6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495DD6"/>
  </w:style>
  <w:style w:type="paragraph" w:customStyle="1" w:styleId="af8">
    <w:name w:val="Словарная статья"/>
    <w:basedOn w:val="a"/>
    <w:next w:val="a"/>
    <w:uiPriority w:val="99"/>
    <w:rsid w:val="00495DD6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495DD6"/>
    <w:pPr>
      <w:ind w:left="170" w:right="170" w:firstLine="0"/>
      <w:jc w:val="left"/>
    </w:pPr>
  </w:style>
  <w:style w:type="character" w:customStyle="1" w:styleId="afa">
    <w:name w:val="Утратил силу"/>
    <w:uiPriority w:val="99"/>
    <w:rsid w:val="00495DD6"/>
    <w:rPr>
      <w:rFonts w:cs="Times New Roman"/>
      <w:b/>
      <w:strike/>
      <w:color w:val="808000"/>
      <w:sz w:val="20"/>
      <w:szCs w:val="20"/>
    </w:rPr>
  </w:style>
  <w:style w:type="paragraph" w:customStyle="1" w:styleId="ConsNormal">
    <w:name w:val="ConsNormal"/>
    <w:rsid w:val="00B55C2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56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556F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Balloon Text"/>
    <w:basedOn w:val="a"/>
    <w:link w:val="afc"/>
    <w:uiPriority w:val="99"/>
    <w:semiHidden/>
    <w:unhideWhenUsed/>
    <w:rsid w:val="00D26967"/>
    <w:rPr>
      <w:rFonts w:ascii="Tahoma" w:hAnsi="Tahoma" w:cs="Times New Roman"/>
      <w:sz w:val="16"/>
      <w:szCs w:val="16"/>
      <w:lang/>
    </w:rPr>
  </w:style>
  <w:style w:type="character" w:customStyle="1" w:styleId="afc">
    <w:name w:val="Текст выноски Знак"/>
    <w:link w:val="afb"/>
    <w:uiPriority w:val="99"/>
    <w:semiHidden/>
    <w:locked/>
    <w:rsid w:val="00D2696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C38A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9459E"/>
    <w:pPr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Strong"/>
    <w:uiPriority w:val="22"/>
    <w:qFormat/>
    <w:rsid w:val="00291DF7"/>
    <w:rPr>
      <w:b/>
      <w:bCs/>
    </w:rPr>
  </w:style>
  <w:style w:type="paragraph" w:styleId="afe">
    <w:name w:val="footnote text"/>
    <w:basedOn w:val="a"/>
    <w:link w:val="aff"/>
    <w:semiHidden/>
    <w:rsid w:val="00291DF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">
    <w:name w:val="Текст сноски Знак"/>
    <w:basedOn w:val="a0"/>
    <w:link w:val="afe"/>
    <w:semiHidden/>
    <w:rsid w:val="00291DF7"/>
  </w:style>
  <w:style w:type="character" w:styleId="aff0">
    <w:name w:val="footnote reference"/>
    <w:semiHidden/>
    <w:rsid w:val="00291D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tion60\&#1052;&#1086;&#1080;%20&#1076;&#1086;&#1082;&#1091;&#1084;&#1077;&#1085;&#1090;&#1099;\&#1083;&#1102;&#1076;&#1084;&#1080;&#1083;&#1072;\&#1052;&#1086;&#1076;&#1077;&#1083;&#1100;&#1085;&#1099;&#1081;\&#1074;%20&#1089;&#1092;&#1077;&#1088;&#1077;%20&#1087;&#1088;&#1086;&#1090;&#1080;&#1074;&#1086;&#1076;&#1077;&#1081;&#1089;&#1090;&#1074;&#1080;&#1103;%20&#1082;&#1086;&#1088;&#1088;&#1091;&#1087;&#1094;&#1080;&#1080;\&#1086;&#1073;%20&#1072;&#1085;&#1090;&#1080;&#1082;&#1086;&#1088;&#1088;&#1091;&#1087;&#1094;&#1080;&#1086;&#1085;&#1085;&#1086;&#1081;%20&#1101;&#1082;&#1089;&#1087;&#1077;&#1088;&#1090;&#1080;&#1079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CB5F-38F7-413E-B48D-850DB5E1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 антикоррупционной экспертизе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</vt:lpstr>
    </vt:vector>
  </TitlesOfParts>
  <Company>Home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</dc:title>
  <dc:creator>Your User Name</dc:creator>
  <cp:lastModifiedBy>Леново</cp:lastModifiedBy>
  <cp:revision>2</cp:revision>
  <cp:lastPrinted>2020-05-06T05:24:00Z</cp:lastPrinted>
  <dcterms:created xsi:type="dcterms:W3CDTF">2024-05-28T06:29:00Z</dcterms:created>
  <dcterms:modified xsi:type="dcterms:W3CDTF">2024-05-28T06:29:00Z</dcterms:modified>
</cp:coreProperties>
</file>