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9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B5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D0828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ED0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B5429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6B5429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28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828" w:rsidRDefault="006B5429" w:rsidP="006B54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542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B5429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6B5429" w:rsidRPr="006B5429" w:rsidRDefault="006B5429" w:rsidP="006B54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0828" w:rsidRPr="00FD1D8E" w:rsidRDefault="00ED0828" w:rsidP="00ED0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828" w:rsidRPr="00440A86" w:rsidRDefault="002A3994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D0828" w:rsidRPr="00FD1D8E">
        <w:rPr>
          <w:rFonts w:ascii="Times New Roman" w:hAnsi="Times New Roman" w:cs="Times New Roman"/>
          <w:sz w:val="28"/>
          <w:szCs w:val="28"/>
        </w:rPr>
        <w:t>апреля 20</w:t>
      </w:r>
      <w:r w:rsidR="006B5429">
        <w:rPr>
          <w:rFonts w:ascii="Times New Roman" w:hAnsi="Times New Roman" w:cs="Times New Roman"/>
          <w:sz w:val="28"/>
          <w:szCs w:val="28"/>
        </w:rPr>
        <w:t>22</w:t>
      </w:r>
      <w:r w:rsidR="00ED0828" w:rsidRPr="00FD1D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7F0C76">
        <w:rPr>
          <w:rFonts w:ascii="Times New Roman" w:hAnsi="Times New Roman" w:cs="Times New Roman"/>
          <w:sz w:val="28"/>
          <w:szCs w:val="28"/>
        </w:rPr>
        <w:t xml:space="preserve">      №10</w:t>
      </w:r>
    </w:p>
    <w:p w:rsidR="00ED0828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6B5429" w:rsidRPr="00FD1D8E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828" w:rsidRDefault="00ED0828" w:rsidP="00ED0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828" w:rsidRDefault="007F0C76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«Усть-Наринзорское» от 31.03.2015 года №12 «Об утверждении Порядка разработки и утверждения схемы размещения нестационарных торговых объектов</w:t>
      </w:r>
      <w:r w:rsidR="00ED082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6B5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«Усть-Наринзорское</w:t>
      </w:r>
      <w:r w:rsidR="00D9775B">
        <w:rPr>
          <w:rFonts w:ascii="Times New Roman" w:hAnsi="Times New Roman" w:cs="Times New Roman"/>
          <w:b/>
          <w:sz w:val="28"/>
          <w:szCs w:val="28"/>
        </w:rPr>
        <w:t>»</w:t>
      </w:r>
      <w:r w:rsidR="00ED0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828" w:rsidRDefault="00ED0828" w:rsidP="00ED0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828" w:rsidRDefault="007F0C76" w:rsidP="007F0C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информации о схемах размещения нестационарных торговых объектов на 2022 год, на основании Устава сельского поселения «Усть-Наринзорское», А</w:t>
      </w:r>
      <w:r w:rsidR="009A114B">
        <w:rPr>
          <w:rFonts w:ascii="Times New Roman" w:hAnsi="Times New Roman" w:cs="Times New Roman"/>
          <w:sz w:val="28"/>
          <w:szCs w:val="28"/>
        </w:rPr>
        <w:t>дминистрация сельског</w:t>
      </w:r>
      <w:r w:rsidR="00EE086D">
        <w:rPr>
          <w:rFonts w:ascii="Times New Roman" w:hAnsi="Times New Roman" w:cs="Times New Roman"/>
          <w:sz w:val="28"/>
          <w:szCs w:val="28"/>
        </w:rPr>
        <w:t>о поселения «Усть-Наринзорское»</w:t>
      </w:r>
    </w:p>
    <w:p w:rsidR="006B5429" w:rsidRPr="006B5429" w:rsidRDefault="006B5429" w:rsidP="00ED08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B54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0C76" w:rsidRDefault="007F0C76" w:rsidP="007F0C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схему размещения нестационарных торговых объектов (Приложения №2) Постановления администрации сельского поселения «Усть-Наринзорское» от 31.03.2015 года «Об утверждении Порядка разработки и утверждения схемы размещения нестационарных торговых объектов на территории сельского поселения «Усть-Наринзорское», установив часы работы нестационарного торгового объекта :</w:t>
      </w:r>
      <w:r w:rsidRPr="007F0C76">
        <w:rPr>
          <w:rFonts w:ascii="Times New Roman" w:hAnsi="Times New Roman" w:cs="Times New Roman"/>
          <w:b/>
          <w:sz w:val="28"/>
          <w:szCs w:val="28"/>
        </w:rPr>
        <w:t xml:space="preserve"> С 11.00 до 16.00»</w:t>
      </w:r>
    </w:p>
    <w:p w:rsidR="00ED0828" w:rsidRPr="007F0C76" w:rsidRDefault="007F0C76" w:rsidP="007F0C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0828" w:rsidRPr="007F0C76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и разместить на официальном сайте администрации</w:t>
      </w:r>
      <w:r w:rsidR="006B5429" w:rsidRPr="007F0C76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  <w:r w:rsidR="00ED0828" w:rsidRPr="007F0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28" w:rsidRDefault="007F0C76" w:rsidP="00ED0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828">
        <w:rPr>
          <w:rFonts w:ascii="Times New Roman" w:hAnsi="Times New Roman" w:cs="Times New Roman"/>
          <w:sz w:val="28"/>
          <w:szCs w:val="28"/>
        </w:rPr>
        <w:t>. Настоящее постано</w:t>
      </w:r>
      <w:r w:rsidR="006B5429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="00ED0828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6B5429">
        <w:rPr>
          <w:rFonts w:ascii="Times New Roman" w:hAnsi="Times New Roman" w:cs="Times New Roman"/>
          <w:sz w:val="28"/>
          <w:szCs w:val="28"/>
        </w:rPr>
        <w:t>опубликования  (</w:t>
      </w:r>
      <w:r w:rsidR="00ED0828">
        <w:rPr>
          <w:rFonts w:ascii="Times New Roman" w:hAnsi="Times New Roman" w:cs="Times New Roman"/>
          <w:sz w:val="28"/>
          <w:szCs w:val="28"/>
        </w:rPr>
        <w:t>обнародования</w:t>
      </w:r>
      <w:r w:rsidR="006B5429">
        <w:rPr>
          <w:rFonts w:ascii="Times New Roman" w:hAnsi="Times New Roman" w:cs="Times New Roman"/>
          <w:sz w:val="28"/>
          <w:szCs w:val="28"/>
        </w:rPr>
        <w:t>) в порядке, установленном Уставом сельского поселения «Усть-Наринзорское»</w:t>
      </w:r>
      <w:r w:rsidR="00ED0828">
        <w:rPr>
          <w:rFonts w:ascii="Times New Roman" w:hAnsi="Times New Roman" w:cs="Times New Roman"/>
          <w:sz w:val="28"/>
          <w:szCs w:val="28"/>
        </w:rPr>
        <w:t>.</w:t>
      </w:r>
    </w:p>
    <w:p w:rsidR="00ED0828" w:rsidRDefault="00ED0828" w:rsidP="00ED0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53" w:rsidRDefault="00BC3853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Pr="00C37BF2" w:rsidRDefault="0030452C" w:rsidP="00ED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2C" w:rsidRPr="00C37BF2" w:rsidRDefault="00C37BF2" w:rsidP="00ED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F2"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67C" w:rsidRPr="0057267C" w:rsidRDefault="00C37BF2" w:rsidP="0057267C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            А.Ю. Бочкарников</w:t>
      </w:r>
    </w:p>
    <w:sectPr w:rsidR="0057267C" w:rsidRPr="0057267C" w:rsidSect="00BC38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62CD"/>
    <w:multiLevelType w:val="multilevel"/>
    <w:tmpl w:val="5FE2E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828"/>
    <w:rsid w:val="00023E99"/>
    <w:rsid w:val="002247A6"/>
    <w:rsid w:val="002A3994"/>
    <w:rsid w:val="0030452C"/>
    <w:rsid w:val="00375B9A"/>
    <w:rsid w:val="00440A86"/>
    <w:rsid w:val="00481784"/>
    <w:rsid w:val="004B3E56"/>
    <w:rsid w:val="00553B0B"/>
    <w:rsid w:val="0057267C"/>
    <w:rsid w:val="006B5429"/>
    <w:rsid w:val="007F0C76"/>
    <w:rsid w:val="008717AC"/>
    <w:rsid w:val="009A114B"/>
    <w:rsid w:val="00A534B2"/>
    <w:rsid w:val="00A80A77"/>
    <w:rsid w:val="00AB4809"/>
    <w:rsid w:val="00AD0024"/>
    <w:rsid w:val="00BC3853"/>
    <w:rsid w:val="00C3351C"/>
    <w:rsid w:val="00C3574B"/>
    <w:rsid w:val="00C37BF2"/>
    <w:rsid w:val="00D50FBE"/>
    <w:rsid w:val="00D9775B"/>
    <w:rsid w:val="00E521BA"/>
    <w:rsid w:val="00E61BF7"/>
    <w:rsid w:val="00EA24CB"/>
    <w:rsid w:val="00EC06D2"/>
    <w:rsid w:val="00ED0828"/>
    <w:rsid w:val="00EE086D"/>
    <w:rsid w:val="00F239F2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82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D082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D0828"/>
  </w:style>
  <w:style w:type="paragraph" w:styleId="a6">
    <w:name w:val="Body Text Indent"/>
    <w:basedOn w:val="a"/>
    <w:link w:val="a7"/>
    <w:uiPriority w:val="99"/>
    <w:unhideWhenUsed/>
    <w:rsid w:val="00ED08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D08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7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28</cp:revision>
  <cp:lastPrinted>2022-04-05T07:01:00Z</cp:lastPrinted>
  <dcterms:created xsi:type="dcterms:W3CDTF">2020-04-06T02:49:00Z</dcterms:created>
  <dcterms:modified xsi:type="dcterms:W3CDTF">2022-04-10T23:38:00Z</dcterms:modified>
</cp:coreProperties>
</file>