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</w:p>
    <w:p w:rsidR="009C11B9" w:rsidRDefault="009C11B9" w:rsidP="009C11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11B9" w:rsidRDefault="009C11B9" w:rsidP="009C11B9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11B9" w:rsidRDefault="009C11B9" w:rsidP="009C11B9">
      <w:pPr>
        <w:spacing w:after="0" w:line="240" w:lineRule="auto"/>
        <w:ind w:firstLine="0"/>
        <w:jc w:val="center"/>
        <w:rPr>
          <w:b/>
          <w:szCs w:val="28"/>
        </w:rPr>
      </w:pP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«22» июля 2022 года                                                №22</w:t>
      </w:r>
    </w:p>
    <w:p w:rsidR="009C11B9" w:rsidRDefault="009C11B9" w:rsidP="009C11B9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с.Усть-Наринзор</w:t>
      </w:r>
    </w:p>
    <w:p w:rsidR="009C11B9" w:rsidRDefault="009C11B9" w:rsidP="009C11B9">
      <w:pPr>
        <w:spacing w:after="0" w:line="240" w:lineRule="auto"/>
        <w:outlineLvl w:val="0"/>
        <w:rPr>
          <w:bCs/>
          <w:iCs/>
          <w:szCs w:val="28"/>
        </w:rPr>
      </w:pPr>
    </w:p>
    <w:p w:rsidR="009C11B9" w:rsidRDefault="009C11B9" w:rsidP="009C11B9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Об отмене режима чрезвычайной ситуации на  территории сельского поселения «Усть-Наринзорское»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iCs/>
          <w:szCs w:val="28"/>
        </w:rPr>
      </w:pPr>
      <w:r>
        <w:rPr>
          <w:szCs w:val="28"/>
        </w:rPr>
        <w:t>На основании части 2 статьи 11 Федерального закона от 21 декабря 1994 года №68-ФЗ «О защите населения и территорий от чрезвычайных ситуаций природного и техногенного характера», администрация сельского</w:t>
      </w:r>
      <w:r>
        <w:rPr>
          <w:iCs/>
          <w:szCs w:val="28"/>
        </w:rPr>
        <w:t xml:space="preserve"> поселения «Усть-Наринзорское»,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1.Отменить с 22 июля 2022 режим чрезвычайной ситуации на территории  сельского поселения «Усть-Наринзорское.</w:t>
      </w:r>
    </w:p>
    <w:p w:rsidR="009C11B9" w:rsidRDefault="009C11B9" w:rsidP="009C11B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2.Постановление администрации сельского поселения «Усть-Наринзорское» от 04.06.2021 года №14 «О введении на территории сельского поселения «Усть-Наринзорское»  режима чрезвычайной ситуации» признать утратившим силу.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3.Настоящее постановление вступает в законную силу после официального опубликования (обнародования) в порядке, установленном Уставом сельского поселения «Усть-Наринзорское».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4.Настоящее Постановление обнародовать на информационном стенде и официальном сайте администрации сельского поселения «Усть-Наринзорское».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1E599F" w:rsidRDefault="001E599F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bCs/>
          <w:iCs/>
          <w:szCs w:val="28"/>
        </w:rPr>
      </w:pP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contextualSpacing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Глава сельского поселения</w:t>
      </w:r>
    </w:p>
    <w:p w:rsidR="009C11B9" w:rsidRDefault="009C11B9" w:rsidP="009C11B9">
      <w:pPr>
        <w:autoSpaceDE w:val="0"/>
        <w:autoSpaceDN w:val="0"/>
        <w:adjustRightInd w:val="0"/>
        <w:spacing w:after="0" w:line="240" w:lineRule="exact"/>
        <w:ind w:firstLine="0"/>
        <w:contextualSpacing/>
        <w:outlineLvl w:val="0"/>
        <w:rPr>
          <w:bCs/>
          <w:iCs/>
          <w:szCs w:val="28"/>
        </w:rPr>
      </w:pPr>
      <w:r>
        <w:rPr>
          <w:rFonts w:eastAsia="Times New Roman"/>
          <w:szCs w:val="28"/>
        </w:rPr>
        <w:t>«Усть-Наринзорское»                                                 А.Ю. Бочкарников</w:t>
      </w:r>
    </w:p>
    <w:p w:rsidR="004E74C9" w:rsidRDefault="004E74C9"/>
    <w:sectPr w:rsidR="004E74C9" w:rsidSect="004E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B9"/>
    <w:rsid w:val="001E599F"/>
    <w:rsid w:val="004E74C9"/>
    <w:rsid w:val="00624133"/>
    <w:rsid w:val="009C11B9"/>
    <w:rsid w:val="00ED163E"/>
    <w:rsid w:val="00F5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B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9C1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C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Krokoz™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cp:lastPrinted>2022-07-21T23:53:00Z</cp:lastPrinted>
  <dcterms:created xsi:type="dcterms:W3CDTF">2022-07-21T23:51:00Z</dcterms:created>
  <dcterms:modified xsi:type="dcterms:W3CDTF">2022-07-21T23:53:00Z</dcterms:modified>
</cp:coreProperties>
</file>